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439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367/2024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439/2024 e ratifico a Dispensa por Limite: 367/2024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JF SOLUÇÕES EM EQUIPAMENTOS PESADOS E COMÉRCIOS DE PEÇAS E SERVIÇOS.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44.942.187/0001-18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4.199,80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Aquisição de mão de obra e materiais necessários a manutenção da escavadeira hidráulica de modelo 915E, </w:t>
      </w:r>
      <w:r>
        <w:rPr>
          <w:sz w:val="24"/>
          <w:szCs w:val="24"/>
        </w:rPr>
        <w:t>pertencente</w:t>
      </w:r>
      <w:r>
        <w:rPr>
          <w:sz w:val="24"/>
          <w:szCs w:val="24"/>
        </w:rPr>
        <w:t xml:space="preserve"> a Secretaria Municipal de Agricultura.,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06 de agosto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165</Words>
  <Characters>867</Characters>
  <CharactersWithSpaces>1030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2024-08-07T13:43:17Z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