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29" w:rsidRDefault="00A20929" w:rsidP="00A20929">
      <w:pPr>
        <w:pStyle w:val="Corpodetexto"/>
        <w:tabs>
          <w:tab w:val="left" w:pos="2835"/>
        </w:tabs>
        <w:autoSpaceDE/>
        <w:spacing w:before="120"/>
        <w:ind w:right="57"/>
        <w:jc w:val="center"/>
        <w:rPr>
          <w:rFonts w:ascii="Arial" w:hAnsi="Arial"/>
          <w:b/>
        </w:rPr>
      </w:pPr>
      <w:r>
        <w:rPr>
          <w:rFonts w:ascii="Arial" w:hAnsi="Arial"/>
          <w:b/>
        </w:rPr>
        <w:t>EDITAL DE CONCORRÊNCIA PÚBLICA Nº 01/2013</w:t>
      </w:r>
    </w:p>
    <w:p w:rsidR="00A20929" w:rsidRDefault="00A20929" w:rsidP="00A20929">
      <w:pPr>
        <w:pStyle w:val="Corpodetexto"/>
        <w:tabs>
          <w:tab w:val="left" w:pos="2835"/>
          <w:tab w:val="left" w:pos="5400"/>
        </w:tabs>
        <w:autoSpaceDE/>
        <w:spacing w:before="120"/>
        <w:ind w:left="4321" w:right="57"/>
      </w:pPr>
    </w:p>
    <w:p w:rsidR="00A20929" w:rsidRDefault="00A20929" w:rsidP="00A20929">
      <w:pPr>
        <w:pStyle w:val="Corpodetexto"/>
        <w:tabs>
          <w:tab w:val="left" w:pos="2835"/>
          <w:tab w:val="left" w:pos="5400"/>
        </w:tabs>
        <w:autoSpaceDE/>
        <w:spacing w:before="120"/>
        <w:ind w:left="3544" w:right="57"/>
        <w:rPr>
          <w:rFonts w:ascii="Arial" w:hAnsi="Arial"/>
          <w:i/>
          <w:sz w:val="21"/>
          <w:szCs w:val="21"/>
        </w:rPr>
      </w:pPr>
      <w:r>
        <w:rPr>
          <w:rFonts w:ascii="Arial" w:hAnsi="Arial"/>
          <w:b/>
          <w:i/>
          <w:sz w:val="22"/>
        </w:rPr>
        <w:t>Objeto:</w:t>
      </w:r>
      <w:r>
        <w:rPr>
          <w:rFonts w:ascii="Arial" w:hAnsi="Arial"/>
          <w:i/>
          <w:sz w:val="22"/>
        </w:rPr>
        <w:t xml:space="preserve"> </w:t>
      </w:r>
      <w:r w:rsidRPr="00CA711C">
        <w:rPr>
          <w:rFonts w:ascii="Arial" w:hAnsi="Arial"/>
          <w:i/>
          <w:sz w:val="21"/>
          <w:szCs w:val="21"/>
        </w:rPr>
        <w:t>Cessão onerosa do direito de efetuar o pagamento da folha de pagamento dos servidores públicos do Município de VIADUTOS/RS, com exclusividade, pelo período de 60 (sessenta) meses, em conformidade com as disposições deste Edital, bem como as expressas na Lei nº 8.666/1993.</w:t>
      </w:r>
      <w:r>
        <w:rPr>
          <w:rFonts w:ascii="Arial" w:hAnsi="Arial"/>
          <w:i/>
          <w:sz w:val="21"/>
          <w:szCs w:val="21"/>
        </w:rPr>
        <w:t xml:space="preserve"> </w:t>
      </w:r>
    </w:p>
    <w:p w:rsidR="00A20929" w:rsidRDefault="00A20929" w:rsidP="00A20929">
      <w:pPr>
        <w:pStyle w:val="Corpodetexto21"/>
        <w:tabs>
          <w:tab w:val="left" w:pos="5400"/>
        </w:tabs>
        <w:spacing w:before="120"/>
        <w:ind w:left="3544" w:right="57"/>
        <w:rPr>
          <w:i/>
          <w:sz w:val="22"/>
        </w:rPr>
      </w:pPr>
      <w:r>
        <w:rPr>
          <w:b/>
          <w:i/>
          <w:sz w:val="22"/>
        </w:rPr>
        <w:t>Requisitante</w:t>
      </w:r>
      <w:r>
        <w:rPr>
          <w:i/>
          <w:sz w:val="22"/>
        </w:rPr>
        <w:t>: Secretaria Municipal de Administração</w:t>
      </w:r>
    </w:p>
    <w:p w:rsidR="00A20929" w:rsidRDefault="00A20929" w:rsidP="00A20929">
      <w:pPr>
        <w:pStyle w:val="Corpodetexto21"/>
        <w:tabs>
          <w:tab w:val="left" w:pos="5400"/>
        </w:tabs>
        <w:spacing w:before="120"/>
        <w:ind w:left="3544" w:right="57"/>
        <w:rPr>
          <w:i/>
          <w:sz w:val="22"/>
        </w:rPr>
      </w:pPr>
      <w:r>
        <w:rPr>
          <w:b/>
          <w:i/>
          <w:sz w:val="22"/>
        </w:rPr>
        <w:t>Tipo:</w:t>
      </w:r>
      <w:r>
        <w:rPr>
          <w:i/>
          <w:sz w:val="22"/>
        </w:rPr>
        <w:t xml:space="preserve"> Melhor oferta.</w:t>
      </w:r>
    </w:p>
    <w:p w:rsidR="00A20929" w:rsidRPr="00B31082" w:rsidRDefault="00A20929" w:rsidP="00A20929">
      <w:pPr>
        <w:pStyle w:val="Corpodetexto21"/>
        <w:tabs>
          <w:tab w:val="left" w:pos="5400"/>
        </w:tabs>
        <w:spacing w:before="120"/>
        <w:ind w:left="3544" w:right="57"/>
        <w:rPr>
          <w:i/>
          <w:sz w:val="22"/>
        </w:rPr>
      </w:pPr>
      <w:r w:rsidRPr="00B31082">
        <w:rPr>
          <w:b/>
          <w:i/>
          <w:sz w:val="22"/>
        </w:rPr>
        <w:t>Processo administrativo n°</w:t>
      </w:r>
      <w:r w:rsidRPr="00B31082">
        <w:rPr>
          <w:i/>
          <w:sz w:val="22"/>
        </w:rPr>
        <w:t xml:space="preserve"> </w:t>
      </w:r>
      <w:r w:rsidR="00B31082" w:rsidRPr="00B31082">
        <w:rPr>
          <w:i/>
          <w:sz w:val="22"/>
        </w:rPr>
        <w:t>357</w:t>
      </w:r>
      <w:r w:rsidRPr="00B31082">
        <w:rPr>
          <w:i/>
          <w:sz w:val="22"/>
        </w:rPr>
        <w:t>/2013</w:t>
      </w:r>
    </w:p>
    <w:p w:rsidR="00A20929" w:rsidRPr="00554F14" w:rsidRDefault="00A20929" w:rsidP="00A20929">
      <w:pPr>
        <w:pStyle w:val="Corpodetexto21"/>
        <w:tabs>
          <w:tab w:val="left" w:pos="5400"/>
        </w:tabs>
        <w:spacing w:before="120"/>
        <w:ind w:left="3544" w:right="57"/>
        <w:rPr>
          <w:i/>
          <w:sz w:val="22"/>
        </w:rPr>
      </w:pPr>
    </w:p>
    <w:p w:rsidR="00A20929" w:rsidRDefault="00A20929" w:rsidP="00A20929">
      <w:pPr>
        <w:pStyle w:val="Corpodetexto"/>
        <w:tabs>
          <w:tab w:val="left" w:pos="1134"/>
        </w:tabs>
        <w:spacing w:before="120" w:line="360" w:lineRule="auto"/>
        <w:ind w:right="57"/>
        <w:rPr>
          <w:rFonts w:ascii="Arial" w:hAnsi="Arial"/>
          <w:sz w:val="22"/>
        </w:rPr>
      </w:pPr>
      <w:r>
        <w:rPr>
          <w:rFonts w:ascii="Arial" w:hAnsi="Arial"/>
          <w:sz w:val="22"/>
        </w:rPr>
        <w:tab/>
        <w:t xml:space="preserve">O Município de </w:t>
      </w:r>
      <w:r w:rsidRPr="0095473F">
        <w:rPr>
          <w:rFonts w:ascii="Arial" w:hAnsi="Arial"/>
          <w:b/>
          <w:sz w:val="22"/>
        </w:rPr>
        <w:t>VIADUTOS/RS</w:t>
      </w:r>
      <w:r>
        <w:rPr>
          <w:rFonts w:ascii="Arial" w:hAnsi="Arial"/>
          <w:sz w:val="22"/>
        </w:rPr>
        <w:t xml:space="preserve">, neste ato representado pelo seu Prefeito Municipal, torna público que, no local, dia e horário abaixo especificados, a Administração estará recebendo os documentos de habilitação preliminar e as propostas das empresas interessadas em participar da presente licitação, do </w:t>
      </w:r>
      <w:r w:rsidRPr="001B06EB">
        <w:rPr>
          <w:rFonts w:ascii="Arial" w:hAnsi="Arial"/>
          <w:b/>
          <w:sz w:val="22"/>
          <w:u w:val="single"/>
        </w:rPr>
        <w:t>tipo maior oferta</w:t>
      </w:r>
      <w:r>
        <w:rPr>
          <w:rFonts w:ascii="Arial" w:hAnsi="Arial"/>
          <w:sz w:val="22"/>
        </w:rPr>
        <w:t xml:space="preserve">, a qual se processará nos termos deste Edital e em conformidade com as disposições da Lei Federal n° 8.666/93 e suas alterações, </w:t>
      </w:r>
      <w:r w:rsidRPr="00CA711C">
        <w:rPr>
          <w:rFonts w:ascii="Arial" w:hAnsi="Arial"/>
          <w:sz w:val="22"/>
        </w:rPr>
        <w:t>e com as Resoluções nº 3.402/06, nº 3.424/06 e nº 3.522/11, do Banco Central do Brasil - BACEN.</w:t>
      </w:r>
    </w:p>
    <w:p w:rsidR="00A20929" w:rsidRDefault="00A20929" w:rsidP="00A20929">
      <w:pPr>
        <w:tabs>
          <w:tab w:val="left" w:pos="567"/>
        </w:tabs>
        <w:ind w:left="5387" w:right="57"/>
        <w:jc w:val="both"/>
        <w:rPr>
          <w:rFonts w:ascii="Arial" w:hAnsi="Arial"/>
          <w:b/>
        </w:rPr>
      </w:pPr>
    </w:p>
    <w:p w:rsidR="00A20929" w:rsidRDefault="00A20929" w:rsidP="00A20929">
      <w:pPr>
        <w:pStyle w:val="Corpodetexto"/>
        <w:ind w:right="57"/>
        <w:rPr>
          <w:rFonts w:ascii="Arial" w:hAnsi="Arial"/>
          <w:b/>
          <w:sz w:val="22"/>
        </w:rPr>
      </w:pPr>
      <w:r>
        <w:rPr>
          <w:rFonts w:ascii="Arial" w:hAnsi="Arial"/>
          <w:b/>
          <w:sz w:val="22"/>
        </w:rPr>
        <w:t>1. LOCAL, DATA E HORÁRIO:</w:t>
      </w:r>
    </w:p>
    <w:p w:rsidR="00A20929" w:rsidRDefault="00A20929" w:rsidP="00A20929">
      <w:pPr>
        <w:pStyle w:val="Corpodetexto"/>
        <w:tabs>
          <w:tab w:val="left" w:pos="0"/>
          <w:tab w:val="left" w:pos="1276"/>
        </w:tabs>
        <w:ind w:right="57"/>
        <w:rPr>
          <w:rFonts w:ascii="Arial" w:hAnsi="Arial"/>
          <w:sz w:val="22"/>
          <w:u w:val="single"/>
        </w:rPr>
      </w:pPr>
    </w:p>
    <w:p w:rsidR="00A20929" w:rsidRDefault="00A20929" w:rsidP="00A20929">
      <w:pPr>
        <w:pStyle w:val="Corpodetexto"/>
        <w:tabs>
          <w:tab w:val="left" w:pos="1134"/>
        </w:tabs>
        <w:spacing w:line="360" w:lineRule="auto"/>
        <w:ind w:right="57"/>
        <w:rPr>
          <w:rFonts w:ascii="Arial" w:hAnsi="Arial"/>
          <w:sz w:val="22"/>
        </w:rPr>
      </w:pPr>
      <w:r>
        <w:rPr>
          <w:rFonts w:ascii="Arial" w:hAnsi="Arial"/>
          <w:sz w:val="22"/>
        </w:rPr>
        <w:t>1.1.      LOCAL: Sala do Depto de Compras e Licitações da Prefeitura Municipal de VIADUTOS/RS, localizada à Rua Anastácio Ribeiro, nº 084, centro.</w:t>
      </w:r>
    </w:p>
    <w:p w:rsidR="00A20929" w:rsidRPr="00B31082" w:rsidRDefault="00A20929" w:rsidP="00A20929">
      <w:pPr>
        <w:pStyle w:val="Corpodetexto"/>
        <w:tabs>
          <w:tab w:val="left" w:pos="1134"/>
        </w:tabs>
        <w:spacing w:line="360" w:lineRule="auto"/>
        <w:ind w:right="57"/>
        <w:rPr>
          <w:rFonts w:ascii="Arial" w:hAnsi="Arial"/>
          <w:sz w:val="22"/>
        </w:rPr>
      </w:pPr>
      <w:r w:rsidRPr="00B31082">
        <w:rPr>
          <w:rFonts w:ascii="Arial" w:hAnsi="Arial"/>
          <w:sz w:val="22"/>
        </w:rPr>
        <w:t xml:space="preserve">1.2.      DATA: </w:t>
      </w:r>
      <w:r w:rsidR="00B31082" w:rsidRPr="00B31082">
        <w:rPr>
          <w:rFonts w:ascii="Arial" w:hAnsi="Arial"/>
          <w:sz w:val="22"/>
        </w:rPr>
        <w:t>18</w:t>
      </w:r>
      <w:r w:rsidR="00B31082">
        <w:rPr>
          <w:rFonts w:ascii="Arial" w:hAnsi="Arial"/>
          <w:sz w:val="22"/>
        </w:rPr>
        <w:t>/04/2013</w:t>
      </w:r>
    </w:p>
    <w:p w:rsidR="00A20929" w:rsidRDefault="00A20929" w:rsidP="00A20929">
      <w:pPr>
        <w:pStyle w:val="Corpodetexto"/>
        <w:tabs>
          <w:tab w:val="left" w:pos="1134"/>
        </w:tabs>
        <w:spacing w:line="360" w:lineRule="auto"/>
        <w:ind w:right="57"/>
        <w:rPr>
          <w:rFonts w:ascii="Arial" w:hAnsi="Arial"/>
          <w:sz w:val="22"/>
        </w:rPr>
      </w:pPr>
      <w:r>
        <w:rPr>
          <w:rFonts w:ascii="Arial" w:hAnsi="Arial"/>
          <w:sz w:val="22"/>
        </w:rPr>
        <w:t>1.3.      HORÁRIO: 09:00 horas.</w:t>
      </w:r>
    </w:p>
    <w:p w:rsidR="00A20929" w:rsidRDefault="00A20929" w:rsidP="00A20929">
      <w:pPr>
        <w:pStyle w:val="Corpodetexto"/>
        <w:tabs>
          <w:tab w:val="left" w:pos="0"/>
          <w:tab w:val="left" w:pos="567"/>
          <w:tab w:val="left" w:pos="1276"/>
        </w:tabs>
        <w:ind w:right="57"/>
        <w:rPr>
          <w:rFonts w:ascii="Arial" w:hAnsi="Arial"/>
          <w:b/>
          <w:sz w:val="22"/>
        </w:rPr>
      </w:pPr>
    </w:p>
    <w:p w:rsidR="00A20929" w:rsidRDefault="00A20929" w:rsidP="00A20929">
      <w:pPr>
        <w:pStyle w:val="Corpodetexto"/>
        <w:tabs>
          <w:tab w:val="left" w:pos="0"/>
          <w:tab w:val="left" w:pos="720"/>
        </w:tabs>
        <w:ind w:right="57"/>
        <w:rPr>
          <w:rFonts w:ascii="Arial" w:hAnsi="Arial"/>
          <w:b/>
          <w:sz w:val="22"/>
        </w:rPr>
      </w:pPr>
      <w:r>
        <w:rPr>
          <w:rFonts w:ascii="Arial" w:hAnsi="Arial"/>
          <w:b/>
          <w:sz w:val="22"/>
        </w:rPr>
        <w:t>2. OBJETO:</w:t>
      </w:r>
    </w:p>
    <w:p w:rsidR="00A20929" w:rsidRDefault="00A20929" w:rsidP="00A20929">
      <w:pPr>
        <w:pStyle w:val="Corpodetexto"/>
        <w:widowControl w:val="0"/>
        <w:tabs>
          <w:tab w:val="left" w:pos="1134"/>
        </w:tabs>
        <w:autoSpaceDE/>
        <w:spacing w:before="120" w:line="360" w:lineRule="auto"/>
        <w:ind w:right="57"/>
        <w:rPr>
          <w:rFonts w:ascii="Arial" w:hAnsi="Arial"/>
          <w:sz w:val="22"/>
        </w:rPr>
      </w:pPr>
      <w:r>
        <w:rPr>
          <w:rFonts w:ascii="Arial" w:hAnsi="Arial"/>
          <w:sz w:val="22"/>
        </w:rPr>
        <w:tab/>
        <w:t xml:space="preserve">Constitui objeto da presente licitação a seleção de instituição financeira para a cessão onerosa do direito de efetuar o pagamento da folha dos servidores públicos do Município, incluindo-se o serviço de realizar o pagamento dos servidores públicos municipais, ativos e inativos, estatutários, celetistas e contratados temporários, da Administração Direta, em número aproximado de </w:t>
      </w:r>
      <w:r w:rsidRPr="00595ECC">
        <w:rPr>
          <w:rFonts w:ascii="Arial" w:hAnsi="Arial"/>
          <w:sz w:val="22"/>
        </w:rPr>
        <w:t>208 (duzentos e oito)</w:t>
      </w:r>
      <w:r>
        <w:rPr>
          <w:rFonts w:ascii="Arial" w:hAnsi="Arial"/>
          <w:sz w:val="22"/>
        </w:rPr>
        <w:t>, podendo ocorrer variações, para mais ou para menos, ao longo do período do contrato.</w:t>
      </w:r>
    </w:p>
    <w:p w:rsidR="00A20929" w:rsidRDefault="00A20929" w:rsidP="00A20929">
      <w:pPr>
        <w:widowControl w:val="0"/>
        <w:ind w:right="57"/>
        <w:jc w:val="both"/>
        <w:rPr>
          <w:rFonts w:ascii="Arial" w:hAnsi="Arial"/>
          <w:b/>
        </w:rPr>
      </w:pPr>
    </w:p>
    <w:p w:rsidR="00A20929" w:rsidRDefault="00A20929" w:rsidP="00A20929">
      <w:pPr>
        <w:widowControl w:val="0"/>
        <w:ind w:right="57"/>
        <w:jc w:val="both"/>
        <w:rPr>
          <w:rFonts w:ascii="Arial" w:hAnsi="Arial"/>
          <w:b/>
        </w:rPr>
      </w:pPr>
      <w:r>
        <w:rPr>
          <w:rFonts w:ascii="Arial" w:hAnsi="Arial"/>
          <w:b/>
        </w:rPr>
        <w:t>3. PARTICIPAÇÃO DOS LICITANTES:</w:t>
      </w:r>
    </w:p>
    <w:p w:rsidR="00A20929" w:rsidRPr="00C41B7A" w:rsidRDefault="00A20929" w:rsidP="00A20929">
      <w:pPr>
        <w:pStyle w:val="Recuodecorpodetexto"/>
        <w:tabs>
          <w:tab w:val="left" w:pos="1134"/>
        </w:tabs>
        <w:spacing w:before="120" w:line="360" w:lineRule="auto"/>
        <w:ind w:right="57" w:firstLine="0"/>
        <w:rPr>
          <w:rFonts w:ascii="Arial" w:hAnsi="Arial" w:cs="Arial"/>
          <w:sz w:val="22"/>
          <w:szCs w:val="22"/>
        </w:rPr>
      </w:pPr>
      <w:r>
        <w:rPr>
          <w:rFonts w:ascii="Arial" w:hAnsi="Arial"/>
          <w:sz w:val="22"/>
        </w:rPr>
        <w:lastRenderedPageBreak/>
        <w:t>3.1</w:t>
      </w:r>
      <w:r w:rsidRPr="00C41B7A">
        <w:rPr>
          <w:rFonts w:ascii="Arial" w:hAnsi="Arial" w:cs="Arial"/>
          <w:sz w:val="22"/>
          <w:szCs w:val="22"/>
        </w:rPr>
        <w:t>. Poderão participar da presente Concorrência Pública as instituições financeiras que atenderem a todas as exigências deste Edital e seu Anexo I, inclusive quanto à documentação.</w:t>
      </w:r>
    </w:p>
    <w:p w:rsidR="00A20929" w:rsidRPr="00C41B7A" w:rsidRDefault="00A20929" w:rsidP="00A20929">
      <w:pPr>
        <w:pStyle w:val="Recuodecorpodetexto"/>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3.2. Não será admitida a participação de instituições financeiras que se encontrem:</w:t>
      </w:r>
    </w:p>
    <w:p w:rsidR="00A20929" w:rsidRPr="00C41B7A" w:rsidRDefault="00A20929" w:rsidP="00A20929">
      <w:pPr>
        <w:pStyle w:val="Recuodecorpodetexto"/>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ab/>
        <w:t>a)</w:t>
      </w:r>
      <w:r w:rsidRPr="00C41B7A">
        <w:rPr>
          <w:rFonts w:ascii="Arial" w:hAnsi="Arial" w:cs="Arial"/>
          <w:sz w:val="22"/>
          <w:szCs w:val="22"/>
        </w:rPr>
        <w:tab/>
        <w:t>em regime de intervenção ou liquidação extrajudicial;</w:t>
      </w:r>
    </w:p>
    <w:p w:rsidR="00A20929" w:rsidRPr="00C41B7A" w:rsidRDefault="00A20929" w:rsidP="00A20929">
      <w:pPr>
        <w:pStyle w:val="Recuodecorpodetexto"/>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ab/>
        <w:t>b)</w:t>
      </w:r>
      <w:r w:rsidRPr="00C41B7A">
        <w:rPr>
          <w:rFonts w:ascii="Arial" w:hAnsi="Arial" w:cs="Arial"/>
          <w:sz w:val="22"/>
          <w:szCs w:val="22"/>
        </w:rPr>
        <w:tab/>
        <w:t xml:space="preserve">impedidas de licitar e contratar com a Administração Municipal de VIADUTOS/RS e as declaradas inidôneas para licitar e contratar com a Administração Pública. </w:t>
      </w:r>
    </w:p>
    <w:p w:rsidR="00A20929" w:rsidRPr="00C41B7A" w:rsidRDefault="00A20929" w:rsidP="00A20929">
      <w:pPr>
        <w:pStyle w:val="Recuodecorpodetexto"/>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3.3. Somente poderão participar da presente licitação INSTITUIÇÕES FINANCEIRAS OFICIAIS, conforme prevê o Art. 164, § 3º da Constituição Federal de 1.988.</w:t>
      </w:r>
    </w:p>
    <w:p w:rsidR="00A20929" w:rsidRPr="00C41B7A" w:rsidRDefault="00A20929" w:rsidP="00A20929">
      <w:pPr>
        <w:pStyle w:val="Recuodecorpodetexto"/>
        <w:ind w:right="57" w:firstLine="0"/>
        <w:rPr>
          <w:rFonts w:ascii="Arial" w:hAnsi="Arial" w:cs="Arial"/>
          <w:sz w:val="22"/>
          <w:szCs w:val="22"/>
        </w:rPr>
      </w:pPr>
    </w:p>
    <w:p w:rsidR="00A20929" w:rsidRPr="00C41B7A" w:rsidRDefault="00A20929" w:rsidP="00A20929">
      <w:pPr>
        <w:pStyle w:val="Corpodetexto"/>
        <w:tabs>
          <w:tab w:val="left" w:pos="0"/>
          <w:tab w:val="left" w:pos="720"/>
          <w:tab w:val="left" w:pos="1276"/>
        </w:tabs>
        <w:ind w:right="57"/>
        <w:rPr>
          <w:rFonts w:ascii="Arial" w:hAnsi="Arial" w:cs="Arial"/>
          <w:b/>
          <w:sz w:val="22"/>
          <w:szCs w:val="22"/>
        </w:rPr>
      </w:pPr>
      <w:r w:rsidRPr="00C41B7A">
        <w:rPr>
          <w:rFonts w:ascii="Arial" w:hAnsi="Arial" w:cs="Arial"/>
          <w:b/>
          <w:sz w:val="22"/>
          <w:szCs w:val="22"/>
        </w:rPr>
        <w:t>4. APRESENTAÇÃO DOS ENVELOPES:</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4.1. Os licitantes deverão apresentar os documentos de habilitação e propostas em 02 (dois) envelopes distintos, fechados, identificados por meio dos números 1 e 2, os quais, preferencialmente, deverão conter, externamente, a indicação de seu conteúdo, do seguinte modo:</w:t>
      </w:r>
    </w:p>
    <w:p w:rsidR="00A20929" w:rsidRPr="00C41B7A" w:rsidRDefault="00A20929" w:rsidP="00A20929">
      <w:pPr>
        <w:pStyle w:val="Corpodetexto"/>
        <w:tabs>
          <w:tab w:val="left" w:pos="567"/>
          <w:tab w:val="left" w:pos="720"/>
          <w:tab w:val="left" w:pos="1276"/>
        </w:tabs>
        <w:ind w:right="57"/>
        <w:jc w:val="left"/>
        <w:rPr>
          <w:rFonts w:ascii="Arial" w:hAnsi="Arial" w:cs="Arial"/>
          <w:b/>
          <w:sz w:val="22"/>
          <w:szCs w:val="22"/>
        </w:rPr>
      </w:pPr>
    </w:p>
    <w:p w:rsidR="00A20929" w:rsidRPr="00C41B7A" w:rsidRDefault="00A20929" w:rsidP="00A20929">
      <w:pPr>
        <w:pStyle w:val="Corpodetexto"/>
        <w:tabs>
          <w:tab w:val="left" w:pos="567"/>
          <w:tab w:val="left" w:pos="720"/>
          <w:tab w:val="left" w:pos="1276"/>
        </w:tabs>
        <w:ind w:right="57"/>
        <w:jc w:val="left"/>
        <w:rPr>
          <w:rFonts w:ascii="Arial" w:hAnsi="Arial" w:cs="Arial"/>
          <w:b/>
          <w:sz w:val="22"/>
          <w:szCs w:val="22"/>
        </w:rPr>
      </w:pPr>
      <w:r w:rsidRPr="00C41B7A">
        <w:rPr>
          <w:rFonts w:ascii="Arial" w:hAnsi="Arial" w:cs="Arial"/>
          <w:b/>
          <w:sz w:val="22"/>
          <w:szCs w:val="22"/>
        </w:rPr>
        <w:t>ENVELOPE</w:t>
      </w:r>
      <w:r w:rsidRPr="00C41B7A">
        <w:rPr>
          <w:rFonts w:ascii="Arial" w:hAnsi="Arial" w:cs="Arial"/>
          <w:sz w:val="22"/>
          <w:szCs w:val="22"/>
        </w:rPr>
        <w:t xml:space="preserve"> </w:t>
      </w:r>
      <w:r w:rsidRPr="00C41B7A">
        <w:rPr>
          <w:rFonts w:ascii="Arial" w:hAnsi="Arial" w:cs="Arial"/>
          <w:b/>
          <w:sz w:val="22"/>
          <w:szCs w:val="22"/>
        </w:rPr>
        <w:t>N° 01 - DOCUMENTAÇÃO/HABILITAÇÃO</w:t>
      </w:r>
    </w:p>
    <w:p w:rsidR="00A20929" w:rsidRPr="00C41B7A" w:rsidRDefault="00A20929" w:rsidP="00A20929">
      <w:pPr>
        <w:pStyle w:val="Corpodetexto"/>
        <w:tabs>
          <w:tab w:val="left" w:pos="720"/>
        </w:tabs>
        <w:ind w:right="57"/>
        <w:jc w:val="left"/>
        <w:rPr>
          <w:rFonts w:ascii="Arial" w:hAnsi="Arial" w:cs="Arial"/>
          <w:b/>
          <w:sz w:val="22"/>
          <w:szCs w:val="22"/>
        </w:rPr>
      </w:pPr>
      <w:r w:rsidRPr="00C41B7A">
        <w:rPr>
          <w:rFonts w:ascii="Arial" w:hAnsi="Arial" w:cs="Arial"/>
          <w:b/>
          <w:sz w:val="22"/>
          <w:szCs w:val="22"/>
        </w:rPr>
        <w:t>AO MUNICÍPIO DE VIADUTOS/RS</w:t>
      </w:r>
    </w:p>
    <w:p w:rsidR="00A20929" w:rsidRPr="00C41B7A" w:rsidRDefault="00A20929" w:rsidP="00A20929">
      <w:pPr>
        <w:pStyle w:val="Corpodetexto"/>
        <w:tabs>
          <w:tab w:val="left" w:pos="720"/>
        </w:tabs>
        <w:ind w:right="57"/>
        <w:jc w:val="left"/>
        <w:rPr>
          <w:rFonts w:ascii="Arial" w:hAnsi="Arial" w:cs="Arial"/>
          <w:b/>
          <w:sz w:val="22"/>
          <w:szCs w:val="22"/>
        </w:rPr>
      </w:pPr>
      <w:r w:rsidRPr="00C41B7A">
        <w:rPr>
          <w:rFonts w:ascii="Arial" w:hAnsi="Arial" w:cs="Arial"/>
          <w:b/>
          <w:sz w:val="22"/>
          <w:szCs w:val="22"/>
        </w:rPr>
        <w:t>CONCORRÊNCIA PÚBLICA N° 01/2013</w:t>
      </w:r>
    </w:p>
    <w:p w:rsidR="00A20929" w:rsidRPr="00C41B7A" w:rsidRDefault="00A20929" w:rsidP="00A20929">
      <w:pPr>
        <w:pStyle w:val="Corpodetexto"/>
        <w:tabs>
          <w:tab w:val="left" w:pos="720"/>
        </w:tabs>
        <w:ind w:right="57"/>
        <w:jc w:val="left"/>
        <w:rPr>
          <w:rFonts w:ascii="Arial" w:hAnsi="Arial" w:cs="Arial"/>
          <w:b/>
          <w:sz w:val="22"/>
          <w:szCs w:val="22"/>
        </w:rPr>
      </w:pPr>
      <w:r w:rsidRPr="00C41B7A">
        <w:rPr>
          <w:rFonts w:ascii="Arial" w:hAnsi="Arial" w:cs="Arial"/>
          <w:b/>
          <w:sz w:val="22"/>
          <w:szCs w:val="22"/>
        </w:rPr>
        <w:t>NOME DA EMPRESA:</w:t>
      </w:r>
    </w:p>
    <w:p w:rsidR="00A20929" w:rsidRPr="00C41B7A" w:rsidRDefault="00A20929" w:rsidP="00A20929">
      <w:pPr>
        <w:pStyle w:val="Corpodetexto"/>
        <w:tabs>
          <w:tab w:val="left" w:pos="720"/>
        </w:tabs>
        <w:ind w:right="57"/>
        <w:rPr>
          <w:rFonts w:ascii="Arial" w:hAnsi="Arial" w:cs="Arial"/>
          <w:sz w:val="22"/>
          <w:szCs w:val="22"/>
        </w:rPr>
      </w:pPr>
    </w:p>
    <w:p w:rsidR="00A20929" w:rsidRPr="00C41B7A" w:rsidRDefault="00A20929" w:rsidP="00A20929">
      <w:pPr>
        <w:pStyle w:val="Corpodetexto"/>
        <w:tabs>
          <w:tab w:val="left" w:pos="567"/>
          <w:tab w:val="left" w:pos="720"/>
          <w:tab w:val="left" w:pos="1276"/>
        </w:tabs>
        <w:ind w:right="57"/>
        <w:jc w:val="left"/>
        <w:rPr>
          <w:rFonts w:ascii="Arial" w:hAnsi="Arial" w:cs="Arial"/>
          <w:b/>
          <w:sz w:val="22"/>
          <w:szCs w:val="22"/>
        </w:rPr>
      </w:pPr>
      <w:r w:rsidRPr="00C41B7A">
        <w:rPr>
          <w:rFonts w:ascii="Arial" w:hAnsi="Arial" w:cs="Arial"/>
          <w:b/>
          <w:sz w:val="22"/>
          <w:szCs w:val="22"/>
        </w:rPr>
        <w:t>ENVELOPE</w:t>
      </w:r>
      <w:r w:rsidRPr="00C41B7A">
        <w:rPr>
          <w:rFonts w:ascii="Arial" w:hAnsi="Arial" w:cs="Arial"/>
          <w:sz w:val="22"/>
          <w:szCs w:val="22"/>
        </w:rPr>
        <w:t xml:space="preserve"> </w:t>
      </w:r>
      <w:r w:rsidRPr="00C41B7A">
        <w:rPr>
          <w:rFonts w:ascii="Arial" w:hAnsi="Arial" w:cs="Arial"/>
          <w:b/>
          <w:sz w:val="22"/>
          <w:szCs w:val="22"/>
        </w:rPr>
        <w:t>N° 02 – PROPOSTA</w:t>
      </w:r>
    </w:p>
    <w:p w:rsidR="00A20929" w:rsidRPr="00C41B7A" w:rsidRDefault="00A20929" w:rsidP="00A20929">
      <w:pPr>
        <w:pStyle w:val="Corpodetexto"/>
        <w:tabs>
          <w:tab w:val="left" w:pos="567"/>
          <w:tab w:val="left" w:pos="720"/>
          <w:tab w:val="left" w:pos="1276"/>
        </w:tabs>
        <w:ind w:right="57"/>
        <w:jc w:val="left"/>
        <w:rPr>
          <w:rFonts w:ascii="Arial" w:hAnsi="Arial" w:cs="Arial"/>
          <w:b/>
          <w:sz w:val="22"/>
          <w:szCs w:val="22"/>
        </w:rPr>
      </w:pPr>
      <w:r w:rsidRPr="00C41B7A">
        <w:rPr>
          <w:rFonts w:ascii="Arial" w:hAnsi="Arial" w:cs="Arial"/>
          <w:b/>
          <w:sz w:val="22"/>
          <w:szCs w:val="22"/>
        </w:rPr>
        <w:t>AO MUNICÍPIO DE VIADUTOS/RS</w:t>
      </w:r>
    </w:p>
    <w:p w:rsidR="00A20929" w:rsidRPr="00C41B7A" w:rsidRDefault="00A20929" w:rsidP="00A20929">
      <w:pPr>
        <w:pStyle w:val="Corpodetexto"/>
        <w:tabs>
          <w:tab w:val="left" w:pos="720"/>
        </w:tabs>
        <w:ind w:right="57"/>
        <w:jc w:val="left"/>
        <w:rPr>
          <w:rFonts w:ascii="Arial" w:hAnsi="Arial" w:cs="Arial"/>
          <w:b/>
          <w:sz w:val="22"/>
          <w:szCs w:val="22"/>
        </w:rPr>
      </w:pPr>
      <w:r w:rsidRPr="00C41B7A">
        <w:rPr>
          <w:rFonts w:ascii="Arial" w:hAnsi="Arial" w:cs="Arial"/>
          <w:b/>
          <w:sz w:val="22"/>
          <w:szCs w:val="22"/>
        </w:rPr>
        <w:t>CONCORRÊNCIA PÚBLICA N° 01/2013</w:t>
      </w:r>
    </w:p>
    <w:p w:rsidR="00A20929" w:rsidRPr="00C41B7A" w:rsidRDefault="00A20929" w:rsidP="00A20929">
      <w:pPr>
        <w:pStyle w:val="Corpodetexto"/>
        <w:tabs>
          <w:tab w:val="left" w:pos="720"/>
        </w:tabs>
        <w:ind w:right="57"/>
        <w:jc w:val="left"/>
        <w:rPr>
          <w:rFonts w:ascii="Arial" w:hAnsi="Arial" w:cs="Arial"/>
          <w:b/>
          <w:sz w:val="22"/>
          <w:szCs w:val="22"/>
        </w:rPr>
      </w:pPr>
      <w:r w:rsidRPr="00C41B7A">
        <w:rPr>
          <w:rFonts w:ascii="Arial" w:hAnsi="Arial" w:cs="Arial"/>
          <w:b/>
          <w:sz w:val="22"/>
          <w:szCs w:val="22"/>
        </w:rPr>
        <w:t>NOME DA EMPRESA:</w:t>
      </w:r>
    </w:p>
    <w:p w:rsidR="00A20929" w:rsidRPr="00C41B7A" w:rsidRDefault="00A20929" w:rsidP="00A20929">
      <w:pPr>
        <w:pStyle w:val="Corpodetexto"/>
        <w:tabs>
          <w:tab w:val="left" w:pos="720"/>
        </w:tabs>
        <w:ind w:right="57"/>
        <w:jc w:val="left"/>
        <w:rPr>
          <w:rFonts w:ascii="Arial" w:hAnsi="Arial" w:cs="Arial"/>
          <w:b/>
          <w:sz w:val="22"/>
          <w:szCs w:val="22"/>
        </w:rPr>
      </w:pPr>
    </w:p>
    <w:p w:rsidR="00A20929" w:rsidRPr="00C41B7A" w:rsidRDefault="00A20929" w:rsidP="00A20929">
      <w:pPr>
        <w:pStyle w:val="Corpodetexto"/>
        <w:numPr>
          <w:ilvl w:val="1"/>
          <w:numId w:val="3"/>
        </w:numPr>
        <w:tabs>
          <w:tab w:val="left" w:pos="1134"/>
        </w:tabs>
        <w:spacing w:before="120" w:line="360" w:lineRule="auto"/>
        <w:ind w:left="0" w:right="57" w:firstLine="0"/>
        <w:rPr>
          <w:rFonts w:ascii="Arial" w:hAnsi="Arial" w:cs="Arial"/>
          <w:sz w:val="22"/>
          <w:szCs w:val="22"/>
        </w:rPr>
      </w:pPr>
      <w:r w:rsidRPr="00C41B7A">
        <w:rPr>
          <w:rFonts w:ascii="Arial" w:hAnsi="Arial" w:cs="Arial"/>
          <w:sz w:val="22"/>
          <w:szCs w:val="22"/>
        </w:rPr>
        <w:t>Os envelopes nº 01 (Habilitação) e nº 02 (Proposta), deverão ser entregues no Setor de Licitações até a data e horário designados nos subitens “1.2” e “1.3”.</w:t>
      </w:r>
    </w:p>
    <w:p w:rsidR="00A20929" w:rsidRPr="00C41B7A" w:rsidRDefault="00A20929" w:rsidP="00A20929">
      <w:pPr>
        <w:pStyle w:val="Corpodetexto"/>
        <w:tabs>
          <w:tab w:val="left" w:pos="-1260"/>
        </w:tabs>
        <w:ind w:right="57"/>
        <w:rPr>
          <w:rFonts w:ascii="Arial" w:hAnsi="Arial" w:cs="Arial"/>
          <w:b/>
          <w:sz w:val="22"/>
          <w:szCs w:val="22"/>
        </w:rPr>
      </w:pPr>
    </w:p>
    <w:p w:rsidR="00A20929" w:rsidRPr="00C41B7A" w:rsidRDefault="00A20929" w:rsidP="00A20929">
      <w:pPr>
        <w:pStyle w:val="Corpodetexto"/>
        <w:tabs>
          <w:tab w:val="left" w:pos="-1260"/>
        </w:tabs>
        <w:ind w:right="57"/>
        <w:rPr>
          <w:rFonts w:ascii="Arial" w:hAnsi="Arial" w:cs="Arial"/>
          <w:b/>
          <w:sz w:val="22"/>
          <w:szCs w:val="22"/>
        </w:rPr>
      </w:pPr>
    </w:p>
    <w:p w:rsidR="00A20929" w:rsidRPr="00C41B7A" w:rsidRDefault="00A20929" w:rsidP="00A20929">
      <w:pPr>
        <w:pStyle w:val="Corpodetexto"/>
        <w:tabs>
          <w:tab w:val="left" w:pos="-1260"/>
        </w:tabs>
        <w:ind w:right="57"/>
        <w:rPr>
          <w:rFonts w:ascii="Arial" w:hAnsi="Arial" w:cs="Arial"/>
          <w:b/>
          <w:sz w:val="22"/>
          <w:szCs w:val="22"/>
        </w:rPr>
      </w:pPr>
      <w:r w:rsidRPr="00C41B7A">
        <w:rPr>
          <w:rFonts w:ascii="Arial" w:hAnsi="Arial" w:cs="Arial"/>
          <w:b/>
          <w:sz w:val="22"/>
          <w:szCs w:val="22"/>
        </w:rPr>
        <w:t>5. CREDENCIAMENTO:</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 xml:space="preserve">5.1. </w:t>
      </w:r>
      <w:r w:rsidRPr="00C41B7A">
        <w:rPr>
          <w:rFonts w:ascii="Arial" w:hAnsi="Arial" w:cs="Arial"/>
          <w:sz w:val="22"/>
          <w:szCs w:val="22"/>
        </w:rPr>
        <w:tab/>
        <w:t>O licitante poderá apresentar documento que credencie seu representante a participar da sessão pública e lhe confira poderes para a prática de todos atos da licitação, em especial para renunciar ao prazo recursal, podendo ser entregue separadamente dos envelopes nº 01 e 02, acompanhado de cédula de identidade do credenciado.</w:t>
      </w:r>
    </w:p>
    <w:p w:rsidR="00A20929" w:rsidRPr="00C41B7A" w:rsidRDefault="00A20929" w:rsidP="00A20929">
      <w:pPr>
        <w:pStyle w:val="Corpodetexto"/>
        <w:tabs>
          <w:tab w:val="left" w:pos="1134"/>
        </w:tabs>
        <w:spacing w:before="120" w:line="360" w:lineRule="auto"/>
        <w:ind w:right="57"/>
        <w:rPr>
          <w:rFonts w:ascii="Arial" w:hAnsi="Arial" w:cs="Arial"/>
          <w:b/>
          <w:sz w:val="22"/>
          <w:szCs w:val="22"/>
        </w:rPr>
      </w:pPr>
      <w:r w:rsidRPr="00C41B7A">
        <w:rPr>
          <w:rFonts w:ascii="Arial" w:hAnsi="Arial" w:cs="Arial"/>
          <w:sz w:val="22"/>
          <w:szCs w:val="22"/>
        </w:rPr>
        <w:lastRenderedPageBreak/>
        <w:t>5.1.1.</w:t>
      </w:r>
      <w:r w:rsidRPr="00C41B7A">
        <w:rPr>
          <w:rFonts w:ascii="Arial" w:hAnsi="Arial" w:cs="Arial"/>
          <w:sz w:val="22"/>
          <w:szCs w:val="22"/>
        </w:rPr>
        <w:tab/>
        <w:t xml:space="preserve">Se o credenciamento se der </w:t>
      </w:r>
      <w:r w:rsidRPr="00C41B7A">
        <w:rPr>
          <w:rFonts w:ascii="Arial" w:hAnsi="Arial" w:cs="Arial"/>
          <w:sz w:val="22"/>
          <w:szCs w:val="22"/>
          <w:u w:val="single"/>
        </w:rPr>
        <w:t>por instrumento particular</w:t>
      </w:r>
      <w:r w:rsidRPr="00C41B7A">
        <w:rPr>
          <w:rFonts w:ascii="Arial" w:hAnsi="Arial" w:cs="Arial"/>
          <w:sz w:val="22"/>
          <w:szCs w:val="22"/>
        </w:rPr>
        <w:t xml:space="preserve"> (carta de credenciamento ou procuração), deverá estar acompanhado do ato que demonstre ter poderes o outorgante</w:t>
      </w:r>
      <w:r w:rsidRPr="00C41B7A">
        <w:rPr>
          <w:rFonts w:ascii="Arial" w:hAnsi="Arial" w:cs="Arial"/>
          <w:b/>
          <w:sz w:val="22"/>
          <w:szCs w:val="22"/>
        </w:rPr>
        <w:t>.</w:t>
      </w:r>
    </w:p>
    <w:p w:rsidR="00A20929" w:rsidRPr="00C41B7A" w:rsidRDefault="00A20929" w:rsidP="00A20929">
      <w:pPr>
        <w:pStyle w:val="Corpodetexto"/>
        <w:tabs>
          <w:tab w:val="left" w:pos="720"/>
        </w:tabs>
        <w:ind w:right="57"/>
        <w:rPr>
          <w:rFonts w:ascii="Arial" w:hAnsi="Arial" w:cs="Arial"/>
          <w:b/>
          <w:sz w:val="22"/>
          <w:szCs w:val="22"/>
        </w:rPr>
      </w:pPr>
    </w:p>
    <w:p w:rsidR="00A20929" w:rsidRPr="00C41B7A" w:rsidRDefault="00A20929" w:rsidP="00A20929">
      <w:pPr>
        <w:pStyle w:val="Corpodetexto"/>
        <w:tabs>
          <w:tab w:val="left" w:pos="720"/>
        </w:tabs>
        <w:ind w:right="57"/>
        <w:rPr>
          <w:rFonts w:ascii="Arial" w:hAnsi="Arial" w:cs="Arial"/>
          <w:b/>
          <w:sz w:val="22"/>
          <w:szCs w:val="22"/>
        </w:rPr>
      </w:pPr>
      <w:r w:rsidRPr="00C41B7A">
        <w:rPr>
          <w:rFonts w:ascii="Arial" w:hAnsi="Arial" w:cs="Arial"/>
          <w:b/>
          <w:sz w:val="22"/>
          <w:szCs w:val="22"/>
        </w:rPr>
        <w:t>6. ENVELOPE N° 01 – HABILITAÇÃO:</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 xml:space="preserve">6.1. </w:t>
      </w:r>
      <w:r w:rsidRPr="00C41B7A">
        <w:rPr>
          <w:rFonts w:ascii="Arial" w:hAnsi="Arial" w:cs="Arial"/>
        </w:rPr>
        <w:tab/>
        <w:t>O envelope n° 01 deverá conter a seguinte documentação:</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 xml:space="preserve">6.1.1. </w:t>
      </w:r>
      <w:r w:rsidRPr="00C41B7A">
        <w:rPr>
          <w:rFonts w:ascii="Arial" w:hAnsi="Arial" w:cs="Arial"/>
          <w:sz w:val="22"/>
          <w:szCs w:val="22"/>
        </w:rPr>
        <w:tab/>
      </w:r>
      <w:r w:rsidRPr="00C41B7A">
        <w:rPr>
          <w:rFonts w:ascii="Arial" w:hAnsi="Arial" w:cs="Arial"/>
          <w:b/>
          <w:sz w:val="22"/>
          <w:szCs w:val="22"/>
        </w:rPr>
        <w:t>Ato Constitutivo da instituição</w:t>
      </w:r>
      <w:r w:rsidRPr="00C41B7A">
        <w:rPr>
          <w:rFonts w:ascii="Arial" w:hAnsi="Arial" w:cs="Arial"/>
          <w:sz w:val="22"/>
          <w:szCs w:val="22"/>
        </w:rPr>
        <w:t>, acompanhado de documentos de eleição de seus administradores;</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6.1.2.</w:t>
      </w:r>
      <w:r w:rsidRPr="00C41B7A">
        <w:rPr>
          <w:rFonts w:ascii="Arial" w:hAnsi="Arial" w:cs="Arial"/>
          <w:sz w:val="22"/>
          <w:szCs w:val="22"/>
        </w:rPr>
        <w:tab/>
      </w:r>
      <w:r w:rsidRPr="00C41B7A">
        <w:rPr>
          <w:rFonts w:ascii="Arial" w:hAnsi="Arial" w:cs="Arial"/>
          <w:b/>
          <w:bCs/>
          <w:sz w:val="22"/>
          <w:szCs w:val="22"/>
        </w:rPr>
        <w:t>Autorização</w:t>
      </w:r>
      <w:r w:rsidRPr="00C41B7A">
        <w:rPr>
          <w:rFonts w:ascii="Arial" w:hAnsi="Arial" w:cs="Arial"/>
          <w:sz w:val="22"/>
          <w:szCs w:val="22"/>
        </w:rPr>
        <w:t xml:space="preserve"> de funcionamento pelo </w:t>
      </w:r>
      <w:r w:rsidRPr="00C41B7A">
        <w:rPr>
          <w:rFonts w:ascii="Arial" w:hAnsi="Arial" w:cs="Arial"/>
          <w:b/>
          <w:bCs/>
          <w:sz w:val="22"/>
          <w:szCs w:val="22"/>
        </w:rPr>
        <w:t>Banco Central do Brasil</w:t>
      </w:r>
      <w:r w:rsidRPr="00C41B7A">
        <w:rPr>
          <w:rFonts w:ascii="Arial" w:hAnsi="Arial" w:cs="Arial"/>
          <w:sz w:val="22"/>
          <w:szCs w:val="22"/>
        </w:rPr>
        <w:t>;</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 xml:space="preserve">6.1.3. </w:t>
      </w:r>
      <w:r w:rsidRPr="00C41B7A">
        <w:rPr>
          <w:rFonts w:ascii="Arial" w:hAnsi="Arial" w:cs="Arial"/>
          <w:sz w:val="22"/>
          <w:szCs w:val="22"/>
        </w:rPr>
        <w:tab/>
      </w:r>
      <w:r w:rsidRPr="00C41B7A">
        <w:rPr>
          <w:rFonts w:ascii="Arial" w:hAnsi="Arial" w:cs="Arial"/>
          <w:b/>
          <w:bCs/>
          <w:sz w:val="22"/>
          <w:szCs w:val="22"/>
        </w:rPr>
        <w:t>Declaração do Banco Central do Brasil</w:t>
      </w:r>
      <w:r w:rsidRPr="00C41B7A">
        <w:rPr>
          <w:rFonts w:ascii="Arial" w:hAnsi="Arial" w:cs="Arial"/>
          <w:sz w:val="22"/>
          <w:szCs w:val="22"/>
        </w:rPr>
        <w:t xml:space="preserve"> de que não se encontra em regime de intervenção ou liquidação extrajudicial;</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 xml:space="preserve">6.1.4. </w:t>
      </w:r>
      <w:r w:rsidRPr="00C41B7A">
        <w:rPr>
          <w:rFonts w:ascii="Arial" w:hAnsi="Arial" w:cs="Arial"/>
          <w:sz w:val="22"/>
          <w:szCs w:val="22"/>
        </w:rPr>
        <w:tab/>
        <w:t xml:space="preserve">Certidão de regularidade de situação perante o Fundo de Garantia por Tempo de Serviço </w:t>
      </w:r>
      <w:r w:rsidRPr="00C41B7A">
        <w:rPr>
          <w:rFonts w:ascii="Arial" w:hAnsi="Arial" w:cs="Arial"/>
          <w:b/>
          <w:sz w:val="22"/>
          <w:szCs w:val="22"/>
        </w:rPr>
        <w:t>(FGTS)</w:t>
      </w:r>
      <w:r w:rsidRPr="00C41B7A">
        <w:rPr>
          <w:rFonts w:ascii="Arial" w:hAnsi="Arial" w:cs="Arial"/>
          <w:sz w:val="22"/>
          <w:szCs w:val="22"/>
        </w:rPr>
        <w:t>;</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 xml:space="preserve">6.1.5. </w:t>
      </w:r>
      <w:r w:rsidRPr="00C41B7A">
        <w:rPr>
          <w:rFonts w:ascii="Arial" w:hAnsi="Arial" w:cs="Arial"/>
          <w:sz w:val="22"/>
          <w:szCs w:val="22"/>
        </w:rPr>
        <w:tab/>
        <w:t xml:space="preserve">Certidão de regularidade de situação perante o </w:t>
      </w:r>
      <w:r w:rsidRPr="00C41B7A">
        <w:rPr>
          <w:rFonts w:ascii="Arial" w:hAnsi="Arial" w:cs="Arial"/>
          <w:b/>
          <w:sz w:val="22"/>
          <w:szCs w:val="22"/>
        </w:rPr>
        <w:t>INSS</w:t>
      </w:r>
      <w:r w:rsidRPr="00C41B7A">
        <w:rPr>
          <w:rFonts w:ascii="Arial" w:hAnsi="Arial" w:cs="Arial"/>
          <w:sz w:val="22"/>
          <w:szCs w:val="22"/>
        </w:rPr>
        <w:t xml:space="preserve"> (CND);</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 xml:space="preserve">6.1.6. </w:t>
      </w:r>
      <w:r w:rsidRPr="00C41B7A">
        <w:rPr>
          <w:rFonts w:ascii="Arial" w:hAnsi="Arial" w:cs="Arial"/>
          <w:sz w:val="22"/>
          <w:szCs w:val="22"/>
        </w:rPr>
        <w:tab/>
        <w:t xml:space="preserve">Prova de inscrição no Cadastro Nacional de Pessoa Jurídica </w:t>
      </w:r>
      <w:r w:rsidRPr="00C41B7A">
        <w:rPr>
          <w:rFonts w:ascii="Arial" w:hAnsi="Arial" w:cs="Arial"/>
          <w:b/>
          <w:sz w:val="22"/>
          <w:szCs w:val="22"/>
        </w:rPr>
        <w:t>(C.N.P.J.)</w:t>
      </w:r>
      <w:r w:rsidRPr="00C41B7A">
        <w:rPr>
          <w:rFonts w:ascii="Arial" w:hAnsi="Arial" w:cs="Arial"/>
          <w:sz w:val="22"/>
          <w:szCs w:val="22"/>
        </w:rPr>
        <w:t>;</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 xml:space="preserve">6.1.7. </w:t>
      </w:r>
      <w:r w:rsidRPr="00C41B7A">
        <w:rPr>
          <w:rFonts w:ascii="Arial" w:hAnsi="Arial" w:cs="Arial"/>
        </w:rPr>
        <w:tab/>
        <w:t xml:space="preserve">Certidão de regularidade de </w:t>
      </w:r>
      <w:r w:rsidRPr="00C41B7A">
        <w:rPr>
          <w:rFonts w:ascii="Arial" w:hAnsi="Arial" w:cs="Arial"/>
          <w:b/>
        </w:rPr>
        <w:t>Tributos Municipais</w:t>
      </w:r>
      <w:r w:rsidRPr="00C41B7A">
        <w:rPr>
          <w:rFonts w:ascii="Arial" w:hAnsi="Arial" w:cs="Arial"/>
        </w:rPr>
        <w:t>, expedido pelo Município no qual esteja localizado o estabelecimento do licitante;</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6.1.8.</w:t>
      </w:r>
      <w:r w:rsidRPr="00C41B7A">
        <w:rPr>
          <w:rFonts w:ascii="Arial" w:hAnsi="Arial" w:cs="Arial"/>
        </w:rPr>
        <w:tab/>
        <w:t xml:space="preserve">Certidão de regularidade de </w:t>
      </w:r>
      <w:r w:rsidRPr="00C41B7A">
        <w:rPr>
          <w:rFonts w:ascii="Arial" w:hAnsi="Arial" w:cs="Arial"/>
          <w:b/>
        </w:rPr>
        <w:t>Tributos Estaduais</w:t>
      </w:r>
      <w:r w:rsidRPr="00C41B7A">
        <w:rPr>
          <w:rFonts w:ascii="Arial" w:hAnsi="Arial" w:cs="Arial"/>
        </w:rPr>
        <w:t>, expedida pela Unidade da Federação na qual esteja localizado o estabelecimento do licitante;</w:t>
      </w:r>
    </w:p>
    <w:p w:rsidR="00A20929" w:rsidRPr="00C41B7A" w:rsidRDefault="00A20929" w:rsidP="00A20929">
      <w:pPr>
        <w:pStyle w:val="Corpodetexto"/>
        <w:tabs>
          <w:tab w:val="left" w:pos="1134"/>
        </w:tabs>
        <w:autoSpaceDE/>
        <w:spacing w:before="120" w:line="360" w:lineRule="auto"/>
        <w:ind w:right="57"/>
        <w:rPr>
          <w:rFonts w:ascii="Arial" w:hAnsi="Arial" w:cs="Arial"/>
          <w:sz w:val="22"/>
          <w:szCs w:val="22"/>
        </w:rPr>
      </w:pPr>
      <w:r w:rsidRPr="00C41B7A">
        <w:rPr>
          <w:rFonts w:ascii="Arial" w:hAnsi="Arial" w:cs="Arial"/>
          <w:sz w:val="22"/>
          <w:szCs w:val="22"/>
        </w:rPr>
        <w:t xml:space="preserve">6.1.9. </w:t>
      </w:r>
      <w:r w:rsidRPr="00C41B7A">
        <w:rPr>
          <w:rFonts w:ascii="Arial" w:hAnsi="Arial" w:cs="Arial"/>
          <w:sz w:val="22"/>
          <w:szCs w:val="22"/>
        </w:rPr>
        <w:tab/>
        <w:t xml:space="preserve">Certidão conjunta de débitos relativos a </w:t>
      </w:r>
      <w:r w:rsidRPr="00C41B7A">
        <w:rPr>
          <w:rFonts w:ascii="Arial" w:hAnsi="Arial" w:cs="Arial"/>
          <w:b/>
          <w:sz w:val="22"/>
          <w:szCs w:val="22"/>
        </w:rPr>
        <w:t>Tributos Federais e a Dívida Ativa da União</w:t>
      </w:r>
      <w:r w:rsidRPr="00C41B7A">
        <w:rPr>
          <w:rFonts w:ascii="Arial" w:hAnsi="Arial" w:cs="Arial"/>
          <w:sz w:val="22"/>
          <w:szCs w:val="22"/>
        </w:rPr>
        <w:t>;</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6.1.10.</w:t>
      </w:r>
      <w:r w:rsidRPr="00C41B7A">
        <w:rPr>
          <w:rFonts w:ascii="Arial" w:hAnsi="Arial" w:cs="Arial"/>
          <w:sz w:val="22"/>
          <w:szCs w:val="22"/>
        </w:rPr>
        <w:tab/>
      </w:r>
      <w:r w:rsidRPr="00C41B7A">
        <w:rPr>
          <w:rFonts w:ascii="Arial" w:hAnsi="Arial" w:cs="Arial"/>
          <w:b/>
          <w:bCs/>
          <w:sz w:val="22"/>
          <w:szCs w:val="22"/>
        </w:rPr>
        <w:t>Declaração, firmada pelo representante legal da empresa</w:t>
      </w:r>
      <w:r w:rsidRPr="00C41B7A">
        <w:rPr>
          <w:rFonts w:ascii="Arial" w:hAnsi="Arial" w:cs="Arial"/>
          <w:sz w:val="22"/>
          <w:szCs w:val="22"/>
        </w:rPr>
        <w:t>, que atende ao disposto no artigo 7.°, inciso XXXIII, da Constituição Federal, conforme o modelo do Decreto Federal n.° 4.358-02;</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6.1.11.</w:t>
      </w:r>
      <w:r w:rsidRPr="00C41B7A">
        <w:rPr>
          <w:rFonts w:ascii="Arial" w:hAnsi="Arial" w:cs="Arial"/>
          <w:sz w:val="22"/>
          <w:szCs w:val="22"/>
        </w:rPr>
        <w:tab/>
        <w:t xml:space="preserve">Prova de </w:t>
      </w:r>
      <w:r w:rsidRPr="00C41B7A">
        <w:rPr>
          <w:rFonts w:ascii="Arial" w:hAnsi="Arial" w:cs="Arial"/>
          <w:b/>
          <w:bCs/>
          <w:sz w:val="22"/>
          <w:szCs w:val="22"/>
        </w:rPr>
        <w:t>inexistência de débitos inadimplidos perante a Justiça do Trabalho</w:t>
      </w:r>
      <w:r w:rsidRPr="00C41B7A">
        <w:rPr>
          <w:rFonts w:ascii="Arial" w:hAnsi="Arial" w:cs="Arial"/>
          <w:sz w:val="22"/>
          <w:szCs w:val="22"/>
        </w:rPr>
        <w:t>, mediante a apresentação de certidão negativa, nos termos do Título VII-A da Consolidação das Leis do Trabalho, aprovada pelo Decreto-Lei nº 5.452, de 1º de maio de 1943.</w:t>
      </w:r>
    </w:p>
    <w:p w:rsidR="00A20929" w:rsidRPr="00C41B7A" w:rsidRDefault="00A20929" w:rsidP="00A20929">
      <w:pPr>
        <w:pStyle w:val="Corpodetexto"/>
        <w:tabs>
          <w:tab w:val="left" w:pos="1134"/>
        </w:tabs>
        <w:autoSpaceDE/>
        <w:spacing w:before="120" w:line="360" w:lineRule="auto"/>
        <w:ind w:right="57"/>
        <w:rPr>
          <w:rFonts w:ascii="Arial" w:hAnsi="Arial" w:cs="Arial"/>
          <w:color w:val="FF0000"/>
          <w:sz w:val="22"/>
          <w:szCs w:val="22"/>
        </w:rPr>
      </w:pPr>
      <w:r w:rsidRPr="00C41B7A">
        <w:rPr>
          <w:rFonts w:ascii="Arial" w:hAnsi="Arial" w:cs="Arial"/>
          <w:sz w:val="22"/>
          <w:szCs w:val="22"/>
        </w:rPr>
        <w:t>6.2.</w:t>
      </w:r>
      <w:r w:rsidRPr="00C41B7A">
        <w:rPr>
          <w:rFonts w:ascii="Arial" w:hAnsi="Arial" w:cs="Arial"/>
          <w:sz w:val="22"/>
          <w:szCs w:val="22"/>
        </w:rPr>
        <w:tab/>
        <w:t xml:space="preserve">Os documentos acima relacionados, se apresentados na forma de cópias reprográficas, deverão estar autenticados, ressalvados aqueles obtidos por meio da internet. As autenticações poderão ser feitas em Cartório competente, ou no Setor de </w:t>
      </w:r>
      <w:r w:rsidRPr="00C41B7A">
        <w:rPr>
          <w:rFonts w:ascii="Arial" w:hAnsi="Arial" w:cs="Arial"/>
          <w:sz w:val="22"/>
          <w:szCs w:val="22"/>
        </w:rPr>
        <w:lastRenderedPageBreak/>
        <w:t>Compras e Licitações (sem ônus) desta Prefeitura, até 01 (um) dia de antecedência à data indicada no subitem 1.2, das 08:00 h  às 11:30 h e das 13:00 h às 17:00 h.</w:t>
      </w:r>
    </w:p>
    <w:p w:rsidR="00A20929" w:rsidRPr="00C41B7A" w:rsidRDefault="00A20929" w:rsidP="00A20929">
      <w:pPr>
        <w:pStyle w:val="Recuodecorpodetexto31"/>
        <w:ind w:right="57" w:firstLine="0"/>
        <w:rPr>
          <w:rFonts w:ascii="Arial" w:hAnsi="Arial" w:cs="Arial"/>
          <w:b/>
          <w:sz w:val="22"/>
          <w:szCs w:val="22"/>
        </w:rPr>
      </w:pPr>
    </w:p>
    <w:p w:rsidR="00A20929" w:rsidRPr="00C41B7A" w:rsidRDefault="00A20929" w:rsidP="00A20929">
      <w:pPr>
        <w:pStyle w:val="Recuodecorpodetexto31"/>
        <w:ind w:right="57" w:firstLine="0"/>
        <w:rPr>
          <w:rFonts w:ascii="Arial" w:hAnsi="Arial" w:cs="Arial"/>
          <w:b/>
          <w:sz w:val="22"/>
          <w:szCs w:val="22"/>
        </w:rPr>
      </w:pPr>
      <w:r w:rsidRPr="00C41B7A">
        <w:rPr>
          <w:rFonts w:ascii="Arial" w:hAnsi="Arial" w:cs="Arial"/>
          <w:b/>
          <w:sz w:val="22"/>
          <w:szCs w:val="22"/>
        </w:rPr>
        <w:t>7. ENVELOPE Nº 02 - PROPOSTA:</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 xml:space="preserve">7.1. </w:t>
      </w:r>
      <w:r w:rsidRPr="00C41B7A">
        <w:rPr>
          <w:rFonts w:ascii="Arial" w:hAnsi="Arial" w:cs="Arial"/>
        </w:rPr>
        <w:tab/>
        <w:t>Os licitantes deverão apresentar suas propostas redigidas em língua nacional, sem emendas, rasuras ou entrelinhas, que prejudiquem a perfeita interpretação, e assinadas por seu representante legal;</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 xml:space="preserve">7.2. </w:t>
      </w:r>
      <w:r w:rsidRPr="00C41B7A">
        <w:rPr>
          <w:rFonts w:ascii="Arial" w:hAnsi="Arial" w:cs="Arial"/>
        </w:rPr>
        <w:tab/>
        <w:t xml:space="preserve">A oferta pela cessão do direito de efetuar o pagamento da folha dos servidores deverá ser expressa em moeda corrente nacional. </w:t>
      </w:r>
    </w:p>
    <w:p w:rsidR="00A20929" w:rsidRPr="00C41B7A" w:rsidRDefault="00A20929" w:rsidP="00A20929">
      <w:pPr>
        <w:spacing w:before="120" w:line="360" w:lineRule="auto"/>
        <w:ind w:right="57"/>
        <w:jc w:val="both"/>
        <w:rPr>
          <w:rFonts w:ascii="Arial" w:hAnsi="Arial" w:cs="Arial"/>
        </w:rPr>
      </w:pPr>
      <w:r w:rsidRPr="00C41B7A">
        <w:rPr>
          <w:rFonts w:ascii="Arial" w:hAnsi="Arial" w:cs="Arial"/>
        </w:rPr>
        <w:t xml:space="preserve">7.2.1. </w:t>
      </w:r>
      <w:r w:rsidRPr="00C41B7A">
        <w:rPr>
          <w:rFonts w:ascii="Arial" w:hAnsi="Arial" w:cs="Arial"/>
        </w:rPr>
        <w:tab/>
        <w:t xml:space="preserve">      O prazo de validade das propostas será de 60 (sessenta) dias, a contar do seu recebimento.</w:t>
      </w:r>
    </w:p>
    <w:p w:rsidR="00A20929" w:rsidRPr="00C41B7A" w:rsidRDefault="00A20929" w:rsidP="00A20929">
      <w:pPr>
        <w:pStyle w:val="Corpodetexto"/>
        <w:autoSpaceDE/>
        <w:spacing w:before="120" w:line="360" w:lineRule="auto"/>
        <w:ind w:right="57"/>
        <w:rPr>
          <w:rFonts w:ascii="Arial" w:hAnsi="Arial" w:cs="Arial"/>
          <w:sz w:val="22"/>
          <w:szCs w:val="22"/>
        </w:rPr>
      </w:pPr>
      <w:r w:rsidRPr="00C41B7A">
        <w:rPr>
          <w:rFonts w:ascii="Arial" w:hAnsi="Arial" w:cs="Arial"/>
          <w:sz w:val="22"/>
          <w:szCs w:val="22"/>
        </w:rPr>
        <w:t>7.2.2.          A proposta poderá seguir o modelo do Anexo I.</w:t>
      </w:r>
    </w:p>
    <w:p w:rsidR="00A20929" w:rsidRPr="00C41B7A" w:rsidRDefault="00A20929" w:rsidP="00A20929">
      <w:pPr>
        <w:pStyle w:val="Corpodetexto"/>
        <w:autoSpaceDE/>
        <w:spacing w:before="120" w:line="360" w:lineRule="auto"/>
        <w:ind w:right="57"/>
        <w:rPr>
          <w:rFonts w:ascii="Arial" w:hAnsi="Arial" w:cs="Arial"/>
          <w:sz w:val="22"/>
          <w:szCs w:val="22"/>
        </w:rPr>
      </w:pPr>
    </w:p>
    <w:p w:rsidR="00A20929" w:rsidRPr="00C41B7A" w:rsidRDefault="00A20929" w:rsidP="00A20929">
      <w:pPr>
        <w:pStyle w:val="Corpodetexto"/>
        <w:autoSpaceDE/>
        <w:ind w:right="57"/>
        <w:rPr>
          <w:rFonts w:ascii="Arial" w:hAnsi="Arial" w:cs="Arial"/>
          <w:b/>
          <w:sz w:val="22"/>
          <w:szCs w:val="22"/>
        </w:rPr>
      </w:pPr>
      <w:r w:rsidRPr="00C41B7A">
        <w:rPr>
          <w:rFonts w:ascii="Arial" w:hAnsi="Arial" w:cs="Arial"/>
          <w:b/>
          <w:sz w:val="22"/>
          <w:szCs w:val="22"/>
        </w:rPr>
        <w:t>8. IMPUGNAÇÃO DO ATO CONVOCATÓRIO:</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8.1.</w:t>
      </w:r>
      <w:r w:rsidRPr="00C41B7A">
        <w:rPr>
          <w:rFonts w:ascii="Arial" w:hAnsi="Arial" w:cs="Arial"/>
        </w:rPr>
        <w:tab/>
        <w:t>As impugnações ao ato convocatório da concorrência serão recebidas até o segundo dia útil anterior a data designada no subitem 1.2.</w:t>
      </w:r>
    </w:p>
    <w:p w:rsidR="00A20929" w:rsidRPr="00C41B7A" w:rsidRDefault="00A20929" w:rsidP="00A20929">
      <w:pPr>
        <w:numPr>
          <w:ilvl w:val="1"/>
          <w:numId w:val="2"/>
        </w:numPr>
        <w:tabs>
          <w:tab w:val="left" w:pos="1134"/>
        </w:tabs>
        <w:spacing w:before="120" w:after="0" w:line="360" w:lineRule="auto"/>
        <w:ind w:left="0" w:right="57" w:firstLine="0"/>
        <w:jc w:val="both"/>
        <w:rPr>
          <w:rFonts w:ascii="Arial" w:hAnsi="Arial" w:cs="Arial"/>
        </w:rPr>
      </w:pPr>
      <w:r w:rsidRPr="00C41B7A">
        <w:rPr>
          <w:rFonts w:ascii="Arial" w:hAnsi="Arial" w:cs="Arial"/>
        </w:rPr>
        <w:t>As impugnações deverão ser feitas por escrito, dirigidas ao Prefeito Municipal e entregues no Protocolo Geral desta Prefeitura, situado à Rua Anastácio Ribeiro nº 10, centro, da cidade de Viadutos/RS.</w:t>
      </w:r>
    </w:p>
    <w:p w:rsidR="00A20929" w:rsidRPr="00C41B7A" w:rsidRDefault="00A20929" w:rsidP="00A20929">
      <w:pPr>
        <w:tabs>
          <w:tab w:val="left" w:pos="1134"/>
        </w:tabs>
        <w:spacing w:before="120" w:line="360" w:lineRule="auto"/>
        <w:ind w:right="57"/>
        <w:jc w:val="both"/>
        <w:rPr>
          <w:rFonts w:ascii="Arial" w:hAnsi="Arial" w:cs="Arial"/>
        </w:rPr>
      </w:pPr>
    </w:p>
    <w:p w:rsidR="00A20929" w:rsidRPr="00C41B7A" w:rsidRDefault="00A20929" w:rsidP="00A20929">
      <w:pPr>
        <w:pStyle w:val="Recuodecorpodetexto31"/>
        <w:tabs>
          <w:tab w:val="left" w:pos="720"/>
        </w:tabs>
        <w:ind w:right="57" w:firstLine="0"/>
        <w:rPr>
          <w:rFonts w:ascii="Arial" w:hAnsi="Arial" w:cs="Arial"/>
          <w:b/>
          <w:sz w:val="22"/>
          <w:szCs w:val="22"/>
          <w:u w:val="single"/>
        </w:rPr>
      </w:pPr>
      <w:r w:rsidRPr="00C41B7A">
        <w:rPr>
          <w:rFonts w:ascii="Arial" w:hAnsi="Arial" w:cs="Arial"/>
          <w:b/>
          <w:sz w:val="22"/>
          <w:szCs w:val="22"/>
        </w:rPr>
        <w:t>9. PROCEDIMENTO E JULGAMENTO:</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9.1. </w:t>
      </w:r>
      <w:r w:rsidRPr="00C41B7A">
        <w:rPr>
          <w:rFonts w:ascii="Arial" w:hAnsi="Arial" w:cs="Arial"/>
          <w:sz w:val="22"/>
          <w:szCs w:val="22"/>
        </w:rPr>
        <w:tab/>
        <w:t>Os envelopes n.º 01 (Habilitação) e n.º 02 (Proposta) deverão ser entregues no Setor de Licitações, situado no endereço indicado no subitem 1.1, até a data e horário designados nos subitens 1.2 e 1.3;</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9.2. </w:t>
      </w:r>
      <w:r w:rsidRPr="00C41B7A">
        <w:rPr>
          <w:rFonts w:ascii="Arial" w:hAnsi="Arial" w:cs="Arial"/>
          <w:sz w:val="22"/>
          <w:szCs w:val="22"/>
        </w:rPr>
        <w:tab/>
        <w:t>Abertos os trabalhos pela Comissão de Licitações, considerar-se-á encerrado o prazo de recebimento dos envelopes, não sendo tolerados atrasos, sendo que nenhum outro documento será recebido, nem serão permitidos quaisquer adendos, acréscimos ou modificações à documentação apresentada;</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9.3. </w:t>
      </w:r>
      <w:r w:rsidRPr="00C41B7A">
        <w:rPr>
          <w:rFonts w:ascii="Arial" w:hAnsi="Arial" w:cs="Arial"/>
          <w:sz w:val="22"/>
          <w:szCs w:val="22"/>
        </w:rPr>
        <w:tab/>
        <w:t xml:space="preserve">Abertos os envelopes nº 01 (DOCUMENTAÇÃO/HABILITAÇÃO), os documentos serão apresentados a todos os proponentes e rubricados folha a folha pelos </w:t>
      </w:r>
      <w:r w:rsidRPr="00C41B7A">
        <w:rPr>
          <w:rFonts w:ascii="Arial" w:hAnsi="Arial" w:cs="Arial"/>
          <w:sz w:val="22"/>
          <w:szCs w:val="22"/>
        </w:rPr>
        <w:lastRenderedPageBreak/>
        <w:t>seus representantes e membros da Comissão de Licitação, não implicando a rubrica em reconhecida validade de seu conteúdo, mas tão somente de sua existência;</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9.4. </w:t>
      </w:r>
      <w:r w:rsidRPr="00C41B7A">
        <w:rPr>
          <w:rFonts w:ascii="Arial" w:hAnsi="Arial" w:cs="Arial"/>
          <w:sz w:val="22"/>
          <w:szCs w:val="22"/>
        </w:rPr>
        <w:tab/>
        <w:t>A licitação transcorrerá em sessão pública, sendo que somente um representante legal ou agente credenciado de cada licitante terá direito a manifestação;</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9.5. </w:t>
      </w:r>
      <w:r w:rsidRPr="00C41B7A">
        <w:rPr>
          <w:rFonts w:ascii="Arial" w:hAnsi="Arial" w:cs="Arial"/>
          <w:sz w:val="22"/>
          <w:szCs w:val="22"/>
        </w:rPr>
        <w:tab/>
        <w:t>Para efeitos deste Edital, serão considerados inabilitados os licitantes que deixarem de apresentar integralmente a documentação solicitada no prazo estipulado ou apresentá-la com vícios ou defeitos substanciais que dificultem ou impossibilitem seu entendimento;</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9.6. </w:t>
      </w:r>
      <w:r w:rsidRPr="00C41B7A">
        <w:rPr>
          <w:rFonts w:ascii="Arial" w:hAnsi="Arial" w:cs="Arial"/>
          <w:sz w:val="22"/>
          <w:szCs w:val="22"/>
        </w:rPr>
        <w:tab/>
        <w:t>Publicado o resultado da fase de habilitação, se todos os concorrentes, habilitados ou não, renunciarem ao direito de interpor recurso, a Comissão de Licitações lavrará ata circunstanciada do evento e procederá de imediato à abertura dos envelopes nº 02 (PROPOSTA);</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9.7. </w:t>
      </w:r>
      <w:r w:rsidRPr="00C41B7A">
        <w:rPr>
          <w:rFonts w:ascii="Arial" w:hAnsi="Arial" w:cs="Arial"/>
          <w:sz w:val="22"/>
          <w:szCs w:val="22"/>
        </w:rPr>
        <w:tab/>
        <w:t>Os recursos deverão ser interpostos com observância do art. 109, inc. I, da Lei nº 8.666-1993, dirigidos à Autoridade Superior, por meio da Comissão de Licitações e entregues no Protocolo Geral desta Prefeitura.</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9.8. </w:t>
      </w:r>
      <w:r w:rsidRPr="00C41B7A">
        <w:rPr>
          <w:rFonts w:ascii="Arial" w:hAnsi="Arial" w:cs="Arial"/>
          <w:sz w:val="22"/>
          <w:szCs w:val="22"/>
        </w:rPr>
        <w:tab/>
        <w:t>Após a homologação da licitação, os proponentes inabilitados terão o seu envelope nº 02</w:t>
      </w:r>
      <w:r w:rsidRPr="00C41B7A">
        <w:rPr>
          <w:rFonts w:ascii="Arial" w:hAnsi="Arial" w:cs="Arial"/>
          <w:sz w:val="22"/>
          <w:szCs w:val="22"/>
          <w:vertAlign w:val="superscript"/>
        </w:rPr>
        <w:t xml:space="preserve"> </w:t>
      </w:r>
      <w:r w:rsidRPr="00C41B7A">
        <w:rPr>
          <w:rFonts w:ascii="Arial" w:hAnsi="Arial" w:cs="Arial"/>
          <w:sz w:val="22"/>
          <w:szCs w:val="22"/>
        </w:rPr>
        <w:t>à disposição, lacrado, no Setor de Licitações, para a retirada mediante protocolo;</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9.9. </w:t>
      </w:r>
      <w:r w:rsidRPr="00C41B7A">
        <w:rPr>
          <w:rFonts w:ascii="Arial" w:hAnsi="Arial" w:cs="Arial"/>
          <w:sz w:val="22"/>
          <w:szCs w:val="22"/>
        </w:rPr>
        <w:tab/>
        <w:t>Não ocorrendo o previsto no subitem 9.6, no local, dia e hora previamente designados pela Comissão de Licitações, e comunicados aos licitantes, serão abertos os envelopes nº 02 (PROPOSTA);</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9.10. </w:t>
      </w:r>
      <w:r w:rsidRPr="00C41B7A">
        <w:rPr>
          <w:rFonts w:ascii="Arial" w:hAnsi="Arial" w:cs="Arial"/>
          <w:sz w:val="22"/>
          <w:szCs w:val="22"/>
        </w:rPr>
        <w:tab/>
        <w:t>O valor deverá ser líquido, sendo vedada, sob qualquer título, a retenção de parcela ou valor pela proponente.</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9.11. </w:t>
      </w:r>
      <w:r w:rsidRPr="00C41B7A">
        <w:rPr>
          <w:rFonts w:ascii="Arial" w:hAnsi="Arial" w:cs="Arial"/>
          <w:sz w:val="22"/>
          <w:szCs w:val="22"/>
        </w:rPr>
        <w:tab/>
        <w:t>Será desclassificada a proposta condicional ou alternativa.</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9.12. </w:t>
      </w:r>
      <w:r w:rsidRPr="00C41B7A">
        <w:rPr>
          <w:rFonts w:ascii="Arial" w:hAnsi="Arial" w:cs="Arial"/>
          <w:sz w:val="22"/>
          <w:szCs w:val="22"/>
        </w:rPr>
        <w:tab/>
        <w:t xml:space="preserve">O critério de julgamento será o </w:t>
      </w:r>
      <w:r w:rsidRPr="00C41B7A">
        <w:rPr>
          <w:rFonts w:ascii="Arial" w:hAnsi="Arial" w:cs="Arial"/>
          <w:b/>
          <w:sz w:val="22"/>
          <w:szCs w:val="22"/>
        </w:rPr>
        <w:t>maior valor ofertado</w:t>
      </w:r>
      <w:r w:rsidRPr="00C41B7A">
        <w:rPr>
          <w:rFonts w:ascii="Arial" w:hAnsi="Arial" w:cs="Arial"/>
          <w:sz w:val="22"/>
          <w:szCs w:val="22"/>
        </w:rPr>
        <w:t>, dando-se a classificação pela ordem decrescente das propostas apresentadas.</w:t>
      </w:r>
    </w:p>
    <w:p w:rsidR="00A20929" w:rsidRPr="00C41B7A" w:rsidRDefault="00A20929" w:rsidP="00A20929">
      <w:pPr>
        <w:pStyle w:val="Recuodecorpodetexto31"/>
        <w:tabs>
          <w:tab w:val="left" w:pos="0"/>
          <w:tab w:val="left" w:pos="1418"/>
        </w:tabs>
        <w:spacing w:before="120" w:line="360" w:lineRule="auto"/>
        <w:ind w:right="57" w:firstLine="0"/>
        <w:rPr>
          <w:rFonts w:ascii="Arial" w:hAnsi="Arial" w:cs="Arial"/>
          <w:sz w:val="22"/>
          <w:szCs w:val="22"/>
        </w:rPr>
      </w:pPr>
      <w:r w:rsidRPr="00C41B7A">
        <w:rPr>
          <w:rFonts w:ascii="Arial" w:hAnsi="Arial" w:cs="Arial"/>
          <w:b/>
          <w:sz w:val="22"/>
          <w:szCs w:val="22"/>
        </w:rPr>
        <w:t>Observação</w:t>
      </w:r>
      <w:r w:rsidRPr="00C41B7A">
        <w:rPr>
          <w:rFonts w:ascii="Arial" w:hAnsi="Arial" w:cs="Arial"/>
          <w:sz w:val="22"/>
          <w:szCs w:val="22"/>
        </w:rPr>
        <w:t>: Quaisquer inserções na proposta que visem modificar, extinguir ou criar direitos, sem previsão no edital, serão tidas como inexistentes, aproveitando-se a proposta no que não for conflitante com o instrumento convocatório</w:t>
      </w:r>
    </w:p>
    <w:p w:rsidR="00A20929" w:rsidRPr="00C41B7A" w:rsidRDefault="00A20929" w:rsidP="00A20929">
      <w:pPr>
        <w:spacing w:before="120" w:line="200" w:lineRule="atLeast"/>
        <w:jc w:val="both"/>
        <w:rPr>
          <w:rFonts w:ascii="Arial" w:hAnsi="Arial" w:cs="Arial"/>
          <w:b/>
        </w:rPr>
      </w:pPr>
    </w:p>
    <w:p w:rsidR="00A20929" w:rsidRPr="00C41B7A" w:rsidRDefault="00A20929" w:rsidP="00A20929">
      <w:pPr>
        <w:spacing w:before="120" w:line="200" w:lineRule="atLeast"/>
        <w:jc w:val="both"/>
        <w:rPr>
          <w:rFonts w:ascii="Arial" w:hAnsi="Arial" w:cs="Arial"/>
          <w:b/>
        </w:rPr>
      </w:pPr>
      <w:r w:rsidRPr="00C41B7A">
        <w:rPr>
          <w:rFonts w:ascii="Arial" w:hAnsi="Arial" w:cs="Arial"/>
          <w:b/>
        </w:rPr>
        <w:lastRenderedPageBreak/>
        <w:t>10. CRITÉRIO DE DESEMPATE:</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ab/>
        <w:t>Em caso de empate entre duas ou mais propostas, a classificação se fará por sorteio público.</w:t>
      </w:r>
    </w:p>
    <w:p w:rsidR="00A20929" w:rsidRPr="00C41B7A" w:rsidRDefault="00A20929" w:rsidP="00A20929">
      <w:pPr>
        <w:pStyle w:val="Corpodetexto"/>
        <w:tabs>
          <w:tab w:val="left" w:pos="851"/>
        </w:tabs>
        <w:spacing w:before="6" w:line="200" w:lineRule="atLeast"/>
        <w:ind w:right="57"/>
        <w:rPr>
          <w:rFonts w:ascii="Arial" w:hAnsi="Arial" w:cs="Arial"/>
          <w:b/>
          <w:sz w:val="22"/>
          <w:szCs w:val="22"/>
        </w:rPr>
      </w:pPr>
    </w:p>
    <w:p w:rsidR="00A20929" w:rsidRPr="00C41B7A" w:rsidRDefault="00A20929" w:rsidP="00A20929">
      <w:pPr>
        <w:pStyle w:val="Corpodetexto"/>
        <w:tabs>
          <w:tab w:val="left" w:pos="851"/>
        </w:tabs>
        <w:spacing w:before="6" w:line="200" w:lineRule="atLeast"/>
        <w:ind w:right="57"/>
        <w:rPr>
          <w:rFonts w:ascii="Arial" w:hAnsi="Arial" w:cs="Arial"/>
          <w:b/>
          <w:sz w:val="22"/>
          <w:szCs w:val="22"/>
        </w:rPr>
      </w:pPr>
    </w:p>
    <w:p w:rsidR="00A20929" w:rsidRPr="00C41B7A" w:rsidRDefault="00A20929" w:rsidP="00A20929">
      <w:pPr>
        <w:spacing w:before="6" w:line="200" w:lineRule="atLeast"/>
        <w:ind w:right="57"/>
        <w:jc w:val="both"/>
        <w:rPr>
          <w:rFonts w:ascii="Arial" w:hAnsi="Arial" w:cs="Arial"/>
          <w:b/>
        </w:rPr>
      </w:pPr>
      <w:r w:rsidRPr="00C41B7A">
        <w:rPr>
          <w:rFonts w:ascii="Arial" w:hAnsi="Arial" w:cs="Arial"/>
          <w:b/>
        </w:rPr>
        <w:t>11. PRAZOS:</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11.1.</w:t>
      </w:r>
      <w:r w:rsidRPr="00C41B7A">
        <w:rPr>
          <w:rFonts w:ascii="Arial" w:hAnsi="Arial" w:cs="Arial"/>
        </w:rPr>
        <w:tab/>
        <w:t>Esgotados todos os prazos recursais, a Administração, no prazo de até 10 (dez) dias, convocará o vencedor para assinar o contrato, sob pena de decair do direito à contratação, sem prejuízo das sanções previstas no art. 81 da Lei n.º 8.666/93.</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11.1.2.</w:t>
      </w:r>
      <w:r w:rsidRPr="00C41B7A">
        <w:rPr>
          <w:rFonts w:ascii="Arial" w:hAnsi="Arial" w:cs="Arial"/>
        </w:rPr>
        <w:tab/>
        <w:t>O prazo de que trata o item anterior poderá ser prorrogado uma vez, pelo mesmo período, desde que seja feito de forma motivada e durante o transcurso do respectivo prazo.</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color w:val="FF0000"/>
        </w:rPr>
      </w:pPr>
      <w:r w:rsidRPr="00C41B7A">
        <w:rPr>
          <w:rFonts w:ascii="Arial" w:hAnsi="Arial" w:cs="Arial"/>
        </w:rPr>
        <w:t>11.2.</w:t>
      </w:r>
      <w:r w:rsidRPr="00C41B7A">
        <w:rPr>
          <w:rFonts w:ascii="Arial" w:hAnsi="Arial" w:cs="Arial"/>
        </w:rPr>
        <w:tab/>
        <w:t>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das penalidades legalmente admitidas em lei.</w:t>
      </w:r>
    </w:p>
    <w:p w:rsidR="00A20929" w:rsidRPr="00C41B7A" w:rsidRDefault="00A20929" w:rsidP="00A20929">
      <w:pPr>
        <w:pStyle w:val="Corpodetexto"/>
        <w:tabs>
          <w:tab w:val="left" w:pos="1134"/>
        </w:tabs>
        <w:autoSpaceDE/>
        <w:spacing w:before="120" w:line="360" w:lineRule="auto"/>
        <w:ind w:right="57"/>
        <w:rPr>
          <w:rFonts w:ascii="Arial" w:hAnsi="Arial" w:cs="Arial"/>
          <w:sz w:val="22"/>
          <w:szCs w:val="22"/>
        </w:rPr>
      </w:pPr>
      <w:r w:rsidRPr="00C41B7A">
        <w:rPr>
          <w:rFonts w:ascii="Arial" w:hAnsi="Arial" w:cs="Arial"/>
          <w:sz w:val="22"/>
          <w:szCs w:val="22"/>
        </w:rPr>
        <w:t xml:space="preserve">11.3. </w:t>
      </w:r>
      <w:r w:rsidRPr="00C41B7A">
        <w:rPr>
          <w:rFonts w:ascii="Arial" w:hAnsi="Arial" w:cs="Arial"/>
          <w:sz w:val="22"/>
          <w:szCs w:val="22"/>
        </w:rPr>
        <w:tab/>
        <w:t>O prazo de vigência do contrato é de 60 meses, contados a partir da assinatura pelo vencedor, sendo vedada a prorrogação do contrato.</w:t>
      </w:r>
    </w:p>
    <w:p w:rsidR="00A20929" w:rsidRPr="00C41B7A" w:rsidRDefault="00A20929" w:rsidP="00A20929">
      <w:pPr>
        <w:pStyle w:val="Corpodetexto"/>
        <w:autoSpaceDE/>
        <w:spacing w:line="200" w:lineRule="atLeast"/>
        <w:ind w:right="57"/>
        <w:rPr>
          <w:rFonts w:ascii="Arial" w:hAnsi="Arial" w:cs="Arial"/>
          <w:sz w:val="22"/>
          <w:szCs w:val="22"/>
        </w:rPr>
      </w:pPr>
    </w:p>
    <w:p w:rsidR="00A20929" w:rsidRPr="00C41B7A" w:rsidRDefault="00A20929" w:rsidP="00A20929">
      <w:pPr>
        <w:pStyle w:val="Corpodetexto"/>
        <w:autoSpaceDE/>
        <w:spacing w:line="200" w:lineRule="atLeast"/>
        <w:ind w:right="57"/>
        <w:rPr>
          <w:rFonts w:ascii="Arial" w:hAnsi="Arial" w:cs="Arial"/>
          <w:b/>
          <w:sz w:val="22"/>
          <w:szCs w:val="22"/>
        </w:rPr>
      </w:pPr>
      <w:r w:rsidRPr="00C41B7A">
        <w:rPr>
          <w:rFonts w:ascii="Arial" w:hAnsi="Arial" w:cs="Arial"/>
          <w:b/>
          <w:sz w:val="22"/>
          <w:szCs w:val="22"/>
        </w:rPr>
        <w:t>12. REPASSE:</w:t>
      </w:r>
    </w:p>
    <w:p w:rsidR="00A20929" w:rsidRPr="00C41B7A" w:rsidRDefault="00A20929" w:rsidP="00A20929">
      <w:pPr>
        <w:pStyle w:val="Corpodetexto"/>
        <w:tabs>
          <w:tab w:val="left" w:pos="1134"/>
        </w:tabs>
        <w:autoSpaceDE/>
        <w:spacing w:before="120" w:line="360" w:lineRule="auto"/>
        <w:ind w:right="57"/>
        <w:rPr>
          <w:rFonts w:ascii="Arial" w:hAnsi="Arial" w:cs="Arial"/>
          <w:sz w:val="22"/>
          <w:szCs w:val="22"/>
        </w:rPr>
      </w:pPr>
      <w:r w:rsidRPr="00C41B7A">
        <w:rPr>
          <w:rFonts w:ascii="Arial" w:hAnsi="Arial" w:cs="Arial"/>
          <w:sz w:val="22"/>
          <w:szCs w:val="22"/>
        </w:rPr>
        <w:t xml:space="preserve">                   A adjudicatária deverá depositar em conta bancária a ser indicada pela Secretaria Municipal de Finanças, no prazo de 15 (quinze) dias úteis, contados da assinatura do contrato, o valor da proposta financeira apresentada.</w:t>
      </w:r>
    </w:p>
    <w:p w:rsidR="00A20929" w:rsidRPr="00C41B7A" w:rsidRDefault="00A20929" w:rsidP="00A20929">
      <w:pPr>
        <w:pStyle w:val="Recuodecorpodetexto31"/>
        <w:spacing w:before="120" w:line="200" w:lineRule="atLeast"/>
        <w:ind w:right="57" w:firstLine="0"/>
        <w:rPr>
          <w:rFonts w:ascii="Arial" w:hAnsi="Arial" w:cs="Arial"/>
          <w:b/>
          <w:sz w:val="22"/>
          <w:szCs w:val="22"/>
        </w:rPr>
      </w:pPr>
      <w:r w:rsidRPr="00C41B7A">
        <w:rPr>
          <w:rFonts w:ascii="Arial" w:hAnsi="Arial" w:cs="Arial"/>
          <w:b/>
          <w:sz w:val="22"/>
          <w:szCs w:val="22"/>
        </w:rPr>
        <w:t>13. ENCARGOS:</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                 Os encargos trabalhistas, previdenciários, fiscais e comerciais, bem como qualquer outro decorrente de multas, responsabilidade civil e similares, com referência ao objeto do presente contrato, serão arcados pela contratada.</w:t>
      </w:r>
    </w:p>
    <w:p w:rsidR="00A20929" w:rsidRPr="00C41B7A" w:rsidRDefault="00A20929" w:rsidP="00A20929">
      <w:pPr>
        <w:pStyle w:val="Recuodecorpodetexto31"/>
        <w:tabs>
          <w:tab w:val="left" w:pos="426"/>
          <w:tab w:val="left" w:pos="720"/>
        </w:tabs>
        <w:spacing w:before="120" w:line="360" w:lineRule="auto"/>
        <w:ind w:right="57" w:firstLine="0"/>
        <w:rPr>
          <w:rFonts w:ascii="Arial" w:hAnsi="Arial" w:cs="Arial"/>
          <w:b/>
          <w:sz w:val="22"/>
          <w:szCs w:val="22"/>
        </w:rPr>
      </w:pPr>
      <w:r w:rsidRPr="00C41B7A">
        <w:rPr>
          <w:rFonts w:ascii="Arial" w:hAnsi="Arial" w:cs="Arial"/>
          <w:b/>
          <w:sz w:val="22"/>
          <w:szCs w:val="22"/>
        </w:rPr>
        <w:t>14. FISCALIZAÇÃO:</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14.1.  A fiscalização do serviço e do cumprimento das obrigações contratuais será exercida pelo contratante, por meio de dois servidores, lotados na Secretaria Municipal de Finanças e Secretaria Municipal de Administração, respectivamente, órgãos dotados dos mais amplos poderes para assegurar que o serviço esteja de acordo com o estipulado pelo </w:t>
      </w:r>
      <w:r w:rsidRPr="00C41B7A">
        <w:rPr>
          <w:rFonts w:ascii="Arial" w:hAnsi="Arial" w:cs="Arial"/>
          <w:sz w:val="22"/>
          <w:szCs w:val="22"/>
        </w:rPr>
        <w:lastRenderedPageBreak/>
        <w:t>presente Edital e disposições contratuais. Caberá ao Executivo Municipal indicar e nomear os servidores que farão a fiscalização do serviço e do cumprimento das obrigações contratuais.</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14.2. </w:t>
      </w:r>
      <w:r w:rsidRPr="00C41B7A">
        <w:rPr>
          <w:rFonts w:ascii="Arial" w:hAnsi="Arial" w:cs="Arial"/>
          <w:sz w:val="22"/>
          <w:szCs w:val="22"/>
        </w:rPr>
        <w:tab/>
        <w:t xml:space="preserve"> À fiscalização cabe:</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                 a) registrar eventuais atos ou fatos que importem em descumprimento de cláusulas contratuais e condições previstas nestes Edital;</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                 b) julgar a qualidade dos serviços e propor a aplicação de penalidades em conformidade com o prescrito na Lei nº 8.666/93 e com o item 18, deste edital;</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14.3.</w:t>
      </w:r>
      <w:r w:rsidRPr="00C41B7A">
        <w:rPr>
          <w:rFonts w:ascii="Arial" w:hAnsi="Arial" w:cs="Arial"/>
          <w:b/>
        </w:rPr>
        <w:t xml:space="preserve"> </w:t>
      </w:r>
      <w:r w:rsidRPr="00C41B7A">
        <w:rPr>
          <w:rFonts w:ascii="Arial" w:hAnsi="Arial" w:cs="Arial"/>
          <w:b/>
        </w:rPr>
        <w:tab/>
      </w:r>
      <w:r w:rsidRPr="00C41B7A">
        <w:rPr>
          <w:rFonts w:ascii="Arial" w:hAnsi="Arial" w:cs="Arial"/>
        </w:rPr>
        <w:t xml:space="preserve">A fiscalização exercida pelo Contratante, nos termos dos subitens 14.1 e 14.2, não isenta a cessionária das responsabilidades previstas no Edital e no contrato. </w:t>
      </w:r>
    </w:p>
    <w:p w:rsidR="00A20929" w:rsidRPr="00C41B7A" w:rsidRDefault="00A20929" w:rsidP="00A20929">
      <w:pPr>
        <w:pStyle w:val="Corpodetexto"/>
        <w:tabs>
          <w:tab w:val="left" w:pos="1134"/>
        </w:tabs>
        <w:autoSpaceDE/>
        <w:spacing w:before="120" w:line="360" w:lineRule="auto"/>
        <w:ind w:right="57"/>
        <w:rPr>
          <w:rFonts w:ascii="Arial" w:hAnsi="Arial" w:cs="Arial"/>
          <w:sz w:val="22"/>
          <w:szCs w:val="22"/>
        </w:rPr>
      </w:pPr>
      <w:r w:rsidRPr="00C41B7A">
        <w:rPr>
          <w:rFonts w:ascii="Arial" w:hAnsi="Arial" w:cs="Arial"/>
          <w:sz w:val="22"/>
          <w:szCs w:val="22"/>
        </w:rPr>
        <w:t xml:space="preserve">14.4. </w:t>
      </w:r>
      <w:r w:rsidRPr="00C41B7A">
        <w:rPr>
          <w:rFonts w:ascii="Arial" w:hAnsi="Arial" w:cs="Arial"/>
          <w:sz w:val="22"/>
          <w:szCs w:val="22"/>
        </w:rPr>
        <w:tab/>
        <w:t>Caso os serviços não atendam às exigências constantes do Edital e seus anexos, a fiscalização poderá solicitar ao setor competente o início de processo administrativo, para apuração da infração e aplicação da penalidade cabível.</w:t>
      </w:r>
    </w:p>
    <w:p w:rsidR="00A20929" w:rsidRPr="00C41B7A" w:rsidRDefault="00A20929" w:rsidP="00A20929">
      <w:pPr>
        <w:pStyle w:val="Recuodecorpodetexto31"/>
        <w:tabs>
          <w:tab w:val="left" w:pos="720"/>
        </w:tabs>
        <w:ind w:right="57" w:firstLine="0"/>
        <w:rPr>
          <w:rFonts w:ascii="Arial" w:hAnsi="Arial" w:cs="Arial"/>
          <w:sz w:val="22"/>
          <w:szCs w:val="22"/>
        </w:rPr>
      </w:pPr>
    </w:p>
    <w:p w:rsidR="00A20929" w:rsidRPr="00C41B7A" w:rsidRDefault="00A20929" w:rsidP="00A20929">
      <w:pPr>
        <w:pStyle w:val="Recuodecorpodetexto31"/>
        <w:ind w:right="57" w:firstLine="0"/>
        <w:rPr>
          <w:rFonts w:ascii="Arial" w:hAnsi="Arial" w:cs="Arial"/>
          <w:b/>
          <w:sz w:val="22"/>
          <w:szCs w:val="22"/>
        </w:rPr>
      </w:pPr>
      <w:r w:rsidRPr="00C41B7A">
        <w:rPr>
          <w:rFonts w:ascii="Arial" w:hAnsi="Arial" w:cs="Arial"/>
          <w:b/>
          <w:sz w:val="22"/>
          <w:szCs w:val="22"/>
        </w:rPr>
        <w:t>15. OBRIGAÇÕES DA CESSIONÁRIA:</w:t>
      </w:r>
    </w:p>
    <w:p w:rsidR="00A20929" w:rsidRPr="00C41B7A" w:rsidRDefault="00A20929" w:rsidP="00A20929">
      <w:pPr>
        <w:pStyle w:val="Recuodecorpodetexto31"/>
        <w:ind w:right="57" w:firstLine="0"/>
        <w:rPr>
          <w:rFonts w:ascii="Arial" w:hAnsi="Arial" w:cs="Arial"/>
          <w:b/>
          <w:sz w:val="22"/>
          <w:szCs w:val="22"/>
        </w:rPr>
      </w:pPr>
    </w:p>
    <w:p w:rsidR="00A20929" w:rsidRPr="00C41B7A" w:rsidRDefault="00A20929" w:rsidP="00A20929">
      <w:pPr>
        <w:pStyle w:val="Corpodetexto31"/>
        <w:ind w:right="57"/>
        <w:rPr>
          <w:sz w:val="22"/>
          <w:szCs w:val="22"/>
        </w:rPr>
      </w:pPr>
      <w:r w:rsidRPr="00C41B7A">
        <w:rPr>
          <w:sz w:val="22"/>
          <w:szCs w:val="22"/>
        </w:rPr>
        <w:t>15.1. São obrigações da cessionária:</w:t>
      </w:r>
    </w:p>
    <w:p w:rsidR="00A20929" w:rsidRPr="00C41B7A" w:rsidRDefault="00A20929" w:rsidP="00A20929">
      <w:pPr>
        <w:pStyle w:val="Corpodetexto"/>
        <w:tabs>
          <w:tab w:val="left" w:pos="1134"/>
        </w:tabs>
        <w:autoSpaceDE/>
        <w:spacing w:before="120" w:line="360" w:lineRule="auto"/>
        <w:ind w:right="57"/>
        <w:rPr>
          <w:rFonts w:ascii="Arial" w:hAnsi="Arial" w:cs="Arial"/>
          <w:sz w:val="22"/>
          <w:szCs w:val="22"/>
        </w:rPr>
      </w:pPr>
      <w:r w:rsidRPr="00C41B7A">
        <w:rPr>
          <w:rFonts w:ascii="Arial" w:hAnsi="Arial" w:cs="Arial"/>
          <w:sz w:val="22"/>
          <w:szCs w:val="22"/>
        </w:rPr>
        <w:tab/>
        <w:t xml:space="preserve">a) </w:t>
      </w:r>
      <w:r w:rsidRPr="00C41B7A">
        <w:rPr>
          <w:rFonts w:ascii="Arial" w:hAnsi="Arial" w:cs="Arial"/>
          <w:sz w:val="22"/>
          <w:szCs w:val="22"/>
        </w:rPr>
        <w:tab/>
        <w:t xml:space="preserve">Dispor de sistema informatizado compatível com o do Município, para que todas as operações sejam processadas por meio eletrônico e on-line, arcando com todas as despesas de adaptação, se necessárias; </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ab/>
        <w:t xml:space="preserve">b) </w:t>
      </w:r>
      <w:r w:rsidRPr="00C41B7A">
        <w:rPr>
          <w:rFonts w:ascii="Arial" w:hAnsi="Arial" w:cs="Arial"/>
        </w:rPr>
        <w:tab/>
        <w:t>Não transferir ou ceder as suas obrigações, no todo ou em parte, a terceiros, sem prévia autorização do Contratante;</w:t>
      </w:r>
    </w:p>
    <w:p w:rsidR="00A20929" w:rsidRPr="00C41B7A" w:rsidRDefault="00A20929" w:rsidP="00A20929">
      <w:pPr>
        <w:pStyle w:val="Corpodetexto31"/>
        <w:tabs>
          <w:tab w:val="left" w:pos="1134"/>
        </w:tabs>
        <w:spacing w:before="120" w:line="360" w:lineRule="auto"/>
        <w:ind w:right="57"/>
        <w:rPr>
          <w:color w:val="FF0000"/>
          <w:sz w:val="22"/>
          <w:szCs w:val="22"/>
        </w:rPr>
      </w:pPr>
      <w:r w:rsidRPr="00C41B7A">
        <w:rPr>
          <w:sz w:val="22"/>
          <w:szCs w:val="22"/>
        </w:rPr>
        <w:tab/>
        <w:t xml:space="preserve">c) </w:t>
      </w:r>
      <w:r w:rsidRPr="00C41B7A">
        <w:rPr>
          <w:sz w:val="22"/>
          <w:szCs w:val="22"/>
        </w:rPr>
        <w:tab/>
        <w:t xml:space="preserve">Oferecer aos servidores municipais, </w:t>
      </w:r>
      <w:r w:rsidRPr="00C41B7A">
        <w:rPr>
          <w:b/>
          <w:sz w:val="22"/>
          <w:szCs w:val="22"/>
        </w:rPr>
        <w:t>sem a cobrança de qualquer tarifa</w:t>
      </w:r>
      <w:r w:rsidRPr="00C41B7A">
        <w:rPr>
          <w:sz w:val="22"/>
          <w:szCs w:val="22"/>
        </w:rPr>
        <w:t>, a cesta de serviços descrita no item 15.3, deste edital. Os demais serviços prestados pela instituição financeira, e voluntariamente contratados pelos servidores, poderão ser remunerados de acordo com a tabela de tarifas do banco;</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15.2.</w:t>
      </w:r>
      <w:r w:rsidRPr="00C41B7A">
        <w:rPr>
          <w:rFonts w:ascii="Arial" w:hAnsi="Arial" w:cs="Arial"/>
        </w:rPr>
        <w:tab/>
        <w:t>Se ao longo da vigência do contrato, tornar-se necessária a instalação de mais equipamentos de atendimento eletrônico, o licitante vencedor deverá providenciá-las no prazo máximo de 30 a contar da notificação efetuada pelo Contratante;</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 xml:space="preserve">15.3. </w:t>
      </w:r>
      <w:r w:rsidRPr="00C41B7A">
        <w:rPr>
          <w:rFonts w:ascii="Arial" w:hAnsi="Arial" w:cs="Arial"/>
        </w:rPr>
        <w:tab/>
        <w:t xml:space="preserve">A cesta de serviços, a que se refere a alínea </w:t>
      </w:r>
      <w:r w:rsidRPr="00C41B7A">
        <w:rPr>
          <w:rFonts w:ascii="Arial" w:hAnsi="Arial" w:cs="Arial"/>
          <w:i/>
        </w:rPr>
        <w:t>c,</w:t>
      </w:r>
      <w:r w:rsidRPr="00C41B7A">
        <w:rPr>
          <w:rFonts w:ascii="Arial" w:hAnsi="Arial" w:cs="Arial"/>
        </w:rPr>
        <w:t xml:space="preserve"> do item 15.1, compreenderá, no mínimo, os seguintes produtos/serviços:</w:t>
      </w:r>
    </w:p>
    <w:p w:rsidR="00A20929" w:rsidRPr="00C41B7A" w:rsidRDefault="00A20929" w:rsidP="00A20929">
      <w:pPr>
        <w:tabs>
          <w:tab w:val="left" w:pos="360"/>
          <w:tab w:val="left" w:pos="1080"/>
        </w:tabs>
        <w:spacing w:before="120" w:line="360" w:lineRule="auto"/>
        <w:ind w:right="57"/>
        <w:jc w:val="both"/>
        <w:rPr>
          <w:rFonts w:ascii="Arial" w:hAnsi="Arial" w:cs="Arial"/>
        </w:rPr>
      </w:pPr>
      <w:r w:rsidRPr="00C41B7A">
        <w:rPr>
          <w:rFonts w:ascii="Arial" w:hAnsi="Arial" w:cs="Arial"/>
        </w:rPr>
        <w:lastRenderedPageBreak/>
        <w:t xml:space="preserve"> </w:t>
      </w:r>
      <w:r w:rsidRPr="00C41B7A">
        <w:rPr>
          <w:rFonts w:ascii="Arial" w:hAnsi="Arial" w:cs="Arial"/>
        </w:rPr>
        <w:tab/>
      </w:r>
      <w:r w:rsidRPr="00C41B7A">
        <w:rPr>
          <w:rFonts w:ascii="Arial" w:hAnsi="Arial" w:cs="Arial"/>
        </w:rPr>
        <w:tab/>
        <w:t>a) abertura e manutenção de conta corrente;</w:t>
      </w:r>
    </w:p>
    <w:p w:rsidR="00A20929" w:rsidRPr="00C41B7A" w:rsidRDefault="00A20929" w:rsidP="00A20929">
      <w:pPr>
        <w:tabs>
          <w:tab w:val="left" w:pos="360"/>
          <w:tab w:val="left" w:pos="1080"/>
        </w:tabs>
        <w:spacing w:before="120" w:line="360" w:lineRule="auto"/>
        <w:ind w:right="57"/>
        <w:jc w:val="both"/>
        <w:rPr>
          <w:rFonts w:ascii="Arial" w:hAnsi="Arial" w:cs="Arial"/>
        </w:rPr>
      </w:pPr>
      <w:r w:rsidRPr="00C41B7A">
        <w:rPr>
          <w:rFonts w:ascii="Arial" w:hAnsi="Arial" w:cs="Arial"/>
        </w:rPr>
        <w:t xml:space="preserve">                  b) transferência, total ou parcial, dos créditos para outras instituições;</w:t>
      </w:r>
    </w:p>
    <w:p w:rsidR="00A20929" w:rsidRPr="00C41B7A" w:rsidRDefault="00A20929" w:rsidP="00A20929">
      <w:pPr>
        <w:tabs>
          <w:tab w:val="left" w:pos="360"/>
          <w:tab w:val="left" w:pos="1080"/>
        </w:tabs>
        <w:spacing w:before="120" w:line="360" w:lineRule="auto"/>
        <w:ind w:right="57"/>
        <w:jc w:val="both"/>
        <w:rPr>
          <w:rFonts w:ascii="Arial" w:hAnsi="Arial" w:cs="Arial"/>
        </w:rPr>
      </w:pPr>
      <w:r w:rsidRPr="00C41B7A">
        <w:rPr>
          <w:rFonts w:ascii="Arial" w:hAnsi="Arial" w:cs="Arial"/>
        </w:rPr>
        <w:t xml:space="preserve">                  c) saques, totais ou parciais, dos créditos;</w:t>
      </w:r>
    </w:p>
    <w:p w:rsidR="00A20929" w:rsidRPr="00C41B7A" w:rsidRDefault="00A20929" w:rsidP="00A20929">
      <w:pPr>
        <w:tabs>
          <w:tab w:val="left" w:pos="360"/>
          <w:tab w:val="left" w:pos="1080"/>
        </w:tabs>
        <w:spacing w:before="120" w:line="360" w:lineRule="auto"/>
        <w:ind w:right="57"/>
        <w:jc w:val="both"/>
        <w:rPr>
          <w:rFonts w:ascii="Arial" w:hAnsi="Arial" w:cs="Arial"/>
        </w:rPr>
      </w:pPr>
      <w:r w:rsidRPr="00C41B7A">
        <w:rPr>
          <w:rFonts w:ascii="Arial" w:hAnsi="Arial" w:cs="Arial"/>
        </w:rPr>
        <w:tab/>
      </w:r>
      <w:r w:rsidRPr="00C41B7A">
        <w:rPr>
          <w:rFonts w:ascii="Arial" w:hAnsi="Arial" w:cs="Arial"/>
        </w:rPr>
        <w:tab/>
        <w:t>d) 01 (um) extrato mensal emitido em terminal eletrônico;</w:t>
      </w:r>
    </w:p>
    <w:p w:rsidR="00A20929" w:rsidRPr="00C41B7A" w:rsidRDefault="00A20929" w:rsidP="00A20929">
      <w:pPr>
        <w:tabs>
          <w:tab w:val="left" w:pos="360"/>
          <w:tab w:val="left" w:pos="1080"/>
        </w:tabs>
        <w:spacing w:before="120" w:line="360" w:lineRule="auto"/>
        <w:ind w:right="57"/>
        <w:jc w:val="both"/>
        <w:rPr>
          <w:rFonts w:ascii="Arial" w:hAnsi="Arial" w:cs="Arial"/>
        </w:rPr>
      </w:pPr>
      <w:r w:rsidRPr="00C41B7A">
        <w:rPr>
          <w:rFonts w:ascii="Arial" w:hAnsi="Arial" w:cs="Arial"/>
        </w:rPr>
        <w:tab/>
      </w:r>
      <w:r w:rsidRPr="00C41B7A">
        <w:rPr>
          <w:rFonts w:ascii="Arial" w:hAnsi="Arial" w:cs="Arial"/>
        </w:rPr>
        <w:tab/>
        <w:t>e) 25 (vinte e cinco) pagamentos diversos (caixas/auto-atendimento);</w:t>
      </w:r>
    </w:p>
    <w:p w:rsidR="00A20929" w:rsidRPr="00C41B7A" w:rsidRDefault="00A20929" w:rsidP="00A20929">
      <w:pPr>
        <w:tabs>
          <w:tab w:val="left" w:pos="360"/>
          <w:tab w:val="left" w:pos="1080"/>
        </w:tabs>
        <w:spacing w:before="120" w:line="360" w:lineRule="auto"/>
        <w:ind w:right="57"/>
        <w:jc w:val="both"/>
        <w:rPr>
          <w:rFonts w:ascii="Arial" w:hAnsi="Arial" w:cs="Arial"/>
        </w:rPr>
      </w:pPr>
      <w:r w:rsidRPr="00C41B7A">
        <w:rPr>
          <w:rFonts w:ascii="Arial" w:hAnsi="Arial" w:cs="Arial"/>
        </w:rPr>
        <w:t xml:space="preserve"> </w:t>
      </w:r>
      <w:r w:rsidRPr="00C41B7A">
        <w:rPr>
          <w:rFonts w:ascii="Arial" w:hAnsi="Arial" w:cs="Arial"/>
        </w:rPr>
        <w:tab/>
      </w:r>
      <w:r w:rsidRPr="00C41B7A">
        <w:rPr>
          <w:rFonts w:ascii="Arial" w:hAnsi="Arial" w:cs="Arial"/>
        </w:rPr>
        <w:tab/>
        <w:t>f) fornecimento e manutenção de cartão magnético;</w:t>
      </w:r>
    </w:p>
    <w:p w:rsidR="00A20929" w:rsidRPr="00C41B7A" w:rsidRDefault="00A20929" w:rsidP="00A20929">
      <w:pPr>
        <w:tabs>
          <w:tab w:val="left" w:pos="360"/>
          <w:tab w:val="left" w:pos="1080"/>
        </w:tabs>
        <w:spacing w:before="120" w:line="360" w:lineRule="auto"/>
        <w:ind w:right="57"/>
        <w:jc w:val="both"/>
        <w:rPr>
          <w:rFonts w:ascii="Arial" w:hAnsi="Arial" w:cs="Arial"/>
        </w:rPr>
      </w:pPr>
      <w:r w:rsidRPr="00C41B7A">
        <w:rPr>
          <w:rFonts w:ascii="Arial" w:hAnsi="Arial" w:cs="Arial"/>
        </w:rPr>
        <w:t xml:space="preserve"> </w:t>
      </w:r>
      <w:r w:rsidRPr="00C41B7A">
        <w:rPr>
          <w:rFonts w:ascii="Arial" w:hAnsi="Arial" w:cs="Arial"/>
        </w:rPr>
        <w:tab/>
      </w:r>
      <w:r w:rsidRPr="00C41B7A">
        <w:rPr>
          <w:rFonts w:ascii="Arial" w:hAnsi="Arial" w:cs="Arial"/>
        </w:rPr>
        <w:tab/>
        <w:t>g) 01 (um) talão de cheques ao mês, com 20 (vinte) folhas, conforme análise de crédito realizada pela cessionária.</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15.4.</w:t>
      </w:r>
      <w:r w:rsidRPr="00C41B7A">
        <w:rPr>
          <w:rFonts w:ascii="Arial" w:hAnsi="Arial" w:cs="Arial"/>
        </w:rPr>
        <w:tab/>
        <w:t>Para os servidores que optarem pela transferência total e automática dos créditos para outras instituições não será fornecido o cartão magnético e o talão de cheques, em atendimento ao disposto no art. 6º, §2º, da Resolução nº3.424/06, do BACEN.</w:t>
      </w:r>
    </w:p>
    <w:p w:rsidR="00A20929" w:rsidRPr="00C41B7A" w:rsidRDefault="00A20929" w:rsidP="00A20929">
      <w:pPr>
        <w:tabs>
          <w:tab w:val="left" w:pos="1134"/>
        </w:tabs>
        <w:spacing w:before="120" w:line="360" w:lineRule="auto"/>
        <w:ind w:right="57"/>
        <w:jc w:val="both"/>
        <w:rPr>
          <w:rFonts w:ascii="Arial" w:hAnsi="Arial" w:cs="Arial"/>
        </w:rPr>
      </w:pPr>
    </w:p>
    <w:p w:rsidR="00A20929" w:rsidRPr="00C41B7A" w:rsidRDefault="00A20929" w:rsidP="00A20929">
      <w:pPr>
        <w:pStyle w:val="Ttulo6"/>
        <w:ind w:right="57" w:firstLine="0"/>
        <w:jc w:val="both"/>
        <w:rPr>
          <w:rFonts w:cs="Arial"/>
          <w:sz w:val="22"/>
          <w:szCs w:val="22"/>
        </w:rPr>
      </w:pPr>
      <w:r w:rsidRPr="00C41B7A">
        <w:rPr>
          <w:rFonts w:cs="Arial"/>
          <w:sz w:val="22"/>
          <w:szCs w:val="22"/>
        </w:rPr>
        <w:t>16. CONDIÇÕES PARA A PRESTAÇÃO DOS SERVIÇOS</w:t>
      </w:r>
    </w:p>
    <w:p w:rsidR="00A20929" w:rsidRPr="00C41B7A" w:rsidRDefault="00A20929" w:rsidP="00A20929">
      <w:pPr>
        <w:rPr>
          <w:rFonts w:ascii="Arial" w:hAnsi="Arial" w:cs="Arial"/>
        </w:rPr>
      </w:pP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 xml:space="preserve">16.1. </w:t>
      </w:r>
      <w:r w:rsidRPr="00C41B7A">
        <w:rPr>
          <w:rFonts w:ascii="Arial" w:hAnsi="Arial" w:cs="Arial"/>
        </w:rPr>
        <w:tab/>
        <w:t>Nos casos em que o servidor optar pela transferência de sua remuneração para conta bancária de outra instituição financeira, basta ao servidor formalizar essa opção junto à cessionária uma única vez, não sendo necessária a formalização nos meses seguintes.</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16.1.1.</w:t>
      </w:r>
      <w:r w:rsidRPr="00C41B7A">
        <w:rPr>
          <w:rFonts w:ascii="Arial" w:hAnsi="Arial" w:cs="Arial"/>
        </w:rPr>
        <w:tab/>
        <w:t>Os valores a serem transferidos deverão estar à disposição, na conta bancária informada pelo servidor, na mesma data em que estiverem disponíveis na instituição financeira cessionária para os demais servidores do Município.</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16.2.</w:t>
      </w:r>
      <w:r w:rsidRPr="00C41B7A">
        <w:rPr>
          <w:rFonts w:ascii="Arial" w:hAnsi="Arial" w:cs="Arial"/>
        </w:rPr>
        <w:tab/>
        <w:t>O licitante vencedor não poderá cobrar tarifas bancárias sobre as contas mantidas em nome do Município e a movimentação das mesmas, durante a vigência do contrato, bem como o pagamento dos servidores não implicará em qualquer custo ao ente público.</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 xml:space="preserve">16.3. </w:t>
      </w:r>
      <w:r w:rsidRPr="00C41B7A">
        <w:rPr>
          <w:rFonts w:ascii="Arial" w:hAnsi="Arial" w:cs="Arial"/>
        </w:rPr>
        <w:tab/>
        <w:t xml:space="preserve">Os créditos a serem lançados nas contas correntes dos servidores, nos termos deste Edital, serão os valores líquidos das folhas de pagamento, gratificação natalina </w:t>
      </w:r>
      <w:r w:rsidRPr="00C41B7A">
        <w:rPr>
          <w:rFonts w:ascii="Arial" w:hAnsi="Arial" w:cs="Arial"/>
        </w:rPr>
        <w:lastRenderedPageBreak/>
        <w:t>(décimo terceiro salário), férias e demais créditos originários do vínculo entre o servidor e o Município.</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 xml:space="preserve">16.4. </w:t>
      </w:r>
      <w:r w:rsidRPr="00C41B7A">
        <w:rPr>
          <w:rFonts w:ascii="Arial" w:hAnsi="Arial" w:cs="Arial"/>
        </w:rPr>
        <w:tab/>
        <w:t>O Município enviará a relação nominal dos servidores, contendo os dados necessários para o pagamento, com antecedência de 10 (dez) dias úteis, da data do crédito.</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16.5.</w:t>
      </w:r>
      <w:r w:rsidRPr="00C41B7A">
        <w:rPr>
          <w:rFonts w:ascii="Arial" w:hAnsi="Arial" w:cs="Arial"/>
        </w:rPr>
        <w:tab/>
        <w:t>O Município determinará a data dos créditos, disponibilizando os recursos financeiros com antecedência mínima de 01 (um) dia da seguinte maneira:</w:t>
      </w:r>
    </w:p>
    <w:p w:rsidR="00A20929" w:rsidRPr="00C41B7A" w:rsidRDefault="00A20929" w:rsidP="00A20929">
      <w:pPr>
        <w:spacing w:before="120" w:line="360" w:lineRule="auto"/>
        <w:ind w:right="57"/>
        <w:jc w:val="both"/>
        <w:rPr>
          <w:rFonts w:ascii="Arial" w:hAnsi="Arial" w:cs="Arial"/>
        </w:rPr>
      </w:pPr>
      <w:r w:rsidRPr="00C41B7A">
        <w:rPr>
          <w:rFonts w:ascii="Arial" w:hAnsi="Arial" w:cs="Arial"/>
        </w:rPr>
        <w:t>D-1 = data para ser repassado o arquivo</w:t>
      </w:r>
    </w:p>
    <w:p w:rsidR="00A20929" w:rsidRPr="00C41B7A" w:rsidRDefault="00A20929" w:rsidP="00A20929">
      <w:pPr>
        <w:spacing w:before="120" w:line="360" w:lineRule="auto"/>
        <w:ind w:right="57"/>
        <w:jc w:val="both"/>
        <w:rPr>
          <w:rFonts w:ascii="Arial" w:hAnsi="Arial" w:cs="Arial"/>
        </w:rPr>
      </w:pPr>
      <w:r w:rsidRPr="00C41B7A">
        <w:rPr>
          <w:rFonts w:ascii="Arial" w:hAnsi="Arial" w:cs="Arial"/>
        </w:rPr>
        <w:t>D 0 = data da entrega dos recursos pelo Município para a Instituição Financeira Contratada</w:t>
      </w:r>
    </w:p>
    <w:p w:rsidR="00A20929" w:rsidRPr="00C41B7A" w:rsidRDefault="00A20929" w:rsidP="00A20929">
      <w:pPr>
        <w:spacing w:before="120" w:line="360" w:lineRule="auto"/>
        <w:ind w:right="57"/>
        <w:jc w:val="both"/>
        <w:rPr>
          <w:rFonts w:ascii="Arial" w:hAnsi="Arial" w:cs="Arial"/>
        </w:rPr>
      </w:pPr>
      <w:r w:rsidRPr="00C41B7A">
        <w:rPr>
          <w:rFonts w:ascii="Arial" w:hAnsi="Arial" w:cs="Arial"/>
        </w:rPr>
        <w:t>D+1= crédito na conta do servidor, disponível para saque. O processamento do crédito deverá ser feito a contar da 24h de D0.</w:t>
      </w:r>
    </w:p>
    <w:p w:rsidR="00A20929" w:rsidRPr="00C41B7A" w:rsidRDefault="00A20929" w:rsidP="00A20929">
      <w:pPr>
        <w:tabs>
          <w:tab w:val="left" w:pos="1134"/>
        </w:tabs>
        <w:spacing w:before="120" w:line="360" w:lineRule="auto"/>
        <w:ind w:right="57"/>
        <w:jc w:val="both"/>
        <w:rPr>
          <w:rFonts w:ascii="Arial" w:hAnsi="Arial" w:cs="Arial"/>
        </w:rPr>
      </w:pPr>
      <w:r w:rsidRPr="00C41B7A">
        <w:rPr>
          <w:rFonts w:ascii="Arial" w:hAnsi="Arial" w:cs="Arial"/>
        </w:rPr>
        <w:t xml:space="preserve">16.6. </w:t>
      </w:r>
      <w:r w:rsidRPr="00C41B7A">
        <w:rPr>
          <w:rFonts w:ascii="Arial" w:hAnsi="Arial" w:cs="Arial"/>
        </w:rPr>
        <w:tab/>
        <w:t>A Pirâmide Salarial</w:t>
      </w:r>
      <w:r w:rsidRPr="00C41B7A">
        <w:rPr>
          <w:rStyle w:val="Refdenotaderodap1"/>
          <w:rFonts w:ascii="Arial" w:hAnsi="Arial" w:cs="Arial"/>
        </w:rPr>
        <w:footnoteReference w:id="2"/>
      </w:r>
      <w:r w:rsidRPr="00C41B7A">
        <w:rPr>
          <w:rFonts w:ascii="Arial" w:hAnsi="Arial" w:cs="Arial"/>
        </w:rPr>
        <w:t xml:space="preserve"> (valor e quantidade de funcionários por faixa salarial), referente a 0</w:t>
      </w:r>
      <w:r w:rsidR="00943D74">
        <w:rPr>
          <w:rFonts w:ascii="Arial" w:hAnsi="Arial" w:cs="Arial"/>
        </w:rPr>
        <w:t>2</w:t>
      </w:r>
      <w:r w:rsidRPr="00C41B7A">
        <w:rPr>
          <w:rFonts w:ascii="Arial" w:hAnsi="Arial" w:cs="Arial"/>
        </w:rPr>
        <w:t>/201</w:t>
      </w:r>
      <w:r w:rsidR="00943D74">
        <w:rPr>
          <w:rFonts w:ascii="Arial" w:hAnsi="Arial" w:cs="Arial"/>
        </w:rPr>
        <w:t>3</w:t>
      </w:r>
      <w:r w:rsidR="0026267F">
        <w:rPr>
          <w:rFonts w:ascii="Arial" w:hAnsi="Arial" w:cs="Arial"/>
        </w:rPr>
        <w:t xml:space="preserve"> (variável)</w:t>
      </w:r>
      <w:r w:rsidRPr="00C41B7A">
        <w:rPr>
          <w:rFonts w:ascii="Arial" w:hAnsi="Arial" w:cs="Arial"/>
        </w:rPr>
        <w:t>, é definida da seguinte forma:</w:t>
      </w:r>
    </w:p>
    <w:p w:rsidR="00A20929" w:rsidRPr="00C41B7A" w:rsidRDefault="00A20929" w:rsidP="00A20929">
      <w:pPr>
        <w:tabs>
          <w:tab w:val="left" w:pos="0"/>
        </w:tabs>
        <w:spacing w:before="120" w:line="360" w:lineRule="auto"/>
        <w:ind w:right="57"/>
        <w:jc w:val="both"/>
        <w:rPr>
          <w:rFonts w:ascii="Arial" w:hAnsi="Arial" w:cs="Arial"/>
        </w:rPr>
      </w:pPr>
      <w:r w:rsidRPr="00C41B7A">
        <w:rPr>
          <w:rFonts w:ascii="Arial" w:hAnsi="Arial" w:cs="Arial"/>
        </w:rPr>
        <w:t>– R$ 100 a R$ 400,00             -  03 servidores</w:t>
      </w:r>
    </w:p>
    <w:p w:rsidR="00A20929" w:rsidRPr="00C41B7A" w:rsidRDefault="00A20929" w:rsidP="00A20929">
      <w:pPr>
        <w:tabs>
          <w:tab w:val="left" w:pos="0"/>
        </w:tabs>
        <w:spacing w:before="120" w:line="360" w:lineRule="auto"/>
        <w:ind w:right="57"/>
        <w:jc w:val="both"/>
        <w:rPr>
          <w:rFonts w:ascii="Arial" w:hAnsi="Arial" w:cs="Arial"/>
        </w:rPr>
      </w:pPr>
      <w:r w:rsidRPr="00C41B7A">
        <w:rPr>
          <w:rFonts w:ascii="Arial" w:hAnsi="Arial" w:cs="Arial"/>
        </w:rPr>
        <w:t>– R$ 401,00 a R$ 600,00        -   04 servidores</w:t>
      </w:r>
    </w:p>
    <w:p w:rsidR="00A20929" w:rsidRPr="00C41B7A" w:rsidRDefault="00A20929" w:rsidP="00A20929">
      <w:pPr>
        <w:tabs>
          <w:tab w:val="left" w:pos="0"/>
        </w:tabs>
        <w:spacing w:before="120" w:line="360" w:lineRule="auto"/>
        <w:ind w:right="57"/>
        <w:jc w:val="both"/>
        <w:rPr>
          <w:rFonts w:ascii="Arial" w:hAnsi="Arial" w:cs="Arial"/>
        </w:rPr>
      </w:pPr>
      <w:r w:rsidRPr="00C41B7A">
        <w:rPr>
          <w:rFonts w:ascii="Arial" w:hAnsi="Arial" w:cs="Arial"/>
        </w:rPr>
        <w:t>– R$ 601,00 a R$ 800,00        -   12 servidores</w:t>
      </w:r>
    </w:p>
    <w:p w:rsidR="00A20929" w:rsidRPr="00C41B7A" w:rsidRDefault="00A20929" w:rsidP="00A20929">
      <w:pPr>
        <w:tabs>
          <w:tab w:val="left" w:pos="0"/>
        </w:tabs>
        <w:spacing w:before="120" w:line="360" w:lineRule="auto"/>
        <w:ind w:right="57"/>
        <w:jc w:val="both"/>
        <w:rPr>
          <w:rFonts w:ascii="Arial" w:hAnsi="Arial" w:cs="Arial"/>
        </w:rPr>
      </w:pPr>
      <w:r w:rsidRPr="00C41B7A">
        <w:rPr>
          <w:rFonts w:ascii="Arial" w:hAnsi="Arial" w:cs="Arial"/>
        </w:rPr>
        <w:t>– R$ 801,00 a R$ 1.000,00     -   33 servidores</w:t>
      </w:r>
    </w:p>
    <w:p w:rsidR="00A20929" w:rsidRPr="00C41B7A" w:rsidRDefault="00A20929" w:rsidP="00A20929">
      <w:pPr>
        <w:tabs>
          <w:tab w:val="left" w:pos="0"/>
        </w:tabs>
        <w:spacing w:before="120" w:line="360" w:lineRule="auto"/>
        <w:ind w:right="57"/>
        <w:jc w:val="both"/>
        <w:rPr>
          <w:rFonts w:ascii="Arial" w:hAnsi="Arial" w:cs="Arial"/>
        </w:rPr>
      </w:pPr>
      <w:r w:rsidRPr="00C41B7A">
        <w:rPr>
          <w:rFonts w:ascii="Arial" w:hAnsi="Arial" w:cs="Arial"/>
        </w:rPr>
        <w:t>– R$ 1.001,00 a R$ 1.200,00  -   38 servidores</w:t>
      </w:r>
    </w:p>
    <w:p w:rsidR="00A20929" w:rsidRPr="00C41B7A" w:rsidRDefault="00A20929" w:rsidP="00A20929">
      <w:pPr>
        <w:tabs>
          <w:tab w:val="left" w:pos="0"/>
        </w:tabs>
        <w:spacing w:before="120" w:line="360" w:lineRule="auto"/>
        <w:ind w:right="57"/>
        <w:jc w:val="both"/>
        <w:rPr>
          <w:rFonts w:ascii="Arial" w:hAnsi="Arial" w:cs="Arial"/>
        </w:rPr>
      </w:pPr>
      <w:r w:rsidRPr="00C41B7A">
        <w:rPr>
          <w:rFonts w:ascii="Arial" w:hAnsi="Arial" w:cs="Arial"/>
        </w:rPr>
        <w:t>– R$ 1.201,00 a R$ 1.400,00  -   26 servidores</w:t>
      </w:r>
    </w:p>
    <w:p w:rsidR="00A20929" w:rsidRPr="00C41B7A" w:rsidRDefault="00A20929" w:rsidP="00A20929">
      <w:pPr>
        <w:tabs>
          <w:tab w:val="left" w:pos="0"/>
        </w:tabs>
        <w:spacing w:before="120" w:line="360" w:lineRule="auto"/>
        <w:ind w:right="57"/>
        <w:jc w:val="both"/>
        <w:rPr>
          <w:rFonts w:ascii="Arial" w:hAnsi="Arial" w:cs="Arial"/>
        </w:rPr>
      </w:pPr>
      <w:r w:rsidRPr="00C41B7A">
        <w:rPr>
          <w:rFonts w:ascii="Arial" w:hAnsi="Arial" w:cs="Arial"/>
        </w:rPr>
        <w:t>– R$ 1.401,00 a R$ 2.000,00  -  50 servidores</w:t>
      </w:r>
    </w:p>
    <w:p w:rsidR="00A20929" w:rsidRPr="00C41B7A" w:rsidRDefault="00A20929" w:rsidP="00A20929">
      <w:pPr>
        <w:tabs>
          <w:tab w:val="left" w:pos="0"/>
        </w:tabs>
        <w:spacing w:before="120" w:line="360" w:lineRule="auto"/>
        <w:ind w:right="57"/>
        <w:jc w:val="both"/>
        <w:rPr>
          <w:rFonts w:ascii="Arial" w:hAnsi="Arial" w:cs="Arial"/>
        </w:rPr>
      </w:pPr>
      <w:r w:rsidRPr="00C41B7A">
        <w:rPr>
          <w:rFonts w:ascii="Arial" w:hAnsi="Arial" w:cs="Arial"/>
        </w:rPr>
        <w:t>– R$ 2.001,00 a R$ 5.000,00  -   38 servidores</w:t>
      </w:r>
    </w:p>
    <w:p w:rsidR="00A20929" w:rsidRPr="00C41B7A" w:rsidRDefault="00A20929" w:rsidP="00A20929">
      <w:pPr>
        <w:tabs>
          <w:tab w:val="left" w:pos="0"/>
        </w:tabs>
        <w:spacing w:before="120" w:line="360" w:lineRule="auto"/>
        <w:ind w:right="57"/>
        <w:jc w:val="both"/>
        <w:rPr>
          <w:rFonts w:ascii="Arial" w:hAnsi="Arial" w:cs="Arial"/>
        </w:rPr>
      </w:pPr>
      <w:r w:rsidRPr="00C41B7A">
        <w:rPr>
          <w:rFonts w:ascii="Arial" w:hAnsi="Arial" w:cs="Arial"/>
        </w:rPr>
        <w:t>– Acima de R$ 5.000,00</w:t>
      </w:r>
      <w:r w:rsidRPr="00C41B7A">
        <w:rPr>
          <w:rFonts w:ascii="Arial" w:hAnsi="Arial" w:cs="Arial"/>
        </w:rPr>
        <w:tab/>
        <w:t xml:space="preserve">  -  04 servidores</w:t>
      </w:r>
    </w:p>
    <w:p w:rsidR="00A20929" w:rsidRPr="00943D74" w:rsidRDefault="00A20929" w:rsidP="00A20929">
      <w:pPr>
        <w:tabs>
          <w:tab w:val="left" w:pos="1134"/>
        </w:tabs>
        <w:spacing w:before="120" w:line="360" w:lineRule="auto"/>
        <w:ind w:right="57"/>
        <w:jc w:val="both"/>
        <w:rPr>
          <w:rFonts w:ascii="Arial" w:hAnsi="Arial" w:cs="Arial"/>
        </w:rPr>
      </w:pPr>
      <w:r w:rsidRPr="00943D74">
        <w:rPr>
          <w:rFonts w:ascii="Arial" w:hAnsi="Arial" w:cs="Arial"/>
        </w:rPr>
        <w:t xml:space="preserve">16.7. </w:t>
      </w:r>
      <w:r w:rsidRPr="00943D74">
        <w:rPr>
          <w:rFonts w:ascii="Arial" w:hAnsi="Arial" w:cs="Arial"/>
        </w:rPr>
        <w:tab/>
        <w:t xml:space="preserve">Valor da folha de pagamento (base salarial </w:t>
      </w:r>
      <w:r w:rsidR="0026267F">
        <w:rPr>
          <w:rFonts w:ascii="Arial" w:hAnsi="Arial" w:cs="Arial"/>
        </w:rPr>
        <w:t xml:space="preserve">- variável </w:t>
      </w:r>
      <w:r w:rsidRPr="00943D74">
        <w:rPr>
          <w:rFonts w:ascii="Arial" w:hAnsi="Arial" w:cs="Arial"/>
        </w:rPr>
        <w:t>(mês 02 / ano 2013):</w:t>
      </w:r>
    </w:p>
    <w:p w:rsidR="00A20929" w:rsidRPr="00943D74" w:rsidRDefault="00A20929" w:rsidP="00A20929">
      <w:pPr>
        <w:ind w:right="57"/>
        <w:jc w:val="both"/>
        <w:rPr>
          <w:rFonts w:ascii="Arial" w:hAnsi="Arial" w:cs="Arial"/>
        </w:rPr>
      </w:pPr>
      <w:r w:rsidRPr="00943D74">
        <w:rPr>
          <w:rFonts w:ascii="Arial" w:hAnsi="Arial" w:cs="Arial"/>
        </w:rPr>
        <w:lastRenderedPageBreak/>
        <w:t>Total Bruto:    R$ 3</w:t>
      </w:r>
      <w:r w:rsidR="00943D74" w:rsidRPr="00943D74">
        <w:rPr>
          <w:rFonts w:ascii="Arial" w:hAnsi="Arial" w:cs="Arial"/>
        </w:rPr>
        <w:t>87</w:t>
      </w:r>
      <w:r w:rsidRPr="00943D74">
        <w:rPr>
          <w:rFonts w:ascii="Arial" w:hAnsi="Arial" w:cs="Arial"/>
        </w:rPr>
        <w:t>.</w:t>
      </w:r>
      <w:r w:rsidR="00943D74" w:rsidRPr="00943D74">
        <w:rPr>
          <w:rFonts w:ascii="Arial" w:hAnsi="Arial" w:cs="Arial"/>
        </w:rPr>
        <w:t>007</w:t>
      </w:r>
      <w:r w:rsidRPr="00943D74">
        <w:rPr>
          <w:rFonts w:ascii="Arial" w:hAnsi="Arial" w:cs="Arial"/>
        </w:rPr>
        <w:t>,</w:t>
      </w:r>
      <w:r w:rsidR="00943D74" w:rsidRPr="00943D74">
        <w:rPr>
          <w:rFonts w:ascii="Arial" w:hAnsi="Arial" w:cs="Arial"/>
        </w:rPr>
        <w:t>15</w:t>
      </w:r>
      <w:r w:rsidRPr="00943D74">
        <w:rPr>
          <w:rFonts w:ascii="Arial" w:hAnsi="Arial" w:cs="Arial"/>
        </w:rPr>
        <w:t xml:space="preserve"> (trezentos e </w:t>
      </w:r>
      <w:r w:rsidR="00943D74" w:rsidRPr="00943D74">
        <w:rPr>
          <w:rFonts w:ascii="Arial" w:hAnsi="Arial" w:cs="Arial"/>
        </w:rPr>
        <w:t>oitenta e sete</w:t>
      </w:r>
      <w:r w:rsidRPr="00943D74">
        <w:rPr>
          <w:rFonts w:ascii="Arial" w:hAnsi="Arial" w:cs="Arial"/>
        </w:rPr>
        <w:t xml:space="preserve"> mil, </w:t>
      </w:r>
      <w:r w:rsidR="00943D74" w:rsidRPr="00943D74">
        <w:rPr>
          <w:rFonts w:ascii="Arial" w:hAnsi="Arial" w:cs="Arial"/>
        </w:rPr>
        <w:t xml:space="preserve">sete reais e quinze </w:t>
      </w:r>
      <w:r w:rsidRPr="00943D74">
        <w:rPr>
          <w:rFonts w:ascii="Arial" w:hAnsi="Arial" w:cs="Arial"/>
        </w:rPr>
        <w:t>centavos);</w:t>
      </w:r>
    </w:p>
    <w:p w:rsidR="00A20929" w:rsidRPr="00943D74" w:rsidRDefault="00A20929" w:rsidP="00A20929">
      <w:pPr>
        <w:ind w:right="57"/>
        <w:jc w:val="both"/>
        <w:rPr>
          <w:rFonts w:ascii="Arial" w:hAnsi="Arial" w:cs="Arial"/>
        </w:rPr>
      </w:pPr>
      <w:r w:rsidRPr="00943D74">
        <w:rPr>
          <w:rFonts w:ascii="Arial" w:hAnsi="Arial" w:cs="Arial"/>
        </w:rPr>
        <w:t xml:space="preserve">Total Líquido: R$ </w:t>
      </w:r>
      <w:r w:rsidR="00943D74" w:rsidRPr="00943D74">
        <w:rPr>
          <w:rFonts w:ascii="Arial" w:hAnsi="Arial" w:cs="Arial"/>
        </w:rPr>
        <w:t>285</w:t>
      </w:r>
      <w:r w:rsidRPr="00943D74">
        <w:rPr>
          <w:rFonts w:ascii="Arial" w:hAnsi="Arial" w:cs="Arial"/>
        </w:rPr>
        <w:t>.</w:t>
      </w:r>
      <w:r w:rsidR="00943D74" w:rsidRPr="00943D74">
        <w:rPr>
          <w:rFonts w:ascii="Arial" w:hAnsi="Arial" w:cs="Arial"/>
        </w:rPr>
        <w:t>663</w:t>
      </w:r>
      <w:r w:rsidRPr="00943D74">
        <w:rPr>
          <w:rFonts w:ascii="Arial" w:hAnsi="Arial" w:cs="Arial"/>
        </w:rPr>
        <w:t>,</w:t>
      </w:r>
      <w:r w:rsidR="00943D74" w:rsidRPr="00943D74">
        <w:rPr>
          <w:rFonts w:ascii="Arial" w:hAnsi="Arial" w:cs="Arial"/>
        </w:rPr>
        <w:t>08</w:t>
      </w:r>
      <w:r w:rsidRPr="00943D74">
        <w:rPr>
          <w:rFonts w:ascii="Arial" w:hAnsi="Arial" w:cs="Arial"/>
        </w:rPr>
        <w:t xml:space="preserve"> (duzentos e </w:t>
      </w:r>
      <w:r w:rsidR="00943D74" w:rsidRPr="00943D74">
        <w:rPr>
          <w:rFonts w:ascii="Arial" w:hAnsi="Arial" w:cs="Arial"/>
        </w:rPr>
        <w:t xml:space="preserve">oitenta e cinco </w:t>
      </w:r>
      <w:r w:rsidRPr="00943D74">
        <w:rPr>
          <w:rFonts w:ascii="Arial" w:hAnsi="Arial" w:cs="Arial"/>
        </w:rPr>
        <w:t>mil, se</w:t>
      </w:r>
      <w:r w:rsidR="00943D74" w:rsidRPr="00943D74">
        <w:rPr>
          <w:rFonts w:ascii="Arial" w:hAnsi="Arial" w:cs="Arial"/>
        </w:rPr>
        <w:t>iscentos e sessenta e três reais e oito centavos</w:t>
      </w:r>
      <w:r w:rsidRPr="00943D74">
        <w:rPr>
          <w:rFonts w:ascii="Arial" w:hAnsi="Arial" w:cs="Arial"/>
        </w:rPr>
        <w:t>);</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b/>
        </w:rPr>
        <w:t>17. PENALIDADES</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17.1.</w:t>
      </w:r>
      <w:r w:rsidRPr="00C41B7A">
        <w:rPr>
          <w:rFonts w:ascii="Arial" w:hAnsi="Arial" w:cs="Arial"/>
        </w:rPr>
        <w:tab/>
        <w:t>Multa de 1% (um por cento) do valor da proposta, por dia, em caso de atraso no repasse, de que trata o item 12, até o limite de 10 (dez) dias, após o qual será considerado inexecução total do contrato.</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17.1.1.</w:t>
      </w:r>
      <w:r w:rsidRPr="00C41B7A">
        <w:rPr>
          <w:rFonts w:ascii="Arial" w:hAnsi="Arial" w:cs="Arial"/>
          <w:color w:val="FF0000"/>
        </w:rPr>
        <w:tab/>
      </w:r>
      <w:r w:rsidRPr="00C41B7A">
        <w:rPr>
          <w:rFonts w:ascii="Arial" w:hAnsi="Arial" w:cs="Arial"/>
        </w:rPr>
        <w:t>Se ocorrer a inexecução total do contrato, na forma do item anterior, a multa será cumulada com a suspensão do direito de licitar e o impedimento de contratar com a Administração pelo prazo de 02 (dois) anos.</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color w:val="FF0000"/>
        </w:rPr>
      </w:pPr>
      <w:r w:rsidRPr="00C41B7A">
        <w:rPr>
          <w:rFonts w:ascii="Arial" w:hAnsi="Arial" w:cs="Arial"/>
        </w:rPr>
        <w:t>17.2.</w:t>
      </w:r>
      <w:r w:rsidRPr="00C41B7A">
        <w:rPr>
          <w:rFonts w:ascii="Arial" w:hAnsi="Arial" w:cs="Arial"/>
        </w:rPr>
        <w:tab/>
        <w:t>Multa de 0,5 % (meio por cento) do valor do contrato, por dia, no caso de atraso no cumprimento das demais obrigações previstas no edital, limitado esta a 10 (dez) dias, após o qual será considerado inexecução contratual;</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17.2.1.</w:t>
      </w:r>
      <w:r w:rsidRPr="00C41B7A">
        <w:rPr>
          <w:rFonts w:ascii="Arial" w:hAnsi="Arial" w:cs="Arial"/>
        </w:rPr>
        <w:tab/>
        <w:t>Se ocorrer a inexecução contratual, na forma do item anterior, a multa será cumulada com a suspensão do direito de licitar e o impedimento de contratar com a Administração pelo prazo de 02 (dois) anos.</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17.3.</w:t>
      </w:r>
      <w:r w:rsidRPr="00C41B7A">
        <w:rPr>
          <w:rFonts w:ascii="Arial" w:hAnsi="Arial" w:cs="Arial"/>
        </w:rPr>
        <w:tab/>
        <w:t>A Administração poderá, em caso de cumprimento insatisfatório de qualquer das obrigações assumidas pelo particular, aplicar a penalidade de advertência, visando a correção das faltas apontadas.</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17.3.1.</w:t>
      </w:r>
      <w:r w:rsidRPr="00C41B7A">
        <w:rPr>
          <w:rFonts w:ascii="Arial" w:hAnsi="Arial" w:cs="Arial"/>
        </w:rPr>
        <w:tab/>
        <w:t xml:space="preserve">Se a contratada, após o recebimento da Advertência, não corrigir as faltas apontadas ou, as tendo corrigido, voltar a cometê-las, a Administração aplicará multa de 5% (cinco por cento) sobre o valor do contrato, podendo, inclusive, proceder a rescisão do contrato. </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17.4.</w:t>
      </w:r>
      <w:r w:rsidRPr="00C41B7A">
        <w:rPr>
          <w:rFonts w:ascii="Arial" w:hAnsi="Arial" w:cs="Arial"/>
        </w:rPr>
        <w:tab/>
        <w:t>Multa de 8% (oito por cento) sobre o valor do contrato, cumulada com a pena de suspensão do direito de licitar e contratar com a Administração pelo prazo de um ano, quando o contratado recusar-se a executar, sem justa causa, em parte, o objeto contratual.</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17.5.</w:t>
      </w:r>
      <w:r w:rsidRPr="00C41B7A">
        <w:rPr>
          <w:rFonts w:ascii="Arial" w:hAnsi="Arial" w:cs="Arial"/>
        </w:rPr>
        <w:tab/>
        <w:t xml:space="preserve">Multa de 10% (dez por cento) sobre o valor do contrato, cumulada com a pena de suspensão do direito de licitar e contratar com a Administração pelo prazo de dois anos, </w:t>
      </w:r>
      <w:r w:rsidRPr="00C41B7A">
        <w:rPr>
          <w:rFonts w:ascii="Arial" w:hAnsi="Arial" w:cs="Arial"/>
        </w:rPr>
        <w:lastRenderedPageBreak/>
        <w:t>quando o contratado recusar-se a executar, sem justa causa, a totalidade do objeto contratual.</w:t>
      </w:r>
    </w:p>
    <w:p w:rsidR="00A20929" w:rsidRPr="00C41B7A"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17.6.</w:t>
      </w:r>
      <w:r w:rsidRPr="00C41B7A">
        <w:rPr>
          <w:rFonts w:ascii="Arial" w:hAnsi="Arial" w:cs="Arial"/>
        </w:rPr>
        <w:tab/>
        <w:t>Em qualquer caso, a rescisão do contrato, por culpa da contratada, implicará no perdimento, em favor do Poder Público, dos valores repassados ao Município.</w:t>
      </w:r>
    </w:p>
    <w:p w:rsidR="00A20929" w:rsidRPr="0026267F" w:rsidRDefault="00A20929" w:rsidP="0026267F">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Arial" w:hAnsi="Arial" w:cs="Arial"/>
        </w:rPr>
      </w:pPr>
      <w:r w:rsidRPr="00C41B7A">
        <w:rPr>
          <w:rFonts w:ascii="Arial" w:hAnsi="Arial" w:cs="Arial"/>
        </w:rPr>
        <w:t>17.7.</w:t>
      </w:r>
      <w:r w:rsidRPr="00C41B7A">
        <w:rPr>
          <w:rFonts w:ascii="Arial" w:hAnsi="Arial" w:cs="Arial"/>
        </w:rPr>
        <w:tab/>
        <w:t>Se da infração ao contrato, pela contratada, decorrer da danos patrimonial ao Município, será aplicada a penalidade de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de suspensão do direito de licitar e o impedimento de contratar, aplicado de acordo com os critérios fixados nos itens anteriores;</w:t>
      </w:r>
    </w:p>
    <w:p w:rsidR="00A20929" w:rsidRPr="00C41B7A" w:rsidRDefault="00A20929" w:rsidP="00A20929">
      <w:pPr>
        <w:spacing w:line="200" w:lineRule="atLeast"/>
        <w:ind w:right="57"/>
        <w:rPr>
          <w:rFonts w:ascii="Arial" w:hAnsi="Arial" w:cs="Arial"/>
          <w:b/>
        </w:rPr>
      </w:pPr>
    </w:p>
    <w:p w:rsidR="00A20929" w:rsidRPr="00C41B7A" w:rsidRDefault="00A20929" w:rsidP="00A20929">
      <w:pPr>
        <w:spacing w:line="200" w:lineRule="atLeast"/>
        <w:ind w:right="57"/>
        <w:rPr>
          <w:rFonts w:ascii="Arial" w:hAnsi="Arial" w:cs="Arial"/>
          <w:b/>
        </w:rPr>
      </w:pPr>
      <w:r w:rsidRPr="00C41B7A">
        <w:rPr>
          <w:rFonts w:ascii="Arial" w:hAnsi="Arial" w:cs="Arial"/>
          <w:b/>
        </w:rPr>
        <w:t>18. DA EXTINÇÃO DO CONTRATO</w:t>
      </w:r>
    </w:p>
    <w:p w:rsidR="00A20929" w:rsidRPr="00C41B7A" w:rsidRDefault="00A20929" w:rsidP="00A20929">
      <w:pPr>
        <w:pStyle w:val="Recuodecorpodetexto"/>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ab/>
        <w:t>Considerar-se-á extinto o Contrato ao término do prazo da cessão e, ainda, nas seguintes hipóteses, sempre garantindo ao Contratado o direito de ampla defesa:</w:t>
      </w:r>
    </w:p>
    <w:p w:rsidR="00A20929" w:rsidRPr="00C41B7A" w:rsidRDefault="00A20929" w:rsidP="00A20929">
      <w:pPr>
        <w:spacing w:before="120" w:line="360" w:lineRule="auto"/>
        <w:ind w:right="57"/>
        <w:jc w:val="both"/>
        <w:rPr>
          <w:rFonts w:ascii="Arial" w:hAnsi="Arial" w:cs="Arial"/>
        </w:rPr>
      </w:pPr>
      <w:r w:rsidRPr="00C41B7A">
        <w:rPr>
          <w:rFonts w:ascii="Arial" w:hAnsi="Arial" w:cs="Arial"/>
        </w:rPr>
        <w:tab/>
        <w:t xml:space="preserve">      a) rescisão unilateral, por inexecução contratual, nos termos do artigo 78 da Lei nº 8.666/93, ou por inadimplemento das obrigações financeiras por parte da cessionária, nos termos dispostos  neste Edital e respectivo Contrato.</w:t>
      </w:r>
    </w:p>
    <w:p w:rsidR="00A20929" w:rsidRPr="00C41B7A" w:rsidRDefault="00A20929" w:rsidP="00A20929">
      <w:pPr>
        <w:pStyle w:val="Recuodecorpodetexto"/>
        <w:spacing w:before="120" w:line="360" w:lineRule="auto"/>
        <w:ind w:right="57" w:firstLine="0"/>
        <w:rPr>
          <w:rFonts w:ascii="Arial" w:hAnsi="Arial" w:cs="Arial"/>
          <w:sz w:val="22"/>
          <w:szCs w:val="22"/>
        </w:rPr>
      </w:pPr>
      <w:r w:rsidRPr="00C41B7A">
        <w:rPr>
          <w:rFonts w:ascii="Arial" w:hAnsi="Arial" w:cs="Arial"/>
          <w:sz w:val="22"/>
          <w:szCs w:val="22"/>
        </w:rPr>
        <w:tab/>
        <w:t xml:space="preserve">       b) anulação do presente procedimento licitatório e seu respectivo contrato.</w:t>
      </w:r>
    </w:p>
    <w:p w:rsidR="00A20929" w:rsidRPr="00C41B7A" w:rsidRDefault="00A20929" w:rsidP="00A20929">
      <w:pPr>
        <w:spacing w:before="120" w:line="200" w:lineRule="atLeast"/>
        <w:ind w:right="57"/>
        <w:jc w:val="both"/>
        <w:rPr>
          <w:rFonts w:ascii="Arial" w:hAnsi="Arial" w:cs="Arial"/>
        </w:rPr>
      </w:pPr>
    </w:p>
    <w:p w:rsidR="00A20929" w:rsidRPr="00C41B7A" w:rsidRDefault="00A20929" w:rsidP="00A20929">
      <w:pPr>
        <w:pStyle w:val="Recuodecorpodetexto31"/>
        <w:tabs>
          <w:tab w:val="left" w:pos="0"/>
        </w:tabs>
        <w:spacing w:line="200" w:lineRule="atLeast"/>
        <w:ind w:right="57" w:firstLine="0"/>
        <w:rPr>
          <w:rFonts w:ascii="Arial" w:hAnsi="Arial" w:cs="Arial"/>
          <w:b/>
          <w:sz w:val="22"/>
          <w:szCs w:val="22"/>
        </w:rPr>
      </w:pPr>
      <w:r w:rsidRPr="00C41B7A">
        <w:rPr>
          <w:rFonts w:ascii="Arial" w:hAnsi="Arial" w:cs="Arial"/>
          <w:b/>
          <w:sz w:val="22"/>
          <w:szCs w:val="22"/>
        </w:rPr>
        <w:t>19. DAS DISPOSIÇÕES GERAIS</w:t>
      </w:r>
    </w:p>
    <w:p w:rsidR="00A20929" w:rsidRPr="00C41B7A" w:rsidRDefault="00A20929" w:rsidP="00A20929">
      <w:pPr>
        <w:pStyle w:val="Recuodecorpodetexto31"/>
        <w:tabs>
          <w:tab w:val="left" w:pos="0"/>
        </w:tabs>
        <w:ind w:right="57" w:firstLine="0"/>
        <w:rPr>
          <w:rFonts w:ascii="Arial" w:hAnsi="Arial" w:cs="Arial"/>
          <w:b/>
          <w:sz w:val="22"/>
          <w:szCs w:val="22"/>
        </w:rPr>
      </w:pP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 xml:space="preserve">19.1. </w:t>
      </w:r>
      <w:r w:rsidRPr="00C41B7A">
        <w:rPr>
          <w:rFonts w:ascii="Arial" w:hAnsi="Arial" w:cs="Arial"/>
          <w:sz w:val="22"/>
          <w:szCs w:val="22"/>
        </w:rPr>
        <w:tab/>
        <w:t>O licitante é responsável pela fidelidade das informações e dos documentos apresentados.</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19.2.          As dúvidas quanto à interpretação de qualquer parte deste Edital, assim como esclarecimentos sobre quaisquer incorreções ou discrepâncias encontrados no mesmo, bem como solicitações de informações adicionais, deverão ser formuladas por escrito, encaminhadas ao Setor de Licitações e apresentadas no Protocolo Geral desta Prefeitura, até 05 (cinco) dias úteis antes da data designada no subitem 1.2;</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lastRenderedPageBreak/>
        <w:t xml:space="preserve">19.3. </w:t>
      </w:r>
      <w:r w:rsidRPr="00C41B7A">
        <w:rPr>
          <w:rFonts w:ascii="Arial" w:hAnsi="Arial" w:cs="Arial"/>
          <w:sz w:val="22"/>
          <w:szCs w:val="22"/>
        </w:rPr>
        <w:tab/>
        <w:t>Fazem parte integrante deste Edital o Anexo I - Modelo de Formulário de Apresentação de Proposta – e o Anexo II - Minuta de Contrato.</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19.4.</w:t>
      </w:r>
      <w:r w:rsidRPr="00C41B7A">
        <w:rPr>
          <w:rFonts w:ascii="Arial" w:hAnsi="Arial" w:cs="Arial"/>
          <w:sz w:val="22"/>
          <w:szCs w:val="22"/>
        </w:rPr>
        <w:tab/>
        <w:t>Prevalecerão os termos da Lei Federal nº 8.666/1993 e demais legislações em vigor, no que o edital for omisso.</w:t>
      </w:r>
    </w:p>
    <w:p w:rsidR="00A20929" w:rsidRPr="00C41B7A" w:rsidRDefault="00A20929" w:rsidP="00A20929">
      <w:pPr>
        <w:pStyle w:val="Recuodecorpodetexto31"/>
        <w:tabs>
          <w:tab w:val="left" w:pos="1134"/>
        </w:tabs>
        <w:spacing w:before="120" w:line="360" w:lineRule="auto"/>
        <w:ind w:right="57" w:firstLine="0"/>
        <w:rPr>
          <w:rFonts w:ascii="Arial" w:hAnsi="Arial" w:cs="Arial"/>
          <w:sz w:val="22"/>
          <w:szCs w:val="22"/>
        </w:rPr>
      </w:pPr>
      <w:r w:rsidRPr="00C41B7A">
        <w:rPr>
          <w:rFonts w:ascii="Arial" w:hAnsi="Arial" w:cs="Arial"/>
          <w:sz w:val="22"/>
          <w:szCs w:val="22"/>
        </w:rPr>
        <w:t>19.5.</w:t>
      </w:r>
      <w:r w:rsidRPr="00C41B7A">
        <w:rPr>
          <w:rFonts w:ascii="Arial" w:hAnsi="Arial" w:cs="Arial"/>
          <w:sz w:val="22"/>
          <w:szCs w:val="22"/>
        </w:rPr>
        <w:tab/>
        <w:t>O Edital está à disposição dos interessados no Setor de Licitações da Prefeitura Municipal de VIADUTOS/RS, sito à Rua Anastácio Ribeiro n° 084, em horário de expediente, das 08 h às 11:30 h. e das 13:30 h às 17:00 h.</w:t>
      </w:r>
    </w:p>
    <w:p w:rsidR="00A20929" w:rsidRPr="00C41B7A" w:rsidRDefault="00A20929" w:rsidP="00A20929">
      <w:pPr>
        <w:pStyle w:val="Corpodetexto"/>
        <w:tabs>
          <w:tab w:val="left" w:pos="1134"/>
        </w:tabs>
        <w:spacing w:before="120" w:line="360" w:lineRule="auto"/>
        <w:ind w:right="57"/>
        <w:rPr>
          <w:rFonts w:ascii="Arial" w:hAnsi="Arial" w:cs="Arial"/>
          <w:sz w:val="22"/>
          <w:szCs w:val="22"/>
        </w:rPr>
      </w:pPr>
      <w:r w:rsidRPr="00C41B7A">
        <w:rPr>
          <w:rFonts w:ascii="Arial" w:hAnsi="Arial" w:cs="Arial"/>
          <w:sz w:val="22"/>
          <w:szCs w:val="22"/>
        </w:rPr>
        <w:t>19.6 O foro competente para dirimir eventuais conflitos decorrentes desta licitação será o da Comarca de Gaurama/RS.</w:t>
      </w:r>
    </w:p>
    <w:p w:rsidR="00A20929" w:rsidRPr="00C41B7A" w:rsidRDefault="00A20929" w:rsidP="00A20929">
      <w:pPr>
        <w:pStyle w:val="Corpodetexto"/>
        <w:tabs>
          <w:tab w:val="left" w:pos="3420"/>
        </w:tabs>
        <w:ind w:right="57"/>
        <w:rPr>
          <w:rFonts w:ascii="Arial" w:hAnsi="Arial" w:cs="Arial"/>
          <w:sz w:val="22"/>
          <w:szCs w:val="22"/>
        </w:rPr>
      </w:pPr>
      <w:r w:rsidRPr="00C41B7A">
        <w:rPr>
          <w:rFonts w:ascii="Arial" w:hAnsi="Arial" w:cs="Arial"/>
          <w:sz w:val="22"/>
          <w:szCs w:val="22"/>
        </w:rPr>
        <w:tab/>
        <w:t>Viadutos/RS, 14 de março de 2013.</w:t>
      </w:r>
    </w:p>
    <w:p w:rsidR="00A20929" w:rsidRPr="00C41B7A" w:rsidRDefault="00A20929" w:rsidP="00A20929">
      <w:pPr>
        <w:pStyle w:val="Corpodetexto"/>
        <w:tabs>
          <w:tab w:val="left" w:pos="5550"/>
        </w:tabs>
        <w:ind w:right="57"/>
        <w:jc w:val="left"/>
        <w:rPr>
          <w:rFonts w:ascii="Arial" w:hAnsi="Arial" w:cs="Arial"/>
          <w:sz w:val="22"/>
          <w:szCs w:val="22"/>
        </w:rPr>
      </w:pPr>
    </w:p>
    <w:p w:rsidR="00A20929" w:rsidRPr="00C41B7A" w:rsidRDefault="00A20929" w:rsidP="00A20929">
      <w:pPr>
        <w:pStyle w:val="Corpodetexto"/>
        <w:tabs>
          <w:tab w:val="left" w:pos="5550"/>
        </w:tabs>
        <w:ind w:right="57"/>
        <w:jc w:val="left"/>
        <w:rPr>
          <w:rFonts w:ascii="Arial" w:hAnsi="Arial" w:cs="Arial"/>
          <w:sz w:val="22"/>
          <w:szCs w:val="22"/>
        </w:rPr>
      </w:pPr>
    </w:p>
    <w:p w:rsidR="00A20929" w:rsidRPr="00C41B7A" w:rsidRDefault="00A20929" w:rsidP="00A20929">
      <w:pPr>
        <w:pStyle w:val="Corpodetexto"/>
        <w:tabs>
          <w:tab w:val="left" w:pos="3420"/>
        </w:tabs>
        <w:ind w:right="57"/>
        <w:jc w:val="left"/>
        <w:rPr>
          <w:rFonts w:ascii="Arial" w:hAnsi="Arial" w:cs="Arial"/>
          <w:b/>
          <w:sz w:val="22"/>
          <w:szCs w:val="22"/>
        </w:rPr>
      </w:pPr>
      <w:r w:rsidRPr="00C41B7A">
        <w:rPr>
          <w:rFonts w:ascii="Arial" w:hAnsi="Arial" w:cs="Arial"/>
          <w:sz w:val="22"/>
          <w:szCs w:val="22"/>
        </w:rPr>
        <w:tab/>
      </w:r>
      <w:r w:rsidRPr="00C41B7A">
        <w:rPr>
          <w:rFonts w:ascii="Arial" w:hAnsi="Arial" w:cs="Arial"/>
          <w:b/>
          <w:sz w:val="22"/>
          <w:szCs w:val="22"/>
        </w:rPr>
        <w:t xml:space="preserve">____________________________________________ </w:t>
      </w:r>
      <w:r w:rsidRPr="00C41B7A">
        <w:rPr>
          <w:rFonts w:ascii="Arial" w:hAnsi="Arial" w:cs="Arial"/>
          <w:b/>
          <w:sz w:val="22"/>
          <w:szCs w:val="22"/>
        </w:rPr>
        <w:tab/>
      </w:r>
      <w:r w:rsidRPr="00C41B7A">
        <w:rPr>
          <w:rFonts w:ascii="Arial" w:hAnsi="Arial" w:cs="Arial"/>
          <w:b/>
          <w:sz w:val="22"/>
          <w:szCs w:val="22"/>
        </w:rPr>
        <w:tab/>
      </w:r>
      <w:r w:rsidRPr="00C41B7A">
        <w:rPr>
          <w:rFonts w:ascii="Arial" w:hAnsi="Arial" w:cs="Arial"/>
          <w:b/>
          <w:sz w:val="22"/>
          <w:szCs w:val="22"/>
        </w:rPr>
        <w:tab/>
      </w:r>
      <w:r w:rsidRPr="00C41B7A">
        <w:rPr>
          <w:rFonts w:ascii="Arial" w:hAnsi="Arial" w:cs="Arial"/>
          <w:b/>
          <w:sz w:val="22"/>
          <w:szCs w:val="22"/>
        </w:rPr>
        <w:tab/>
        <w:t>JOVELINO JOSÉ BALDISSERA</w:t>
      </w:r>
    </w:p>
    <w:p w:rsidR="00A20929" w:rsidRPr="00C41B7A" w:rsidRDefault="00A20929" w:rsidP="00A20929">
      <w:pPr>
        <w:pStyle w:val="Corpodetexto"/>
        <w:tabs>
          <w:tab w:val="left" w:pos="3420"/>
        </w:tabs>
        <w:ind w:right="57"/>
        <w:jc w:val="center"/>
        <w:rPr>
          <w:rFonts w:ascii="Arial" w:hAnsi="Arial" w:cs="Arial"/>
          <w:sz w:val="22"/>
          <w:szCs w:val="22"/>
        </w:rPr>
      </w:pPr>
      <w:r w:rsidRPr="00C41B7A">
        <w:rPr>
          <w:rFonts w:ascii="Arial" w:hAnsi="Arial" w:cs="Arial"/>
          <w:b/>
          <w:sz w:val="22"/>
          <w:szCs w:val="22"/>
        </w:rPr>
        <w:t xml:space="preserve">                                                             Prefeito Municipal</w:t>
      </w:r>
    </w:p>
    <w:tbl>
      <w:tblPr>
        <w:tblW w:w="0" w:type="auto"/>
        <w:tblInd w:w="70" w:type="dxa"/>
        <w:tblLayout w:type="fixed"/>
        <w:tblCellMar>
          <w:left w:w="70" w:type="dxa"/>
          <w:right w:w="70" w:type="dxa"/>
        </w:tblCellMar>
        <w:tblLook w:val="0000"/>
      </w:tblPr>
      <w:tblGrid>
        <w:gridCol w:w="4545"/>
      </w:tblGrid>
      <w:tr w:rsidR="00A20929" w:rsidRPr="00C41B7A" w:rsidTr="00EE3DC0">
        <w:tc>
          <w:tcPr>
            <w:tcW w:w="4545" w:type="dxa"/>
            <w:tcBorders>
              <w:top w:val="single" w:sz="8" w:space="0" w:color="000000"/>
              <w:left w:val="single" w:sz="8" w:space="0" w:color="000000"/>
              <w:bottom w:val="single" w:sz="8" w:space="0" w:color="000000"/>
              <w:right w:val="single" w:sz="8" w:space="0" w:color="000000"/>
            </w:tcBorders>
            <w:shd w:val="clear" w:color="auto" w:fill="auto"/>
          </w:tcPr>
          <w:p w:rsidR="00A20929" w:rsidRPr="00C41B7A" w:rsidRDefault="00A20929" w:rsidP="00EE3DC0">
            <w:pPr>
              <w:tabs>
                <w:tab w:val="left" w:pos="288"/>
                <w:tab w:val="left" w:pos="1008"/>
                <w:tab w:val="left" w:pos="1728"/>
                <w:tab w:val="left" w:pos="2448"/>
                <w:tab w:val="left" w:pos="3168"/>
                <w:tab w:val="left" w:pos="3888"/>
                <w:tab w:val="left" w:pos="4608"/>
                <w:tab w:val="left" w:pos="5328"/>
                <w:tab w:val="left" w:pos="6048"/>
                <w:tab w:val="left" w:pos="6768"/>
              </w:tabs>
              <w:snapToGrid w:val="0"/>
              <w:ind w:right="57"/>
              <w:jc w:val="both"/>
              <w:rPr>
                <w:rFonts w:ascii="Arial" w:hAnsi="Arial" w:cs="Arial"/>
              </w:rPr>
            </w:pPr>
            <w:r w:rsidRPr="00C41B7A">
              <w:rPr>
                <w:rFonts w:ascii="Arial" w:hAnsi="Arial" w:cs="Arial"/>
              </w:rPr>
              <w:t>Este edital foi devidamente examinado e aprovado por esta Assessoria Jurídica.</w:t>
            </w:r>
          </w:p>
          <w:p w:rsidR="00A20929" w:rsidRPr="00C41B7A" w:rsidRDefault="00A20929" w:rsidP="00EE3DC0">
            <w:pPr>
              <w:tabs>
                <w:tab w:val="left" w:pos="288"/>
                <w:tab w:val="left" w:pos="1008"/>
                <w:tab w:val="left" w:pos="1728"/>
                <w:tab w:val="left" w:pos="2448"/>
                <w:tab w:val="left" w:pos="3168"/>
                <w:tab w:val="left" w:pos="3888"/>
                <w:tab w:val="left" w:pos="4608"/>
                <w:tab w:val="left" w:pos="5328"/>
                <w:tab w:val="left" w:pos="6048"/>
                <w:tab w:val="left" w:pos="6768"/>
              </w:tabs>
              <w:snapToGrid w:val="0"/>
              <w:ind w:right="57"/>
              <w:jc w:val="both"/>
              <w:rPr>
                <w:rFonts w:ascii="Arial" w:hAnsi="Arial" w:cs="Arial"/>
              </w:rPr>
            </w:pPr>
          </w:p>
          <w:p w:rsidR="00A20929" w:rsidRPr="00C41B7A" w:rsidRDefault="00A20929" w:rsidP="00EE3DC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41B7A">
              <w:rPr>
                <w:rFonts w:ascii="Arial" w:hAnsi="Arial" w:cs="Arial"/>
              </w:rPr>
              <w:t xml:space="preserve">           Em ___/___/______</w:t>
            </w:r>
          </w:p>
          <w:p w:rsidR="00A20929" w:rsidRPr="00C41B7A" w:rsidRDefault="00A20929" w:rsidP="00EE3DC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A20929" w:rsidRPr="00C41B7A" w:rsidRDefault="00A20929" w:rsidP="00EE3DC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41B7A">
              <w:rPr>
                <w:rFonts w:ascii="Arial" w:hAnsi="Arial" w:cs="Arial"/>
              </w:rPr>
              <w:t xml:space="preserve">      _______________________</w:t>
            </w:r>
          </w:p>
          <w:p w:rsidR="00A20929" w:rsidRPr="00C41B7A" w:rsidRDefault="00A20929" w:rsidP="00EE3DC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41B7A">
              <w:rPr>
                <w:rFonts w:ascii="Arial" w:hAnsi="Arial" w:cs="Arial"/>
              </w:rPr>
              <w:t xml:space="preserve">          Assessor (a) Jurídico (a)       </w:t>
            </w:r>
          </w:p>
        </w:tc>
      </w:tr>
    </w:tbl>
    <w:p w:rsidR="00A20929" w:rsidRDefault="00A20929" w:rsidP="00A20929">
      <w:pPr>
        <w:pStyle w:val="Ttulo7"/>
        <w:numPr>
          <w:ilvl w:val="4"/>
          <w:numId w:val="1"/>
        </w:numPr>
        <w:spacing w:line="360" w:lineRule="auto"/>
        <w:ind w:right="57"/>
        <w:rPr>
          <w:sz w:val="22"/>
        </w:rPr>
      </w:pPr>
    </w:p>
    <w:p w:rsidR="0064313C" w:rsidRDefault="0064313C" w:rsidP="00A20929">
      <w:pPr>
        <w:pStyle w:val="Ttulo7"/>
        <w:tabs>
          <w:tab w:val="clear" w:pos="0"/>
        </w:tabs>
        <w:spacing w:line="360" w:lineRule="auto"/>
        <w:ind w:left="0" w:right="57" w:firstLine="0"/>
        <w:rPr>
          <w:sz w:val="22"/>
        </w:rPr>
      </w:pPr>
    </w:p>
    <w:p w:rsidR="0026267F" w:rsidRPr="0026267F" w:rsidRDefault="0026267F" w:rsidP="0026267F">
      <w:pPr>
        <w:rPr>
          <w:lang w:eastAsia="ar-SA"/>
        </w:rPr>
      </w:pPr>
    </w:p>
    <w:p w:rsidR="0026267F" w:rsidRDefault="0026267F" w:rsidP="00A20929">
      <w:pPr>
        <w:pStyle w:val="Ttulo7"/>
        <w:tabs>
          <w:tab w:val="clear" w:pos="0"/>
        </w:tabs>
        <w:spacing w:line="360" w:lineRule="auto"/>
        <w:ind w:left="0" w:right="57" w:firstLine="0"/>
        <w:rPr>
          <w:sz w:val="22"/>
        </w:rPr>
      </w:pPr>
    </w:p>
    <w:p w:rsidR="0026267F" w:rsidRDefault="0026267F" w:rsidP="00A20929">
      <w:pPr>
        <w:pStyle w:val="Ttulo7"/>
        <w:tabs>
          <w:tab w:val="clear" w:pos="0"/>
        </w:tabs>
        <w:spacing w:line="360" w:lineRule="auto"/>
        <w:ind w:left="0" w:right="57" w:firstLine="0"/>
        <w:rPr>
          <w:sz w:val="22"/>
        </w:rPr>
      </w:pPr>
    </w:p>
    <w:p w:rsidR="0026267F" w:rsidRDefault="0026267F" w:rsidP="00A20929">
      <w:pPr>
        <w:pStyle w:val="Ttulo7"/>
        <w:tabs>
          <w:tab w:val="clear" w:pos="0"/>
        </w:tabs>
        <w:spacing w:line="360" w:lineRule="auto"/>
        <w:ind w:left="0" w:right="57" w:firstLine="0"/>
        <w:rPr>
          <w:sz w:val="22"/>
        </w:rPr>
      </w:pPr>
    </w:p>
    <w:p w:rsidR="0026267F" w:rsidRDefault="0026267F" w:rsidP="00A20929">
      <w:pPr>
        <w:pStyle w:val="Ttulo7"/>
        <w:tabs>
          <w:tab w:val="clear" w:pos="0"/>
        </w:tabs>
        <w:spacing w:line="360" w:lineRule="auto"/>
        <w:ind w:left="0" w:right="57" w:firstLine="0"/>
        <w:rPr>
          <w:sz w:val="22"/>
        </w:rPr>
      </w:pPr>
    </w:p>
    <w:p w:rsidR="0026267F" w:rsidRDefault="0026267F" w:rsidP="00A20929">
      <w:pPr>
        <w:pStyle w:val="Ttulo7"/>
        <w:tabs>
          <w:tab w:val="clear" w:pos="0"/>
        </w:tabs>
        <w:spacing w:line="360" w:lineRule="auto"/>
        <w:ind w:left="0" w:right="57" w:firstLine="0"/>
        <w:rPr>
          <w:sz w:val="22"/>
        </w:rPr>
      </w:pPr>
    </w:p>
    <w:p w:rsidR="0026267F" w:rsidRDefault="0026267F" w:rsidP="00A20929">
      <w:pPr>
        <w:pStyle w:val="Ttulo7"/>
        <w:tabs>
          <w:tab w:val="clear" w:pos="0"/>
        </w:tabs>
        <w:spacing w:line="360" w:lineRule="auto"/>
        <w:ind w:left="0" w:right="57" w:firstLine="0"/>
        <w:rPr>
          <w:sz w:val="22"/>
        </w:rPr>
      </w:pPr>
    </w:p>
    <w:p w:rsidR="00A20929" w:rsidRPr="00A20929" w:rsidRDefault="00A20929" w:rsidP="00A20929">
      <w:pPr>
        <w:pStyle w:val="Ttulo7"/>
        <w:tabs>
          <w:tab w:val="clear" w:pos="0"/>
        </w:tabs>
        <w:spacing w:line="360" w:lineRule="auto"/>
        <w:ind w:left="0" w:right="57" w:firstLine="0"/>
        <w:rPr>
          <w:sz w:val="22"/>
        </w:rPr>
      </w:pPr>
      <w:r w:rsidRPr="00A20929">
        <w:rPr>
          <w:sz w:val="22"/>
        </w:rPr>
        <w:t>ANEXO I</w:t>
      </w:r>
    </w:p>
    <w:p w:rsidR="00A20929" w:rsidRPr="00A20929" w:rsidRDefault="00A20929" w:rsidP="00A20929">
      <w:pPr>
        <w:pStyle w:val="Ttulo5"/>
        <w:spacing w:line="360" w:lineRule="auto"/>
        <w:ind w:left="0" w:right="57" w:firstLine="0"/>
        <w:jc w:val="center"/>
        <w:rPr>
          <w:rFonts w:ascii="Arial" w:hAnsi="Arial"/>
          <w:b/>
          <w:sz w:val="22"/>
        </w:rPr>
      </w:pPr>
      <w:r>
        <w:rPr>
          <w:rFonts w:ascii="Arial" w:hAnsi="Arial"/>
          <w:b/>
          <w:sz w:val="22"/>
        </w:rPr>
        <w:t>MODELO DE FORMULÁRIO DE APRESENTAÇÃO DE PROPOSTA</w:t>
      </w:r>
    </w:p>
    <w:p w:rsidR="00A20929" w:rsidRDefault="00A20929" w:rsidP="00A20929">
      <w:pPr>
        <w:spacing w:line="360" w:lineRule="auto"/>
        <w:ind w:right="57"/>
        <w:jc w:val="both"/>
        <w:rPr>
          <w:rFonts w:ascii="Arial" w:hAnsi="Arial"/>
        </w:rPr>
      </w:pPr>
      <w:r>
        <w:rPr>
          <w:rFonts w:ascii="Arial" w:hAnsi="Arial"/>
        </w:rPr>
        <w:t>A/C Comissão de Licitação</w:t>
      </w:r>
    </w:p>
    <w:p w:rsidR="00A20929" w:rsidRDefault="00A20929" w:rsidP="00A20929">
      <w:pPr>
        <w:spacing w:line="360" w:lineRule="auto"/>
        <w:ind w:right="57"/>
        <w:jc w:val="both"/>
        <w:rPr>
          <w:rFonts w:ascii="Arial" w:hAnsi="Arial"/>
        </w:rPr>
      </w:pPr>
      <w:r>
        <w:rPr>
          <w:rFonts w:ascii="Arial" w:hAnsi="Arial"/>
        </w:rPr>
        <w:t>Referente à Concorrência nº 01/2013.</w:t>
      </w:r>
    </w:p>
    <w:p w:rsidR="00A20929" w:rsidRDefault="00A20929" w:rsidP="00A20929">
      <w:pPr>
        <w:tabs>
          <w:tab w:val="left" w:pos="2340"/>
        </w:tabs>
        <w:spacing w:line="360" w:lineRule="auto"/>
        <w:ind w:right="57"/>
        <w:jc w:val="both"/>
        <w:rPr>
          <w:rFonts w:ascii="Arial" w:hAnsi="Arial"/>
          <w:b/>
        </w:rPr>
      </w:pPr>
      <w:r>
        <w:rPr>
          <w:rFonts w:ascii="Arial" w:hAnsi="Arial"/>
        </w:rPr>
        <w:tab/>
        <w:t>_____________________ estabelecida na ___________________, cidade _______________________________, Estado do _____________________, CNPJ nº ___________________________ neste ato representada por seu(s) sócio(s)-gerente(s)/presidente(s), diretor(es), Sr.(a) ______________________________________, portador(es) de cédula de identidade nº(s) ______________________________________, CPF nº(s) ______________________________, apresenta abaixo sua proposta financeira</w:t>
      </w:r>
      <w:r>
        <w:rPr>
          <w:rFonts w:ascii="Arial" w:hAnsi="Arial"/>
          <w:b/>
        </w:rPr>
        <w:t>.</w:t>
      </w:r>
    </w:p>
    <w:p w:rsidR="00A20929" w:rsidRDefault="00A20929" w:rsidP="00A20929">
      <w:pPr>
        <w:tabs>
          <w:tab w:val="left" w:pos="2340"/>
        </w:tabs>
        <w:spacing w:line="360" w:lineRule="auto"/>
        <w:ind w:right="57"/>
        <w:jc w:val="both"/>
        <w:rPr>
          <w:rFonts w:ascii="Arial" w:hAnsi="Arial"/>
        </w:rPr>
      </w:pPr>
      <w:r>
        <w:rPr>
          <w:rFonts w:ascii="Arial" w:hAnsi="Arial"/>
        </w:rPr>
        <w:tab/>
        <w:t>Para Cessão onerosa do direito de efetuar o pagamento da folha dos servidores públicos do Município de VIADUTOS/RS, com exclusividade pelo período de 60 (sessenta) meses, contados da data de assinatura do contrato, e prestar todos serviços indicados no Edital da Concorrência Pública nº 0</w:t>
      </w:r>
      <w:r w:rsidR="0026267F">
        <w:rPr>
          <w:rFonts w:ascii="Arial" w:hAnsi="Arial"/>
        </w:rPr>
        <w:t>1</w:t>
      </w:r>
      <w:r>
        <w:rPr>
          <w:rFonts w:ascii="Arial" w:hAnsi="Arial"/>
        </w:rPr>
        <w:t>/201</w:t>
      </w:r>
      <w:r w:rsidR="0026267F">
        <w:rPr>
          <w:rFonts w:ascii="Arial" w:hAnsi="Arial"/>
        </w:rPr>
        <w:t>3</w:t>
      </w:r>
      <w:r>
        <w:rPr>
          <w:rFonts w:ascii="Arial" w:hAnsi="Arial"/>
        </w:rPr>
        <w:t>, ofertamos o valor líquido de R$ _______________ (_______________________________________), a ser depositado em favor do Município de VIADUTOS/RS, em conta a ser informada pela Secretaria Municipal da Fazenda.</w:t>
      </w:r>
    </w:p>
    <w:p w:rsidR="00A20929" w:rsidRPr="00A20929" w:rsidRDefault="00A20929" w:rsidP="00A20929">
      <w:pPr>
        <w:spacing w:line="360" w:lineRule="auto"/>
        <w:ind w:right="57"/>
        <w:jc w:val="right"/>
        <w:rPr>
          <w:rFonts w:ascii="Arial" w:hAnsi="Arial"/>
        </w:rPr>
      </w:pPr>
      <w:r>
        <w:rPr>
          <w:rFonts w:ascii="Arial" w:hAnsi="Arial"/>
        </w:rPr>
        <w:t>______________________, _____ de __________________, de ____.</w:t>
      </w:r>
    </w:p>
    <w:p w:rsidR="00A20929" w:rsidRDefault="00A20929" w:rsidP="00A20929">
      <w:pPr>
        <w:spacing w:line="360" w:lineRule="auto"/>
        <w:ind w:right="57"/>
        <w:jc w:val="center"/>
        <w:rPr>
          <w:rFonts w:ascii="Arial" w:hAnsi="Arial"/>
        </w:rPr>
      </w:pPr>
      <w:r>
        <w:rPr>
          <w:rFonts w:ascii="Arial" w:hAnsi="Arial"/>
        </w:rPr>
        <w:tab/>
      </w:r>
      <w:r>
        <w:rPr>
          <w:rFonts w:ascii="Arial" w:hAnsi="Arial"/>
        </w:rPr>
        <w:tab/>
      </w:r>
      <w:r>
        <w:rPr>
          <w:rFonts w:ascii="Arial" w:hAnsi="Arial"/>
        </w:rPr>
        <w:tab/>
        <w:t>___________________________________________.</w:t>
      </w:r>
    </w:p>
    <w:p w:rsidR="00A20929" w:rsidRDefault="00A20929" w:rsidP="00A20929">
      <w:pPr>
        <w:spacing w:line="360" w:lineRule="auto"/>
        <w:ind w:right="57"/>
        <w:jc w:val="center"/>
        <w:rPr>
          <w:rFonts w:ascii="Arial" w:hAnsi="Arial"/>
        </w:rPr>
      </w:pPr>
      <w:r>
        <w:rPr>
          <w:rFonts w:ascii="Arial" w:hAnsi="Arial"/>
        </w:rPr>
        <w:tab/>
      </w:r>
      <w:r>
        <w:rPr>
          <w:rFonts w:ascii="Arial" w:hAnsi="Arial"/>
        </w:rPr>
        <w:tab/>
      </w:r>
      <w:r>
        <w:rPr>
          <w:rFonts w:ascii="Arial" w:hAnsi="Arial"/>
        </w:rPr>
        <w:tab/>
        <w:t>(assinatura do dirigente da empresa)</w:t>
      </w:r>
    </w:p>
    <w:p w:rsidR="0064313C" w:rsidRDefault="0064313C" w:rsidP="00A20929">
      <w:pPr>
        <w:overflowPunct w:val="0"/>
        <w:autoSpaceDE w:val="0"/>
        <w:autoSpaceDN w:val="0"/>
        <w:adjustRightInd w:val="0"/>
        <w:spacing w:before="120"/>
        <w:jc w:val="center"/>
        <w:textAlignment w:val="baseline"/>
        <w:rPr>
          <w:rFonts w:ascii="Arial" w:eastAsia="Arial Unicode MS" w:hAnsi="Arial" w:cs="Arial"/>
          <w:b/>
          <w:sz w:val="23"/>
          <w:szCs w:val="23"/>
        </w:rPr>
      </w:pPr>
    </w:p>
    <w:p w:rsidR="0026267F" w:rsidRDefault="0026267F" w:rsidP="00A20929">
      <w:pPr>
        <w:overflowPunct w:val="0"/>
        <w:autoSpaceDE w:val="0"/>
        <w:autoSpaceDN w:val="0"/>
        <w:adjustRightInd w:val="0"/>
        <w:spacing w:before="120"/>
        <w:jc w:val="center"/>
        <w:textAlignment w:val="baseline"/>
        <w:rPr>
          <w:rFonts w:ascii="Arial" w:eastAsia="Arial Unicode MS" w:hAnsi="Arial" w:cs="Arial"/>
          <w:b/>
          <w:sz w:val="23"/>
          <w:szCs w:val="23"/>
        </w:rPr>
      </w:pPr>
    </w:p>
    <w:p w:rsidR="0026267F" w:rsidRDefault="0026267F" w:rsidP="00A20929">
      <w:pPr>
        <w:overflowPunct w:val="0"/>
        <w:autoSpaceDE w:val="0"/>
        <w:autoSpaceDN w:val="0"/>
        <w:adjustRightInd w:val="0"/>
        <w:spacing w:before="120"/>
        <w:jc w:val="center"/>
        <w:textAlignment w:val="baseline"/>
        <w:rPr>
          <w:rFonts w:ascii="Arial" w:eastAsia="Arial Unicode MS" w:hAnsi="Arial" w:cs="Arial"/>
          <w:b/>
          <w:sz w:val="23"/>
          <w:szCs w:val="23"/>
        </w:rPr>
      </w:pPr>
    </w:p>
    <w:p w:rsidR="00A20929" w:rsidRPr="00761E37" w:rsidRDefault="00A20929" w:rsidP="00A20929">
      <w:pPr>
        <w:overflowPunct w:val="0"/>
        <w:autoSpaceDE w:val="0"/>
        <w:autoSpaceDN w:val="0"/>
        <w:adjustRightInd w:val="0"/>
        <w:spacing w:before="120"/>
        <w:jc w:val="center"/>
        <w:textAlignment w:val="baseline"/>
        <w:rPr>
          <w:rFonts w:ascii="Arial" w:eastAsia="Arial Unicode MS" w:hAnsi="Arial" w:cs="Arial"/>
          <w:b/>
        </w:rPr>
      </w:pPr>
      <w:r w:rsidRPr="00761E37">
        <w:rPr>
          <w:rFonts w:ascii="Arial" w:eastAsia="Arial Unicode MS" w:hAnsi="Arial" w:cs="Arial"/>
          <w:b/>
        </w:rPr>
        <w:lastRenderedPageBreak/>
        <w:t>ANEXO II - MINUTA DE CONTRATO</w:t>
      </w:r>
    </w:p>
    <w:p w:rsidR="00A20929" w:rsidRPr="00761E37" w:rsidRDefault="00A20929" w:rsidP="00A20929">
      <w:pPr>
        <w:overflowPunct w:val="0"/>
        <w:autoSpaceDE w:val="0"/>
        <w:autoSpaceDN w:val="0"/>
        <w:adjustRightInd w:val="0"/>
        <w:spacing w:before="120"/>
        <w:jc w:val="both"/>
        <w:textAlignment w:val="baseline"/>
        <w:rPr>
          <w:rFonts w:ascii="Arial" w:eastAsia="Arial Unicode MS" w:hAnsi="Arial" w:cs="Arial"/>
        </w:rPr>
      </w:pPr>
      <w:r w:rsidRPr="00761E37">
        <w:rPr>
          <w:rFonts w:ascii="Arial" w:eastAsia="Arial Unicode MS" w:hAnsi="Arial" w:cs="Arial"/>
          <w:i/>
          <w:iCs/>
        </w:rPr>
        <w:t>Termo de Contrato n° xx/2013</w:t>
      </w:r>
    </w:p>
    <w:p w:rsidR="00A20929" w:rsidRPr="00761E37" w:rsidRDefault="00A20929" w:rsidP="00761E37">
      <w:pPr>
        <w:overflowPunct w:val="0"/>
        <w:autoSpaceDE w:val="0"/>
        <w:autoSpaceDN w:val="0"/>
        <w:adjustRightInd w:val="0"/>
        <w:spacing w:before="120"/>
        <w:ind w:left="4678"/>
        <w:jc w:val="both"/>
        <w:textAlignment w:val="baseline"/>
        <w:rPr>
          <w:rFonts w:ascii="Arial" w:eastAsia="Arial Unicode MS" w:hAnsi="Arial" w:cs="Arial"/>
        </w:rPr>
      </w:pPr>
      <w:r w:rsidRPr="00761E37">
        <w:rPr>
          <w:rFonts w:ascii="Arial" w:eastAsia="Arial Unicode MS" w:hAnsi="Arial" w:cs="Arial"/>
        </w:rPr>
        <w:t xml:space="preserve">CONTRATO DE </w:t>
      </w:r>
      <w:r w:rsidRPr="00761E37">
        <w:rPr>
          <w:rFonts w:ascii="Arial" w:hAnsi="Arial" w:cs="Arial"/>
        </w:rPr>
        <w:t>CESSÃO ONEROSA DO DIREITO DE EFETUAR O PAGAMENTO DA FOLHA DOS SERVIDORES PÚBLICOS DO MUNICÍPIO</w:t>
      </w:r>
      <w:r w:rsidRPr="00761E37">
        <w:rPr>
          <w:rFonts w:ascii="Arial" w:eastAsia="Arial Unicode MS" w:hAnsi="Arial" w:cs="Arial"/>
        </w:rPr>
        <w:t xml:space="preserve">, QUE FIRMAM O MUNICÍPIO DE VIADUTOS E A </w:t>
      </w:r>
      <w:r w:rsidR="0026267F" w:rsidRPr="00761E37">
        <w:rPr>
          <w:rFonts w:ascii="Arial" w:eastAsia="Arial Unicode MS" w:hAnsi="Arial" w:cs="Arial"/>
        </w:rPr>
        <w:t>.......</w:t>
      </w:r>
      <w:r w:rsidRPr="00761E37">
        <w:rPr>
          <w:rFonts w:ascii="Arial" w:eastAsia="Arial Unicode MS" w:hAnsi="Arial" w:cs="Arial"/>
        </w:rPr>
        <w:t>.......</w:t>
      </w:r>
    </w:p>
    <w:p w:rsidR="00A20929" w:rsidRPr="00761E37" w:rsidRDefault="00A20929" w:rsidP="00A20929">
      <w:pPr>
        <w:widowControl w:val="0"/>
        <w:overflowPunct w:val="0"/>
        <w:autoSpaceDE w:val="0"/>
        <w:autoSpaceDN w:val="0"/>
        <w:adjustRightInd w:val="0"/>
        <w:jc w:val="both"/>
        <w:textAlignment w:val="baseline"/>
        <w:rPr>
          <w:rFonts w:ascii="Arial" w:eastAsia="Arial Unicode MS" w:hAnsi="Arial" w:cs="Arial"/>
          <w:b/>
        </w:rPr>
      </w:pPr>
      <w:r w:rsidRPr="00761E37">
        <w:rPr>
          <w:rFonts w:ascii="Arial" w:eastAsia="Arial Unicode MS" w:hAnsi="Arial" w:cs="Arial"/>
          <w:b/>
        </w:rPr>
        <w:t xml:space="preserve">CONTRATANTE: </w:t>
      </w:r>
      <w:r w:rsidR="0026267F" w:rsidRPr="00761E37">
        <w:rPr>
          <w:rFonts w:ascii="Arial" w:eastAsia="Arial Unicode MS" w:hAnsi="Arial" w:cs="Arial"/>
          <w:b/>
        </w:rPr>
        <w:t>MUNICÍPIO DE VIADUTOS</w:t>
      </w:r>
      <w:r w:rsidR="0026267F" w:rsidRPr="00761E37">
        <w:rPr>
          <w:rFonts w:ascii="Arial" w:eastAsia="Arial Unicode MS" w:hAnsi="Arial" w:cs="Arial"/>
        </w:rPr>
        <w:t xml:space="preserve">, Pessoa Jurídica de Direito Público Interno, com seu prédio administrativo sito à Rua Anastácio Ribeiro, 84, na cidade de Viadutos/RS, cadastrada no CNPJ sob nº 87.613.352/0001-09, neste ato representada pelo seu Prefeito Municipal, Sr. </w:t>
      </w:r>
      <w:r w:rsidR="0026267F" w:rsidRPr="00761E37">
        <w:rPr>
          <w:rFonts w:ascii="Arial" w:eastAsia="Arial Unicode MS" w:hAnsi="Arial" w:cs="Arial"/>
          <w:b/>
        </w:rPr>
        <w:t>Jovelino José Baldissera</w:t>
      </w:r>
      <w:r w:rsidR="0026267F" w:rsidRPr="00761E37">
        <w:rPr>
          <w:rFonts w:ascii="Arial" w:eastAsia="Arial Unicode MS" w:hAnsi="Arial" w:cs="Arial"/>
        </w:rPr>
        <w:t>, brasileiro, casado, portador da cédula de identidade RG nº 9012613148, inscrito no CPF sob nº 037.866.330-53, residente e domiciliado a Rua Dondoni</w:t>
      </w:r>
      <w:r w:rsidR="0026267F" w:rsidRPr="00761E37">
        <w:rPr>
          <w:rFonts w:ascii="Arial" w:eastAsia="PMingLiU" w:hAnsi="Arial" w:cs="Arial"/>
        </w:rPr>
        <w:t xml:space="preserve">, nº 01, </w:t>
      </w:r>
      <w:r w:rsidR="0026267F" w:rsidRPr="00761E37">
        <w:rPr>
          <w:rFonts w:ascii="Arial" w:eastAsia="Arial Unicode MS" w:hAnsi="Arial" w:cs="Arial"/>
        </w:rPr>
        <w:t>nesta cidade de Viadutos/RS.</w:t>
      </w:r>
    </w:p>
    <w:p w:rsidR="00A20929" w:rsidRPr="00761E37" w:rsidRDefault="00A20929" w:rsidP="0026267F">
      <w:pPr>
        <w:widowControl w:val="0"/>
        <w:overflowPunct w:val="0"/>
        <w:autoSpaceDE w:val="0"/>
        <w:autoSpaceDN w:val="0"/>
        <w:adjustRightInd w:val="0"/>
        <w:jc w:val="both"/>
        <w:textAlignment w:val="baseline"/>
        <w:rPr>
          <w:rFonts w:ascii="Arial" w:eastAsia="Arial Unicode MS" w:hAnsi="Arial" w:cs="Arial"/>
        </w:rPr>
      </w:pPr>
      <w:r w:rsidRPr="00761E37">
        <w:rPr>
          <w:rFonts w:ascii="Arial" w:eastAsia="Arial Unicode MS" w:hAnsi="Arial" w:cs="Arial"/>
          <w:b/>
        </w:rPr>
        <w:t>CONTRATADA:</w:t>
      </w:r>
      <w:r w:rsidRPr="00761E37">
        <w:rPr>
          <w:rFonts w:ascii="Arial" w:eastAsia="Arial Unicode MS" w:hAnsi="Arial" w:cs="Arial"/>
          <w:color w:val="FF0000"/>
        </w:rPr>
        <w:t xml:space="preserve"> </w:t>
      </w:r>
      <w:r w:rsidRPr="00761E37">
        <w:rPr>
          <w:rFonts w:ascii="Arial" w:eastAsia="Arial Unicode MS" w:hAnsi="Arial" w:cs="Arial"/>
        </w:rPr>
        <w:t xml:space="preserve">                                  , </w:t>
      </w:r>
      <w:r w:rsidR="0026267F" w:rsidRPr="00761E37">
        <w:rPr>
          <w:rFonts w:ascii="Arial" w:eastAsia="Arial Unicode MS" w:hAnsi="Arial" w:cs="Arial"/>
        </w:rPr>
        <w:t>..........</w:t>
      </w:r>
      <w:r w:rsidRPr="00761E37">
        <w:rPr>
          <w:rFonts w:ascii="Arial" w:eastAsia="Arial Unicode MS" w:hAnsi="Arial" w:cs="Arial"/>
        </w:rPr>
        <w:t xml:space="preserve"> ............., com sede a          , nº          , bairro          , na cidade de          , inscrita no CNPJ nº      , neste ato representada pelo Sr (a)         ,          ,         ,         , inscrito no CPF nº          , portador da Cédula de Identidade nº          , expedida pela          ,  residente e domiciliado na          , nº          , na cidade de          </w:t>
      </w:r>
      <w:r w:rsidRPr="00761E37">
        <w:rPr>
          <w:rFonts w:ascii="Arial" w:eastAsia="Arial Unicode MS" w:hAnsi="Arial" w:cs="Arial"/>
          <w:color w:val="FF0000"/>
        </w:rPr>
        <w:tab/>
      </w:r>
    </w:p>
    <w:p w:rsidR="00A20929" w:rsidRPr="00761E37" w:rsidRDefault="00A20929" w:rsidP="0026267F">
      <w:pPr>
        <w:overflowPunct w:val="0"/>
        <w:autoSpaceDE w:val="0"/>
        <w:autoSpaceDN w:val="0"/>
        <w:adjustRightInd w:val="0"/>
        <w:jc w:val="both"/>
        <w:textAlignment w:val="baseline"/>
        <w:rPr>
          <w:rFonts w:ascii="Arial" w:hAnsi="Arial" w:cs="Arial"/>
        </w:rPr>
      </w:pPr>
      <w:r w:rsidRPr="00761E37">
        <w:rPr>
          <w:rFonts w:ascii="Arial" w:eastAsia="Arial Unicode MS" w:hAnsi="Arial" w:cs="Arial"/>
        </w:rPr>
        <w:t>As partes acima qualificadas, com fundamento na Lei nº 8.666/93 e alterações posteriores, conforme descrito no Edital de Concorrência Pública nº 0</w:t>
      </w:r>
      <w:r w:rsidR="0026267F" w:rsidRPr="00761E37">
        <w:rPr>
          <w:rFonts w:ascii="Arial" w:eastAsia="Arial Unicode MS" w:hAnsi="Arial" w:cs="Arial"/>
        </w:rPr>
        <w:t>1</w:t>
      </w:r>
      <w:r w:rsidRPr="00761E37">
        <w:rPr>
          <w:rFonts w:ascii="Arial" w:eastAsia="Arial Unicode MS" w:hAnsi="Arial" w:cs="Arial"/>
        </w:rPr>
        <w:t>/201</w:t>
      </w:r>
      <w:r w:rsidR="0026267F" w:rsidRPr="00761E37">
        <w:rPr>
          <w:rFonts w:ascii="Arial" w:eastAsia="Arial Unicode MS" w:hAnsi="Arial" w:cs="Arial"/>
        </w:rPr>
        <w:t>3</w:t>
      </w:r>
      <w:r w:rsidRPr="00761E37">
        <w:rPr>
          <w:rFonts w:ascii="Arial" w:eastAsia="Arial Unicode MS" w:hAnsi="Arial" w:cs="Arial"/>
        </w:rPr>
        <w:t>, assim como pelas condições do Edital referido, tem justo e acertado o presente contrato, mediante as seguintes cláusulas e condições:</w:t>
      </w:r>
    </w:p>
    <w:p w:rsidR="00A20929" w:rsidRPr="00761E37" w:rsidRDefault="00A20929" w:rsidP="00A20929">
      <w:pPr>
        <w:overflowPunct w:val="0"/>
        <w:autoSpaceDE w:val="0"/>
        <w:autoSpaceDN w:val="0"/>
        <w:adjustRightInd w:val="0"/>
        <w:jc w:val="both"/>
        <w:textAlignment w:val="baseline"/>
        <w:rPr>
          <w:rFonts w:ascii="Arial" w:hAnsi="Arial" w:cs="Arial"/>
        </w:rPr>
      </w:pPr>
      <w:r w:rsidRPr="00761E37">
        <w:rPr>
          <w:rFonts w:ascii="Arial" w:hAnsi="Arial" w:cs="Arial"/>
          <w:b/>
        </w:rPr>
        <w:t>I - DO OBJETO</w:t>
      </w:r>
    </w:p>
    <w:p w:rsidR="00A20929" w:rsidRPr="00761E37" w:rsidRDefault="00A20929" w:rsidP="00D9136E">
      <w:pPr>
        <w:overflowPunct w:val="0"/>
        <w:autoSpaceDE w:val="0"/>
        <w:autoSpaceDN w:val="0"/>
        <w:adjustRightInd w:val="0"/>
        <w:jc w:val="both"/>
        <w:textAlignment w:val="baseline"/>
        <w:rPr>
          <w:rFonts w:ascii="Arial" w:hAnsi="Arial" w:cs="Arial"/>
        </w:rPr>
      </w:pPr>
      <w:r w:rsidRPr="00761E37">
        <w:rPr>
          <w:rFonts w:ascii="Arial" w:hAnsi="Arial" w:cs="Arial"/>
          <w:b/>
        </w:rPr>
        <w:t>1.1</w:t>
      </w:r>
      <w:r w:rsidRPr="00761E37">
        <w:rPr>
          <w:rFonts w:ascii="Arial" w:hAnsi="Arial" w:cs="Arial"/>
        </w:rPr>
        <w:t xml:space="preserve"> Constitui objeto do presente contrato, seleção de instituição financeira para a cessão onerosa do direito de efetuar o pagamento da folha dos servidores públicos do Município, incluindo-se o serviço de realizar o pagamento dos servidores públicos municipais, ativos e inativos, estatutários, celetistas e contratados temporários, da Administração Direta, em número aproximado de 208 (duzentos e oito), podendo ocorrer variações, para mais ou para menos, ao longo do período do contrato.</w:t>
      </w:r>
    </w:p>
    <w:p w:rsidR="00A20929" w:rsidRPr="00761E37" w:rsidRDefault="00A20929" w:rsidP="00A20929">
      <w:pPr>
        <w:pStyle w:val="Ttulo5"/>
        <w:widowControl w:val="0"/>
        <w:spacing w:line="360" w:lineRule="auto"/>
        <w:rPr>
          <w:rFonts w:ascii="Arial" w:hAnsi="Arial" w:cs="Arial"/>
          <w:b/>
          <w:sz w:val="22"/>
          <w:szCs w:val="22"/>
        </w:rPr>
      </w:pPr>
      <w:r w:rsidRPr="00761E37">
        <w:rPr>
          <w:rFonts w:ascii="Arial" w:hAnsi="Arial" w:cs="Arial"/>
          <w:b/>
          <w:sz w:val="22"/>
          <w:szCs w:val="22"/>
        </w:rPr>
        <w:t>II – CONDIÇÕES PARA A PRESTAÇÃO DOS SERVIÇOS</w:t>
      </w:r>
    </w:p>
    <w:p w:rsidR="00A20929" w:rsidRPr="00761E37" w:rsidRDefault="00A20929" w:rsidP="00A20929">
      <w:pPr>
        <w:numPr>
          <w:ilvl w:val="0"/>
          <w:numId w:val="1"/>
        </w:numPr>
        <w:tabs>
          <w:tab w:val="left" w:pos="1134"/>
        </w:tabs>
        <w:spacing w:after="0" w:line="240" w:lineRule="auto"/>
        <w:ind w:left="0" w:right="57" w:hanging="6"/>
        <w:jc w:val="both"/>
        <w:rPr>
          <w:rFonts w:ascii="Arial" w:hAnsi="Arial" w:cs="Arial"/>
        </w:rPr>
      </w:pPr>
      <w:r w:rsidRPr="00761E37">
        <w:rPr>
          <w:rFonts w:ascii="Arial" w:hAnsi="Arial" w:cs="Arial"/>
          <w:b/>
        </w:rPr>
        <w:t>2.1</w:t>
      </w:r>
      <w:r w:rsidRPr="00761E37">
        <w:rPr>
          <w:rFonts w:ascii="Arial" w:hAnsi="Arial" w:cs="Arial"/>
        </w:rPr>
        <w:t xml:space="preserve"> Nos casos em que o servidor optar pela transferência de sua remuneração para conta bancária de outra instituição financeira, basta ao servidor formalizar essa opção junto à cessionária uma única vez, não sendo necessária a formalização nos meses seguintes.</w:t>
      </w: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r w:rsidRPr="00761E37">
        <w:rPr>
          <w:rFonts w:ascii="Arial" w:hAnsi="Arial" w:cs="Arial"/>
          <w:b/>
        </w:rPr>
        <w:t>2.2</w:t>
      </w:r>
      <w:r w:rsidRPr="00761E37">
        <w:rPr>
          <w:rFonts w:ascii="Arial" w:hAnsi="Arial" w:cs="Arial"/>
        </w:rPr>
        <w:t xml:space="preserve"> Os valores a serem transferidos deverão estar à disposição, na conta bancária informada pelo servidor, na mesma data em que estiverem disponíveis na instituição financeira cessionária para os demais servidores do Município.</w:t>
      </w: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r w:rsidRPr="00761E37">
        <w:rPr>
          <w:rFonts w:ascii="Arial" w:hAnsi="Arial" w:cs="Arial"/>
          <w:b/>
        </w:rPr>
        <w:lastRenderedPageBreak/>
        <w:t>2.3</w:t>
      </w:r>
      <w:r w:rsidRPr="00761E37">
        <w:rPr>
          <w:rFonts w:ascii="Arial" w:hAnsi="Arial" w:cs="Arial"/>
        </w:rPr>
        <w:t xml:space="preserve"> O licitante vencedor não poderá cobrar tarifas bancárias sobre as contas mantidas em nome do Município e a movimentação das mesmas, durante a vigência do contrato, bem como o pagamento dos servidores não implicará em qualquer custo ao ente público.</w:t>
      </w: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r w:rsidRPr="00761E37">
        <w:rPr>
          <w:rFonts w:ascii="Arial" w:hAnsi="Arial" w:cs="Arial"/>
          <w:b/>
        </w:rPr>
        <w:t>2.4</w:t>
      </w:r>
      <w:r w:rsidRPr="00761E37">
        <w:rPr>
          <w:rFonts w:ascii="Arial" w:hAnsi="Arial" w:cs="Arial"/>
        </w:rPr>
        <w:t xml:space="preserve"> Os créditos a serem lançados nas contas correntes dos servidores, nos termos deste Edital, serão os valores líquidos das folhas de pagamento, gratificação natalina (décimo terceiro salário), férias e demais créditos originários do vínculo entre o servidor e o Município.</w:t>
      </w: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r w:rsidRPr="00761E37">
        <w:rPr>
          <w:rFonts w:ascii="Arial" w:hAnsi="Arial" w:cs="Arial"/>
          <w:b/>
        </w:rPr>
        <w:t>2.5</w:t>
      </w:r>
      <w:r w:rsidRPr="00761E37">
        <w:rPr>
          <w:rFonts w:ascii="Arial" w:hAnsi="Arial" w:cs="Arial"/>
        </w:rPr>
        <w:t xml:space="preserve"> O Município enviará a relação nominal dos servidores, contendo os dados necessários para o pagamento, com antecedência de 10 (dez) dias úteis, da data do crédito.</w:t>
      </w:r>
    </w:p>
    <w:p w:rsidR="00A20929" w:rsidRPr="00761E37" w:rsidRDefault="00A20929" w:rsidP="00A20929">
      <w:pPr>
        <w:numPr>
          <w:ilvl w:val="0"/>
          <w:numId w:val="1"/>
        </w:numPr>
        <w:tabs>
          <w:tab w:val="left" w:pos="1134"/>
        </w:tabs>
        <w:spacing w:after="0" w:line="240" w:lineRule="auto"/>
        <w:ind w:right="57"/>
        <w:jc w:val="both"/>
        <w:rPr>
          <w:rFonts w:ascii="Arial" w:hAnsi="Arial" w:cs="Arial"/>
        </w:rPr>
      </w:pPr>
    </w:p>
    <w:p w:rsidR="00A20929" w:rsidRPr="00761E37" w:rsidRDefault="00A20929" w:rsidP="00A20929">
      <w:pPr>
        <w:numPr>
          <w:ilvl w:val="0"/>
          <w:numId w:val="1"/>
        </w:numPr>
        <w:tabs>
          <w:tab w:val="left" w:pos="1134"/>
        </w:tabs>
        <w:spacing w:after="0" w:line="240" w:lineRule="auto"/>
        <w:ind w:right="57"/>
        <w:jc w:val="both"/>
        <w:rPr>
          <w:rFonts w:ascii="Arial" w:hAnsi="Arial" w:cs="Arial"/>
        </w:rPr>
      </w:pPr>
      <w:r w:rsidRPr="00761E37">
        <w:rPr>
          <w:rFonts w:ascii="Arial" w:hAnsi="Arial" w:cs="Arial"/>
          <w:b/>
        </w:rPr>
        <w:t>2.6</w:t>
      </w:r>
      <w:r w:rsidRPr="00761E37">
        <w:rPr>
          <w:rFonts w:ascii="Arial" w:hAnsi="Arial" w:cs="Arial"/>
        </w:rPr>
        <w:t xml:space="preserve"> O Município determinará a data dos créditos, disponibilizando os recursos financeiros com antecedência mínima de 01 (um) dia da seguinte maneira:</w:t>
      </w:r>
    </w:p>
    <w:p w:rsidR="00A20929" w:rsidRPr="00761E37" w:rsidRDefault="00A20929" w:rsidP="00A20929">
      <w:pPr>
        <w:numPr>
          <w:ilvl w:val="0"/>
          <w:numId w:val="1"/>
        </w:numPr>
        <w:spacing w:after="0" w:line="240" w:lineRule="auto"/>
        <w:ind w:right="57"/>
        <w:jc w:val="both"/>
        <w:rPr>
          <w:rFonts w:ascii="Arial" w:hAnsi="Arial" w:cs="Arial"/>
        </w:rPr>
      </w:pPr>
      <w:r w:rsidRPr="00761E37">
        <w:rPr>
          <w:rFonts w:ascii="Arial" w:hAnsi="Arial" w:cs="Arial"/>
        </w:rPr>
        <w:t>D-1 = data para ser repassado o arquivo</w:t>
      </w:r>
    </w:p>
    <w:p w:rsidR="00A20929" w:rsidRPr="00761E37" w:rsidRDefault="00A20929" w:rsidP="00A20929">
      <w:pPr>
        <w:numPr>
          <w:ilvl w:val="0"/>
          <w:numId w:val="1"/>
        </w:numPr>
        <w:spacing w:after="0" w:line="240" w:lineRule="auto"/>
        <w:ind w:right="57"/>
        <w:jc w:val="both"/>
        <w:rPr>
          <w:rFonts w:ascii="Arial" w:hAnsi="Arial" w:cs="Arial"/>
        </w:rPr>
      </w:pPr>
      <w:r w:rsidRPr="00761E37">
        <w:rPr>
          <w:rFonts w:ascii="Arial" w:hAnsi="Arial" w:cs="Arial"/>
        </w:rPr>
        <w:t>D 0 = data da entrega dos recursos pelo Município para a Instituição Financeira Contratada</w:t>
      </w:r>
    </w:p>
    <w:p w:rsidR="00A20929" w:rsidRPr="00761E37" w:rsidRDefault="00A20929" w:rsidP="00A20929">
      <w:pPr>
        <w:numPr>
          <w:ilvl w:val="0"/>
          <w:numId w:val="1"/>
        </w:numPr>
        <w:spacing w:after="0" w:line="240" w:lineRule="auto"/>
        <w:ind w:right="57"/>
        <w:jc w:val="both"/>
        <w:rPr>
          <w:rFonts w:ascii="Arial" w:hAnsi="Arial" w:cs="Arial"/>
        </w:rPr>
      </w:pPr>
      <w:r w:rsidRPr="00761E37">
        <w:rPr>
          <w:rFonts w:ascii="Arial" w:hAnsi="Arial" w:cs="Arial"/>
        </w:rPr>
        <w:t>D+1= crédito na conta do servidor, disponível para saque. O processamento do crédito deverá ser feito a contar da 24h de D0.</w:t>
      </w:r>
    </w:p>
    <w:p w:rsidR="00A20929" w:rsidRPr="00761E37" w:rsidRDefault="00A20929" w:rsidP="00A20929">
      <w:pPr>
        <w:pStyle w:val="Ttulo5"/>
        <w:widowControl w:val="0"/>
        <w:spacing w:line="360" w:lineRule="auto"/>
        <w:rPr>
          <w:rFonts w:ascii="Arial" w:hAnsi="Arial" w:cs="Arial"/>
          <w:sz w:val="22"/>
          <w:szCs w:val="22"/>
        </w:rPr>
      </w:pPr>
    </w:p>
    <w:p w:rsidR="00A20929" w:rsidRPr="00761E37" w:rsidRDefault="00A20929" w:rsidP="00A20929">
      <w:pPr>
        <w:pStyle w:val="Ttulo5"/>
        <w:widowControl w:val="0"/>
        <w:spacing w:line="360" w:lineRule="auto"/>
        <w:rPr>
          <w:rFonts w:ascii="Arial" w:hAnsi="Arial" w:cs="Arial"/>
          <w:b/>
          <w:sz w:val="22"/>
          <w:szCs w:val="22"/>
        </w:rPr>
      </w:pPr>
      <w:r w:rsidRPr="00761E37">
        <w:rPr>
          <w:rFonts w:ascii="Arial" w:hAnsi="Arial" w:cs="Arial"/>
          <w:b/>
          <w:sz w:val="22"/>
          <w:szCs w:val="22"/>
        </w:rPr>
        <w:t xml:space="preserve">III – DO PRAZO </w:t>
      </w:r>
    </w:p>
    <w:p w:rsidR="00A20929" w:rsidRPr="00761E37" w:rsidRDefault="00A20929" w:rsidP="00A20929">
      <w:pPr>
        <w:pStyle w:val="Corpodetexto"/>
        <w:rPr>
          <w:rFonts w:ascii="Arial" w:hAnsi="Arial" w:cs="Arial"/>
          <w:sz w:val="22"/>
          <w:szCs w:val="22"/>
        </w:rPr>
      </w:pPr>
      <w:r w:rsidRPr="00761E37">
        <w:rPr>
          <w:rFonts w:ascii="Arial" w:hAnsi="Arial" w:cs="Arial"/>
          <w:b/>
          <w:sz w:val="22"/>
          <w:szCs w:val="22"/>
        </w:rPr>
        <w:t>3.1.</w:t>
      </w:r>
      <w:r w:rsidRPr="00761E37">
        <w:rPr>
          <w:rFonts w:ascii="Arial" w:hAnsi="Arial" w:cs="Arial"/>
          <w:sz w:val="22"/>
          <w:szCs w:val="22"/>
        </w:rPr>
        <w:t xml:space="preserve"> O prazo de vigência do contrato é de 60 meses, contados a partir da assinatura pelo vencedor, sendo vedada a prorrogação do contrato.</w:t>
      </w:r>
    </w:p>
    <w:p w:rsidR="00A20929" w:rsidRPr="00761E37" w:rsidRDefault="00A20929" w:rsidP="00A20929">
      <w:pPr>
        <w:pStyle w:val="Corpodetexto"/>
        <w:rPr>
          <w:rFonts w:ascii="Arial" w:hAnsi="Arial" w:cs="Arial"/>
          <w:sz w:val="22"/>
          <w:szCs w:val="22"/>
        </w:rPr>
      </w:pPr>
    </w:p>
    <w:p w:rsidR="00A20929" w:rsidRPr="00761E37" w:rsidRDefault="00A20929" w:rsidP="00A20929">
      <w:pPr>
        <w:pStyle w:val="Ttulo5"/>
        <w:spacing w:line="360" w:lineRule="auto"/>
        <w:rPr>
          <w:rFonts w:ascii="Arial" w:hAnsi="Arial" w:cs="Arial"/>
          <w:b/>
          <w:sz w:val="22"/>
          <w:szCs w:val="22"/>
        </w:rPr>
      </w:pPr>
      <w:r w:rsidRPr="00761E37">
        <w:rPr>
          <w:rFonts w:ascii="Arial" w:hAnsi="Arial" w:cs="Arial"/>
          <w:b/>
          <w:sz w:val="22"/>
          <w:szCs w:val="22"/>
        </w:rPr>
        <w:t>IV – DO REPASSE</w:t>
      </w:r>
    </w:p>
    <w:p w:rsidR="00A20929" w:rsidRPr="00761E37" w:rsidRDefault="00A20929" w:rsidP="00A20929">
      <w:pPr>
        <w:pStyle w:val="Corpodetexto"/>
        <w:tabs>
          <w:tab w:val="left" w:pos="1134"/>
        </w:tabs>
        <w:autoSpaceDE/>
        <w:ind w:right="57"/>
        <w:rPr>
          <w:rFonts w:ascii="Arial" w:hAnsi="Arial" w:cs="Arial"/>
          <w:sz w:val="22"/>
          <w:szCs w:val="22"/>
        </w:rPr>
      </w:pPr>
      <w:r w:rsidRPr="00761E37">
        <w:rPr>
          <w:rFonts w:ascii="Arial" w:hAnsi="Arial" w:cs="Arial"/>
          <w:b/>
          <w:sz w:val="22"/>
          <w:szCs w:val="22"/>
        </w:rPr>
        <w:t>4</w:t>
      </w:r>
      <w:r w:rsidRPr="00761E37">
        <w:rPr>
          <w:rFonts w:ascii="Arial" w:hAnsi="Arial" w:cs="Arial"/>
          <w:sz w:val="22"/>
          <w:szCs w:val="22"/>
        </w:rPr>
        <w:t>.</w:t>
      </w:r>
      <w:r w:rsidRPr="00761E37">
        <w:rPr>
          <w:rFonts w:ascii="Arial" w:hAnsi="Arial" w:cs="Arial"/>
          <w:b/>
          <w:sz w:val="22"/>
          <w:szCs w:val="22"/>
        </w:rPr>
        <w:t>1.</w:t>
      </w:r>
      <w:r w:rsidRPr="00761E37">
        <w:rPr>
          <w:rFonts w:ascii="Arial" w:hAnsi="Arial" w:cs="Arial"/>
          <w:sz w:val="22"/>
          <w:szCs w:val="22"/>
        </w:rPr>
        <w:t xml:space="preserve"> A adjudicatária deverá depositar em conta bancária a ser indicada pela Secretaria Municipal de Finanças, no prazo de 15 (quinze) dias úteis, contados da assinatura do contrato, o valor da proposta financeira apresentada.</w:t>
      </w:r>
    </w:p>
    <w:p w:rsidR="00A20929" w:rsidRPr="00761E37" w:rsidRDefault="00A20929" w:rsidP="00A20929">
      <w:pPr>
        <w:pStyle w:val="Corpodetexto2"/>
        <w:spacing w:after="0" w:line="240" w:lineRule="auto"/>
        <w:jc w:val="both"/>
        <w:rPr>
          <w:rFonts w:ascii="Arial" w:hAnsi="Arial" w:cs="Arial"/>
          <w:b/>
          <w:sz w:val="22"/>
          <w:szCs w:val="22"/>
        </w:rPr>
      </w:pPr>
    </w:p>
    <w:p w:rsidR="00A20929" w:rsidRPr="00761E37" w:rsidRDefault="00A20929" w:rsidP="00A20929">
      <w:pPr>
        <w:pStyle w:val="Ttulo5"/>
        <w:spacing w:line="360" w:lineRule="auto"/>
        <w:rPr>
          <w:rFonts w:ascii="Arial" w:hAnsi="Arial" w:cs="Arial"/>
          <w:b/>
          <w:sz w:val="22"/>
          <w:szCs w:val="22"/>
        </w:rPr>
      </w:pPr>
      <w:r w:rsidRPr="00761E37">
        <w:rPr>
          <w:rFonts w:ascii="Arial" w:hAnsi="Arial" w:cs="Arial"/>
          <w:b/>
          <w:sz w:val="22"/>
          <w:szCs w:val="22"/>
        </w:rPr>
        <w:t>V – DA FISCALIZAÇÃO</w:t>
      </w:r>
    </w:p>
    <w:p w:rsidR="00A20929" w:rsidRPr="00761E37" w:rsidRDefault="00A20929" w:rsidP="00A20929">
      <w:pPr>
        <w:pStyle w:val="Recuodecorpodetexto31"/>
        <w:numPr>
          <w:ilvl w:val="0"/>
          <w:numId w:val="1"/>
        </w:numPr>
        <w:tabs>
          <w:tab w:val="left" w:pos="1134"/>
        </w:tabs>
        <w:ind w:left="0" w:right="57" w:hanging="6"/>
        <w:rPr>
          <w:rFonts w:ascii="Arial" w:hAnsi="Arial" w:cs="Arial"/>
          <w:sz w:val="22"/>
          <w:szCs w:val="22"/>
        </w:rPr>
      </w:pPr>
      <w:r w:rsidRPr="00761E37">
        <w:rPr>
          <w:rFonts w:ascii="Arial" w:hAnsi="Arial" w:cs="Arial"/>
          <w:b/>
          <w:sz w:val="22"/>
          <w:szCs w:val="22"/>
        </w:rPr>
        <w:t>5.1</w:t>
      </w:r>
      <w:r w:rsidRPr="00761E37">
        <w:rPr>
          <w:rFonts w:ascii="Arial" w:hAnsi="Arial" w:cs="Arial"/>
          <w:sz w:val="22"/>
          <w:szCs w:val="22"/>
        </w:rPr>
        <w:t xml:space="preserve"> A fiscalização do serviço e do cumprimento das obrigações contratuais será exercida pelo contratante, por meio de dois servidores, lotados na Secretaria Municipal de Finanças e Secretaria Municipal de Administração, respectivamente, órgãos dotados dos mais amplos poderes para assegurar que o serviço esteja de acordo com o estipulado pelo presente Edital e disposições contratuais. Caberá ao Executivo Municipal indicar e nomear os servidores que farão a fiscalização do serviço e do cumprimento das obrigações contratuais.</w:t>
      </w:r>
    </w:p>
    <w:p w:rsidR="00A20929" w:rsidRPr="00761E37" w:rsidRDefault="00A20929" w:rsidP="00A20929">
      <w:pPr>
        <w:pStyle w:val="Recuodecorpodetexto31"/>
        <w:numPr>
          <w:ilvl w:val="0"/>
          <w:numId w:val="1"/>
        </w:numPr>
        <w:tabs>
          <w:tab w:val="left" w:pos="1134"/>
        </w:tabs>
        <w:ind w:right="57"/>
        <w:rPr>
          <w:rFonts w:ascii="Arial" w:hAnsi="Arial" w:cs="Arial"/>
          <w:sz w:val="22"/>
          <w:szCs w:val="22"/>
        </w:rPr>
      </w:pPr>
    </w:p>
    <w:p w:rsidR="00A20929" w:rsidRPr="00761E37" w:rsidRDefault="00A20929" w:rsidP="00A20929">
      <w:pPr>
        <w:pStyle w:val="Recuodecorpodetexto31"/>
        <w:numPr>
          <w:ilvl w:val="0"/>
          <w:numId w:val="1"/>
        </w:numPr>
        <w:tabs>
          <w:tab w:val="left" w:pos="1134"/>
        </w:tabs>
        <w:ind w:right="57"/>
        <w:rPr>
          <w:rFonts w:ascii="Arial" w:hAnsi="Arial" w:cs="Arial"/>
          <w:sz w:val="22"/>
          <w:szCs w:val="22"/>
        </w:rPr>
      </w:pPr>
      <w:r w:rsidRPr="00761E37">
        <w:rPr>
          <w:rFonts w:ascii="Arial" w:hAnsi="Arial" w:cs="Arial"/>
          <w:b/>
          <w:sz w:val="22"/>
          <w:szCs w:val="22"/>
        </w:rPr>
        <w:t>5.2</w:t>
      </w:r>
      <w:r w:rsidRPr="00761E37">
        <w:rPr>
          <w:rFonts w:ascii="Arial" w:hAnsi="Arial" w:cs="Arial"/>
          <w:sz w:val="22"/>
          <w:szCs w:val="22"/>
        </w:rPr>
        <w:t xml:space="preserve"> À fiscalização cabe:</w:t>
      </w:r>
    </w:p>
    <w:p w:rsidR="00A20929" w:rsidRPr="00761E37" w:rsidRDefault="00A20929" w:rsidP="00A20929">
      <w:pPr>
        <w:pStyle w:val="Recuodecorpodetexto31"/>
        <w:numPr>
          <w:ilvl w:val="0"/>
          <w:numId w:val="1"/>
        </w:numPr>
        <w:tabs>
          <w:tab w:val="left" w:pos="1134"/>
        </w:tabs>
        <w:ind w:right="57"/>
        <w:rPr>
          <w:rFonts w:ascii="Arial" w:hAnsi="Arial" w:cs="Arial"/>
          <w:sz w:val="22"/>
          <w:szCs w:val="22"/>
        </w:rPr>
      </w:pPr>
    </w:p>
    <w:p w:rsidR="00A20929" w:rsidRPr="00761E37" w:rsidRDefault="00A20929" w:rsidP="00A20929">
      <w:pPr>
        <w:pStyle w:val="Recuodecorpodetexto31"/>
        <w:numPr>
          <w:ilvl w:val="0"/>
          <w:numId w:val="1"/>
        </w:numPr>
        <w:tabs>
          <w:tab w:val="left" w:pos="1134"/>
        </w:tabs>
        <w:ind w:right="57"/>
        <w:rPr>
          <w:rFonts w:ascii="Arial" w:hAnsi="Arial" w:cs="Arial"/>
          <w:sz w:val="22"/>
          <w:szCs w:val="22"/>
        </w:rPr>
      </w:pPr>
      <w:r w:rsidRPr="00761E37">
        <w:rPr>
          <w:rFonts w:ascii="Arial" w:hAnsi="Arial" w:cs="Arial"/>
          <w:sz w:val="22"/>
          <w:szCs w:val="22"/>
        </w:rPr>
        <w:t xml:space="preserve">                 a) registrar eventuais atos ou fatos que importem em descumprimento de cláusulas contratuais e condições previstas nestes Edital;</w:t>
      </w:r>
    </w:p>
    <w:p w:rsidR="00A20929" w:rsidRPr="00761E37" w:rsidRDefault="00A20929" w:rsidP="00A20929">
      <w:pPr>
        <w:pStyle w:val="Recuodecorpodetexto31"/>
        <w:numPr>
          <w:ilvl w:val="0"/>
          <w:numId w:val="1"/>
        </w:numPr>
        <w:tabs>
          <w:tab w:val="left" w:pos="1134"/>
        </w:tabs>
        <w:ind w:right="57"/>
        <w:rPr>
          <w:rFonts w:ascii="Arial" w:hAnsi="Arial" w:cs="Arial"/>
          <w:sz w:val="22"/>
          <w:szCs w:val="22"/>
        </w:rPr>
      </w:pPr>
    </w:p>
    <w:p w:rsidR="00A20929" w:rsidRPr="00761E37" w:rsidRDefault="00A20929" w:rsidP="00A20929">
      <w:pPr>
        <w:pStyle w:val="Recuodecorpodetexto31"/>
        <w:numPr>
          <w:ilvl w:val="0"/>
          <w:numId w:val="1"/>
        </w:numPr>
        <w:tabs>
          <w:tab w:val="left" w:pos="1134"/>
        </w:tabs>
        <w:ind w:right="57"/>
        <w:rPr>
          <w:rFonts w:ascii="Arial" w:hAnsi="Arial" w:cs="Arial"/>
          <w:sz w:val="22"/>
          <w:szCs w:val="22"/>
        </w:rPr>
      </w:pPr>
      <w:r w:rsidRPr="00761E37">
        <w:rPr>
          <w:rFonts w:ascii="Arial" w:hAnsi="Arial" w:cs="Arial"/>
          <w:sz w:val="22"/>
          <w:szCs w:val="22"/>
        </w:rPr>
        <w:t xml:space="preserve">                 b) julgar a qualidade dos serviços e propor a aplicação de penalidades em conformidade com o prescrito na Lei nº 8.666/93 e com o item 18, deste edital;</w:t>
      </w:r>
    </w:p>
    <w:p w:rsidR="00A20929" w:rsidRPr="00761E37" w:rsidRDefault="00A20929" w:rsidP="00A20929">
      <w:pPr>
        <w:pStyle w:val="Recuodecorpodetexto31"/>
        <w:numPr>
          <w:ilvl w:val="0"/>
          <w:numId w:val="1"/>
        </w:numPr>
        <w:tabs>
          <w:tab w:val="left" w:pos="1134"/>
        </w:tabs>
        <w:ind w:right="57"/>
        <w:rPr>
          <w:rFonts w:ascii="Arial" w:hAnsi="Arial" w:cs="Arial"/>
          <w:sz w:val="22"/>
          <w:szCs w:val="22"/>
        </w:rPr>
      </w:pP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r w:rsidRPr="00761E37">
        <w:rPr>
          <w:rFonts w:ascii="Arial" w:hAnsi="Arial" w:cs="Arial"/>
          <w:b/>
        </w:rPr>
        <w:t>5.3</w:t>
      </w:r>
      <w:r w:rsidRPr="00761E37">
        <w:rPr>
          <w:rFonts w:ascii="Arial" w:hAnsi="Arial" w:cs="Arial"/>
        </w:rPr>
        <w:t xml:space="preserve"> A fiscalização exercida pelo Contratante, nos termos dos subitens 5.1 e 5.2, não isenta a cessionária das responsabilidades previstas no Edital e no contrato.</w:t>
      </w:r>
    </w:p>
    <w:p w:rsidR="00A20929" w:rsidRPr="00761E37" w:rsidRDefault="00A20929" w:rsidP="00A20929">
      <w:pPr>
        <w:numPr>
          <w:ilvl w:val="0"/>
          <w:numId w:val="1"/>
        </w:numPr>
        <w:tabs>
          <w:tab w:val="left" w:pos="1134"/>
        </w:tabs>
        <w:spacing w:after="0" w:line="240" w:lineRule="auto"/>
        <w:ind w:left="0" w:right="57" w:firstLine="0"/>
        <w:jc w:val="both"/>
        <w:rPr>
          <w:rFonts w:ascii="Arial" w:hAnsi="Arial" w:cs="Arial"/>
        </w:rPr>
      </w:pPr>
      <w:r w:rsidRPr="00761E37">
        <w:rPr>
          <w:rFonts w:ascii="Arial" w:hAnsi="Arial" w:cs="Arial"/>
        </w:rPr>
        <w:t xml:space="preserve"> </w:t>
      </w:r>
    </w:p>
    <w:p w:rsidR="00A20929" w:rsidRPr="00761E37" w:rsidRDefault="00A20929" w:rsidP="00A20929">
      <w:pPr>
        <w:numPr>
          <w:ilvl w:val="0"/>
          <w:numId w:val="1"/>
        </w:numPr>
        <w:autoSpaceDE w:val="0"/>
        <w:autoSpaceDN w:val="0"/>
        <w:adjustRightInd w:val="0"/>
        <w:spacing w:after="0" w:line="240" w:lineRule="auto"/>
        <w:ind w:left="0" w:firstLine="0"/>
        <w:jc w:val="both"/>
        <w:rPr>
          <w:rFonts w:ascii="Arial" w:hAnsi="Arial" w:cs="Arial"/>
        </w:rPr>
      </w:pPr>
      <w:r w:rsidRPr="00761E37">
        <w:rPr>
          <w:rFonts w:ascii="Arial" w:hAnsi="Arial" w:cs="Arial"/>
          <w:b/>
        </w:rPr>
        <w:lastRenderedPageBreak/>
        <w:t>5.4</w:t>
      </w:r>
      <w:r w:rsidRPr="00761E37">
        <w:rPr>
          <w:rFonts w:ascii="Arial" w:hAnsi="Arial" w:cs="Arial"/>
        </w:rPr>
        <w:t xml:space="preserve"> Caso os serviços não atendam às exigências constantes do Edital e seus anexos, a fiscalização poderá solicitar ao setor competente o início de processo administrativo, para apuração da infração e aplicação da penalidade cabível.</w:t>
      </w:r>
    </w:p>
    <w:p w:rsidR="00D9136E" w:rsidRPr="00761E37" w:rsidRDefault="00D9136E" w:rsidP="00D9136E">
      <w:pPr>
        <w:autoSpaceDE w:val="0"/>
        <w:autoSpaceDN w:val="0"/>
        <w:adjustRightInd w:val="0"/>
        <w:spacing w:after="0"/>
        <w:jc w:val="both"/>
        <w:rPr>
          <w:rFonts w:ascii="Arial" w:hAnsi="Arial" w:cs="Arial"/>
          <w:b/>
          <w:bCs/>
        </w:rPr>
      </w:pPr>
    </w:p>
    <w:p w:rsidR="00A20929" w:rsidRPr="00761E37" w:rsidRDefault="00A20929" w:rsidP="00D9136E">
      <w:pPr>
        <w:autoSpaceDE w:val="0"/>
        <w:autoSpaceDN w:val="0"/>
        <w:adjustRightInd w:val="0"/>
        <w:jc w:val="both"/>
        <w:rPr>
          <w:rFonts w:ascii="Arial" w:hAnsi="Arial" w:cs="Arial"/>
        </w:rPr>
      </w:pPr>
      <w:r w:rsidRPr="00761E37">
        <w:rPr>
          <w:rFonts w:ascii="Arial" w:hAnsi="Arial" w:cs="Arial"/>
          <w:b/>
          <w:bCs/>
        </w:rPr>
        <w:t>5.5</w:t>
      </w:r>
      <w:r w:rsidRPr="00761E37">
        <w:rPr>
          <w:rFonts w:ascii="Arial" w:hAnsi="Arial" w:cs="Arial"/>
          <w:bCs/>
        </w:rPr>
        <w:t xml:space="preserve"> </w:t>
      </w:r>
      <w:r w:rsidRPr="00761E37">
        <w:rPr>
          <w:rFonts w:ascii="Arial" w:hAnsi="Arial" w:cs="Arial"/>
        </w:rPr>
        <w:t>A existência e a atuação da Fiscalização do CONTRATANTE em nada restringe a responsabilidade única, integral e exclusiva da CONTRATADA, no que concerne aos serviços contratados e suas conseqüências e implicações próximas ou remotas.</w:t>
      </w:r>
    </w:p>
    <w:p w:rsidR="00A20929" w:rsidRPr="00761E37" w:rsidRDefault="00A20929" w:rsidP="00A20929">
      <w:pPr>
        <w:pStyle w:val="Ttulo5"/>
        <w:spacing w:line="360" w:lineRule="auto"/>
        <w:rPr>
          <w:rFonts w:ascii="Arial" w:hAnsi="Arial" w:cs="Arial"/>
          <w:b/>
          <w:sz w:val="22"/>
          <w:szCs w:val="22"/>
        </w:rPr>
      </w:pPr>
      <w:r w:rsidRPr="00761E37">
        <w:rPr>
          <w:rFonts w:ascii="Arial" w:hAnsi="Arial" w:cs="Arial"/>
          <w:b/>
          <w:sz w:val="22"/>
          <w:szCs w:val="22"/>
        </w:rPr>
        <w:t>VI – DAS SANÇÕES ADMINISTRATIVAS</w:t>
      </w:r>
    </w:p>
    <w:p w:rsidR="00A20929" w:rsidRPr="00761E37"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61E37">
        <w:rPr>
          <w:rFonts w:ascii="Arial" w:hAnsi="Arial" w:cs="Arial"/>
          <w:b/>
        </w:rPr>
        <w:t>6.1</w:t>
      </w:r>
      <w:r w:rsidRPr="00761E37">
        <w:rPr>
          <w:rFonts w:ascii="Arial" w:hAnsi="Arial" w:cs="Arial"/>
        </w:rPr>
        <w:t xml:space="preserve"> Multa de 1% (um por cento) do valor da proposta, por dia, em caso de atraso no repasse, de que trata o item 12, até o limite de 10 (dez) dias, após o qual será considerado inexecução total do contrato.</w:t>
      </w:r>
    </w:p>
    <w:p w:rsidR="00A20929" w:rsidRPr="00761E37"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61E37">
        <w:rPr>
          <w:rFonts w:ascii="Arial" w:hAnsi="Arial" w:cs="Arial"/>
          <w:b/>
        </w:rPr>
        <w:t>6.2</w:t>
      </w:r>
      <w:r w:rsidRPr="00761E37">
        <w:rPr>
          <w:rFonts w:ascii="Arial" w:hAnsi="Arial" w:cs="Arial"/>
          <w:color w:val="FF0000"/>
        </w:rPr>
        <w:t xml:space="preserve"> </w:t>
      </w:r>
      <w:r w:rsidRPr="00761E37">
        <w:rPr>
          <w:rFonts w:ascii="Arial" w:hAnsi="Arial" w:cs="Arial"/>
        </w:rPr>
        <w:t>Se ocorrer a inexecução total do contrato, na forma do item anterior, a multa será cumulada com a suspensão do direito de licitar e o impedimento de contratar com a Administração pelo prazo de 02 (dois) anos.</w:t>
      </w:r>
    </w:p>
    <w:p w:rsidR="00A20929" w:rsidRPr="00761E37"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61E37">
        <w:rPr>
          <w:rFonts w:ascii="Arial" w:hAnsi="Arial" w:cs="Arial"/>
          <w:b/>
        </w:rPr>
        <w:t>6.3</w:t>
      </w:r>
      <w:r w:rsidRPr="00761E37">
        <w:rPr>
          <w:rFonts w:ascii="Arial" w:hAnsi="Arial" w:cs="Arial"/>
        </w:rPr>
        <w:t xml:space="preserve"> Multa de 0,5 % (meio por cento) do valor do contrato, por dia, no caso de atraso no cumprimento das demais obrigações previstas no edital, limitado esta a 10 (dez) dias, após o qual será considerado inexecução contratual;</w:t>
      </w:r>
    </w:p>
    <w:p w:rsidR="00A20929" w:rsidRPr="00761E37"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61E37">
        <w:rPr>
          <w:rFonts w:ascii="Arial" w:hAnsi="Arial" w:cs="Arial"/>
          <w:b/>
        </w:rPr>
        <w:t>6.4.</w:t>
      </w:r>
      <w:r w:rsidRPr="00761E37">
        <w:rPr>
          <w:rFonts w:ascii="Arial" w:hAnsi="Arial" w:cs="Arial"/>
        </w:rPr>
        <w:t xml:space="preserve"> Se ocorrer a inexecução contratual, na forma do item anterior, a multa será cumulada com a suspensão do direito de licitar e o impedimento de contratar com a Administração pelo prazo de 02 (dois) anos.</w:t>
      </w:r>
    </w:p>
    <w:p w:rsidR="00A20929" w:rsidRPr="00761E37"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61E37">
        <w:rPr>
          <w:rFonts w:ascii="Arial" w:hAnsi="Arial" w:cs="Arial"/>
          <w:b/>
        </w:rPr>
        <w:t>6.5</w:t>
      </w:r>
      <w:r w:rsidRPr="00761E37">
        <w:rPr>
          <w:rFonts w:ascii="Arial" w:hAnsi="Arial" w:cs="Arial"/>
        </w:rPr>
        <w:t xml:space="preserve"> A Administração poderá, em caso de cumprimento insatisfatório de qualquer das obrigações assumidas pelo particular, aplicar a penalidade de advertência, visando a correção das faltas apontadas.</w:t>
      </w:r>
    </w:p>
    <w:p w:rsidR="00A20929" w:rsidRPr="00761E37"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61E37">
        <w:rPr>
          <w:rFonts w:ascii="Arial" w:hAnsi="Arial" w:cs="Arial"/>
          <w:b/>
        </w:rPr>
        <w:t>6.6</w:t>
      </w:r>
      <w:r w:rsidRPr="00761E37">
        <w:rPr>
          <w:rFonts w:ascii="Arial" w:hAnsi="Arial" w:cs="Arial"/>
        </w:rPr>
        <w:t xml:space="preserve"> Se a contratada, após o recebimento da Advertência, não corrigir as faltas apontadas ou, as tendo corrigido, voltar a cometê-las, a Administração aplicará multa de 5% (cinco por cento) sobre o valor do contrato, podendo, inclusive, proceder a rescisão do contrato.</w:t>
      </w:r>
    </w:p>
    <w:p w:rsidR="00A20929" w:rsidRPr="00761E37"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61E37">
        <w:rPr>
          <w:rFonts w:ascii="Arial" w:hAnsi="Arial" w:cs="Arial"/>
          <w:b/>
        </w:rPr>
        <w:t>6.7</w:t>
      </w:r>
      <w:r w:rsidRPr="00761E37">
        <w:rPr>
          <w:rFonts w:ascii="Arial" w:hAnsi="Arial" w:cs="Arial"/>
        </w:rPr>
        <w:t xml:space="preserve"> Multa de 8% (oito por cento) sobre o valor do contrato, cumulada com a pena de suspensão do direito de licitar e contratar com a Administração pelo prazo de um ano, quando o contratado recusar-se a executar, sem justa causa, em parte, o objeto contratual.</w:t>
      </w:r>
    </w:p>
    <w:p w:rsidR="00A20929" w:rsidRPr="00761E37"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61E37">
        <w:rPr>
          <w:rFonts w:ascii="Arial" w:hAnsi="Arial" w:cs="Arial"/>
          <w:b/>
        </w:rPr>
        <w:t>6.8</w:t>
      </w:r>
      <w:r w:rsidRPr="00761E37">
        <w:rPr>
          <w:rFonts w:ascii="Arial" w:hAnsi="Arial" w:cs="Arial"/>
        </w:rPr>
        <w:t xml:space="preserve"> Multa de 10% (dez por cento) sobre o valor do contrato, cumulada com a pena de suspensão do direito de licitar e contratar com a Administração pelo prazo de dois anos, quando o contratado recusar-se a executar, sem justa causa, a totalidade do objeto contratual.</w:t>
      </w:r>
    </w:p>
    <w:p w:rsidR="00A20929" w:rsidRPr="00761E37" w:rsidRDefault="00A20929" w:rsidP="00A2092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61E37">
        <w:rPr>
          <w:rFonts w:ascii="Arial" w:hAnsi="Arial" w:cs="Arial"/>
          <w:b/>
        </w:rPr>
        <w:t xml:space="preserve">6.9 </w:t>
      </w:r>
      <w:r w:rsidRPr="00761E37">
        <w:rPr>
          <w:rFonts w:ascii="Arial" w:hAnsi="Arial" w:cs="Arial"/>
        </w:rPr>
        <w:t>Em qualquer caso, a rescisão do contrato, por culpa da contratada, implicará no perdimento, em favor do Poder Público, dos valores repassados ao Município.</w:t>
      </w:r>
    </w:p>
    <w:p w:rsidR="00A20929" w:rsidRPr="00761E37" w:rsidRDefault="00A20929" w:rsidP="00761E37">
      <w:pPr>
        <w:widowControl w:val="0"/>
        <w:autoSpaceDE w:val="0"/>
        <w:autoSpaceDN w:val="0"/>
        <w:adjustRightInd w:val="0"/>
        <w:jc w:val="both"/>
        <w:rPr>
          <w:rFonts w:ascii="Arial" w:hAnsi="Arial" w:cs="Arial"/>
        </w:rPr>
      </w:pPr>
      <w:r w:rsidRPr="00761E37">
        <w:rPr>
          <w:rFonts w:ascii="Arial" w:hAnsi="Arial" w:cs="Arial"/>
          <w:b/>
        </w:rPr>
        <w:t>6.10</w:t>
      </w:r>
      <w:r w:rsidRPr="00761E37">
        <w:rPr>
          <w:rFonts w:ascii="Arial" w:hAnsi="Arial" w:cs="Arial"/>
        </w:rPr>
        <w:tab/>
        <w:t xml:space="preserve">Se da infração ao contrato, pela contratada, decorrer da danos patrimonial ao Município, será aplicada a penalidade de declaração de inidoneidade para licitar ou contratar </w:t>
      </w:r>
      <w:r w:rsidRPr="00761E37">
        <w:rPr>
          <w:rFonts w:ascii="Arial" w:hAnsi="Arial" w:cs="Arial"/>
        </w:rPr>
        <w:lastRenderedPageBreak/>
        <w:t>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de suspensão do direito de licitar e o impedimento de contratar, aplicado de acordo com os critérios fixados nos itens anteriores;</w:t>
      </w:r>
    </w:p>
    <w:p w:rsidR="00A20929" w:rsidRPr="00761E37" w:rsidRDefault="00A20929" w:rsidP="00A20929">
      <w:pPr>
        <w:pStyle w:val="Ttulo5"/>
        <w:spacing w:line="360" w:lineRule="auto"/>
        <w:rPr>
          <w:rFonts w:ascii="Arial" w:hAnsi="Arial" w:cs="Arial"/>
          <w:b/>
          <w:sz w:val="22"/>
          <w:szCs w:val="22"/>
        </w:rPr>
      </w:pPr>
      <w:r w:rsidRPr="00761E37">
        <w:rPr>
          <w:rFonts w:ascii="Arial" w:hAnsi="Arial" w:cs="Arial"/>
          <w:b/>
          <w:sz w:val="22"/>
          <w:szCs w:val="22"/>
        </w:rPr>
        <w:t>VII – LEGISLAÇÃO APLICÁVEL</w:t>
      </w:r>
    </w:p>
    <w:p w:rsidR="00A20929" w:rsidRPr="00761E37" w:rsidRDefault="00A20929" w:rsidP="00761E37">
      <w:pPr>
        <w:jc w:val="both"/>
        <w:rPr>
          <w:rFonts w:ascii="Arial" w:hAnsi="Arial" w:cs="Arial"/>
        </w:rPr>
      </w:pPr>
      <w:r w:rsidRPr="00761E37">
        <w:rPr>
          <w:rFonts w:ascii="Arial" w:hAnsi="Arial" w:cs="Arial"/>
          <w:b/>
        </w:rPr>
        <w:t>7.1.</w:t>
      </w:r>
      <w:r w:rsidRPr="00761E37">
        <w:rPr>
          <w:rFonts w:ascii="Arial" w:hAnsi="Arial" w:cs="Arial"/>
        </w:rPr>
        <w:t xml:space="preserve">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A20929" w:rsidRPr="00761E37" w:rsidRDefault="00A20929" w:rsidP="00A20929">
      <w:pPr>
        <w:pStyle w:val="Ttulo5"/>
        <w:spacing w:line="360" w:lineRule="auto"/>
        <w:rPr>
          <w:rFonts w:ascii="Arial" w:hAnsi="Arial" w:cs="Arial"/>
          <w:b/>
          <w:sz w:val="22"/>
          <w:szCs w:val="22"/>
        </w:rPr>
      </w:pPr>
      <w:r w:rsidRPr="00761E37">
        <w:rPr>
          <w:rFonts w:ascii="Arial" w:hAnsi="Arial" w:cs="Arial"/>
          <w:b/>
          <w:sz w:val="22"/>
          <w:szCs w:val="22"/>
        </w:rPr>
        <w:t>VIII – DA EXTINÇÃO DO CONTRATO</w:t>
      </w:r>
    </w:p>
    <w:p w:rsidR="00A20929" w:rsidRPr="00761E37" w:rsidRDefault="00A20929" w:rsidP="00A20929">
      <w:pPr>
        <w:pStyle w:val="Recuodecorpodetexto"/>
        <w:numPr>
          <w:ilvl w:val="0"/>
          <w:numId w:val="1"/>
        </w:numPr>
        <w:tabs>
          <w:tab w:val="left" w:pos="1134"/>
        </w:tabs>
        <w:ind w:left="0" w:right="57" w:firstLine="0"/>
        <w:rPr>
          <w:rFonts w:ascii="Arial" w:hAnsi="Arial" w:cs="Arial"/>
          <w:sz w:val="22"/>
          <w:szCs w:val="22"/>
        </w:rPr>
      </w:pPr>
      <w:r w:rsidRPr="00761E37">
        <w:rPr>
          <w:rFonts w:ascii="Arial" w:hAnsi="Arial" w:cs="Arial"/>
          <w:b/>
          <w:sz w:val="22"/>
          <w:szCs w:val="22"/>
        </w:rPr>
        <w:t>8.1</w:t>
      </w:r>
      <w:r w:rsidRPr="00761E37">
        <w:rPr>
          <w:rFonts w:ascii="Arial" w:hAnsi="Arial" w:cs="Arial"/>
          <w:sz w:val="22"/>
          <w:szCs w:val="22"/>
        </w:rPr>
        <w:t xml:space="preserve"> Considerar-se-á extinto o Contrato ao término do prazo da cessão e, ainda, nas seguintes hipóteses, sempre garantindo ao Contratado o direito de ampla defesa:</w:t>
      </w:r>
    </w:p>
    <w:p w:rsidR="00A20929" w:rsidRPr="00761E37" w:rsidRDefault="00A20929" w:rsidP="00A20929">
      <w:pPr>
        <w:pStyle w:val="Recuodecorpodetexto"/>
        <w:numPr>
          <w:ilvl w:val="0"/>
          <w:numId w:val="1"/>
        </w:numPr>
        <w:tabs>
          <w:tab w:val="left" w:pos="1134"/>
        </w:tabs>
        <w:ind w:left="0" w:right="57" w:firstLine="0"/>
        <w:rPr>
          <w:rFonts w:ascii="Arial" w:hAnsi="Arial" w:cs="Arial"/>
          <w:sz w:val="22"/>
          <w:szCs w:val="22"/>
        </w:rPr>
      </w:pPr>
    </w:p>
    <w:p w:rsidR="00A20929" w:rsidRPr="00761E37" w:rsidRDefault="00A20929" w:rsidP="00A20929">
      <w:pPr>
        <w:numPr>
          <w:ilvl w:val="0"/>
          <w:numId w:val="1"/>
        </w:numPr>
        <w:spacing w:after="0" w:line="240" w:lineRule="auto"/>
        <w:ind w:left="0" w:right="57" w:firstLine="0"/>
        <w:jc w:val="both"/>
        <w:rPr>
          <w:rFonts w:ascii="Arial" w:hAnsi="Arial" w:cs="Arial"/>
        </w:rPr>
      </w:pPr>
      <w:r w:rsidRPr="00761E37">
        <w:rPr>
          <w:rFonts w:ascii="Arial" w:hAnsi="Arial" w:cs="Arial"/>
        </w:rPr>
        <w:tab/>
        <w:t xml:space="preserve">      a) rescisão unilateral, por inexecução contratual, nos termos do artigo 78 da Lei nº 8.666/93, ou por inadimplemento das obrigações financeiras por parte da cessionária, nos termos dispostos  neste Edital e respectivo Contrato.</w:t>
      </w:r>
    </w:p>
    <w:p w:rsidR="00A20929" w:rsidRPr="00761E37" w:rsidRDefault="00A20929" w:rsidP="00A20929">
      <w:pPr>
        <w:numPr>
          <w:ilvl w:val="0"/>
          <w:numId w:val="1"/>
        </w:numPr>
        <w:spacing w:after="0" w:line="240" w:lineRule="auto"/>
        <w:ind w:left="0" w:right="57" w:firstLine="0"/>
        <w:jc w:val="both"/>
        <w:rPr>
          <w:rFonts w:ascii="Arial" w:hAnsi="Arial" w:cs="Arial"/>
        </w:rPr>
      </w:pPr>
    </w:p>
    <w:p w:rsidR="00A20929" w:rsidRPr="00761E37" w:rsidRDefault="00A20929" w:rsidP="00A20929">
      <w:pPr>
        <w:numPr>
          <w:ilvl w:val="0"/>
          <w:numId w:val="1"/>
        </w:numPr>
        <w:autoSpaceDE w:val="0"/>
        <w:autoSpaceDN w:val="0"/>
        <w:adjustRightInd w:val="0"/>
        <w:spacing w:after="0" w:line="240" w:lineRule="auto"/>
        <w:ind w:left="0" w:firstLine="0"/>
        <w:jc w:val="both"/>
        <w:rPr>
          <w:rFonts w:ascii="Arial" w:hAnsi="Arial" w:cs="Arial"/>
        </w:rPr>
      </w:pPr>
      <w:r w:rsidRPr="00761E37">
        <w:rPr>
          <w:rFonts w:ascii="Arial" w:hAnsi="Arial" w:cs="Arial"/>
        </w:rPr>
        <w:tab/>
        <w:t xml:space="preserve">       b) anulação do presente procedimento licitatório e seu respectivo contrato.</w:t>
      </w:r>
    </w:p>
    <w:p w:rsidR="00A20929" w:rsidRPr="00761E37" w:rsidRDefault="00A20929" w:rsidP="00A20929">
      <w:pPr>
        <w:pStyle w:val="Ttulo5"/>
        <w:spacing w:line="360" w:lineRule="auto"/>
        <w:rPr>
          <w:rFonts w:ascii="Arial" w:hAnsi="Arial" w:cs="Arial"/>
          <w:b/>
          <w:sz w:val="22"/>
          <w:szCs w:val="22"/>
        </w:rPr>
      </w:pPr>
      <w:r w:rsidRPr="00761E37">
        <w:rPr>
          <w:rFonts w:ascii="Arial" w:hAnsi="Arial" w:cs="Arial"/>
          <w:b/>
          <w:sz w:val="22"/>
          <w:szCs w:val="22"/>
        </w:rPr>
        <w:t>IX – DO FORO</w:t>
      </w:r>
    </w:p>
    <w:p w:rsidR="00A20929" w:rsidRPr="00761E37" w:rsidRDefault="00A20929" w:rsidP="00A20929">
      <w:pPr>
        <w:jc w:val="both"/>
        <w:rPr>
          <w:rFonts w:ascii="Arial" w:hAnsi="Arial" w:cs="Arial"/>
        </w:rPr>
      </w:pPr>
      <w:r w:rsidRPr="00761E37">
        <w:rPr>
          <w:rFonts w:ascii="Arial" w:hAnsi="Arial" w:cs="Arial"/>
        </w:rPr>
        <w:t>9.1. As partes elegem de comum acordo, o Foro da Comarca de Gaurama/RS para a solução dos conflitos eventualmente decorrentes da presente relação contratual.</w:t>
      </w:r>
    </w:p>
    <w:p w:rsidR="00A20929" w:rsidRPr="00761E37" w:rsidRDefault="00A20929" w:rsidP="00761E37">
      <w:pPr>
        <w:jc w:val="both"/>
        <w:rPr>
          <w:rFonts w:ascii="Arial" w:hAnsi="Arial" w:cs="Arial"/>
        </w:rPr>
      </w:pPr>
      <w:r w:rsidRPr="00761E37">
        <w:rPr>
          <w:rFonts w:ascii="Arial" w:hAnsi="Arial" w:cs="Arial"/>
        </w:rPr>
        <w:t xml:space="preserve"> </w:t>
      </w:r>
      <w:r w:rsidRPr="00761E37">
        <w:rPr>
          <w:rFonts w:ascii="Arial" w:hAnsi="Arial" w:cs="Arial"/>
        </w:rPr>
        <w:tab/>
        <w:t>E por estarem de acordo com os termos do presente Contrato, assinam o presente instrumento em duas vias de igual teor e forma, na presença de duas testemunhas que também assinam.</w:t>
      </w:r>
    </w:p>
    <w:p w:rsidR="00A20929" w:rsidRPr="00761E37" w:rsidRDefault="00A20929" w:rsidP="00761E37">
      <w:pPr>
        <w:spacing w:line="360" w:lineRule="auto"/>
        <w:jc w:val="center"/>
        <w:rPr>
          <w:rFonts w:ascii="Arial" w:hAnsi="Arial" w:cs="Arial"/>
        </w:rPr>
      </w:pPr>
      <w:r w:rsidRPr="00761E37">
        <w:rPr>
          <w:rFonts w:ascii="Arial" w:hAnsi="Arial" w:cs="Arial"/>
        </w:rPr>
        <w:t>Viadutos/RS, ...... de .......................... de 201</w:t>
      </w:r>
      <w:r w:rsidR="00C41B7A" w:rsidRPr="00761E37">
        <w:rPr>
          <w:rFonts w:ascii="Arial" w:hAnsi="Arial" w:cs="Arial"/>
        </w:rPr>
        <w:t>3</w:t>
      </w:r>
      <w:r w:rsidRPr="00761E37">
        <w:rPr>
          <w:rFonts w:ascii="Arial" w:hAnsi="Arial" w:cs="Arial"/>
        </w:rPr>
        <w:t>.</w:t>
      </w:r>
    </w:p>
    <w:p w:rsidR="007E72DD" w:rsidRDefault="00A20929" w:rsidP="00A20929">
      <w:pPr>
        <w:pStyle w:val="Ttulo6"/>
        <w:tabs>
          <w:tab w:val="left" w:pos="3466"/>
        </w:tabs>
        <w:ind w:firstLine="0"/>
        <w:jc w:val="both"/>
        <w:rPr>
          <w:rFonts w:cs="Arial"/>
          <w:sz w:val="22"/>
          <w:szCs w:val="22"/>
        </w:rPr>
      </w:pPr>
      <w:r w:rsidRPr="00761E37">
        <w:rPr>
          <w:rFonts w:cs="Arial"/>
          <w:sz w:val="22"/>
          <w:szCs w:val="22"/>
        </w:rPr>
        <w:t xml:space="preserve"> </w:t>
      </w:r>
    </w:p>
    <w:p w:rsidR="00A20929" w:rsidRPr="00761E37" w:rsidRDefault="00A20929" w:rsidP="00A20929">
      <w:pPr>
        <w:pStyle w:val="Ttulo6"/>
        <w:tabs>
          <w:tab w:val="left" w:pos="3466"/>
        </w:tabs>
        <w:ind w:firstLine="0"/>
        <w:jc w:val="both"/>
        <w:rPr>
          <w:rFonts w:cs="Arial"/>
          <w:sz w:val="22"/>
          <w:szCs w:val="22"/>
        </w:rPr>
      </w:pPr>
      <w:r w:rsidRPr="00761E37">
        <w:rPr>
          <w:rFonts w:cs="Arial"/>
          <w:sz w:val="22"/>
          <w:szCs w:val="22"/>
        </w:rPr>
        <w:t xml:space="preserve"> </w:t>
      </w:r>
      <w:r w:rsidR="00C41B7A" w:rsidRPr="00761E37">
        <w:rPr>
          <w:rFonts w:cs="Arial"/>
          <w:sz w:val="22"/>
          <w:szCs w:val="22"/>
        </w:rPr>
        <w:t>JOVELINO JOSÉ BALDISSERA</w:t>
      </w:r>
    </w:p>
    <w:p w:rsidR="00A20929" w:rsidRPr="00761E37" w:rsidRDefault="00A20929" w:rsidP="00A20929">
      <w:pPr>
        <w:pStyle w:val="Ttulo6"/>
        <w:tabs>
          <w:tab w:val="left" w:pos="3466"/>
        </w:tabs>
        <w:ind w:firstLine="0"/>
        <w:jc w:val="both"/>
        <w:rPr>
          <w:rFonts w:cs="Arial"/>
          <w:sz w:val="22"/>
          <w:szCs w:val="22"/>
        </w:rPr>
      </w:pPr>
      <w:r w:rsidRPr="00761E37">
        <w:rPr>
          <w:rFonts w:cs="Arial"/>
          <w:sz w:val="22"/>
          <w:szCs w:val="22"/>
        </w:rPr>
        <w:t xml:space="preserve">         Prefeito Municipal</w:t>
      </w:r>
      <w:r w:rsidRPr="00761E37">
        <w:rPr>
          <w:rFonts w:cs="Arial"/>
          <w:sz w:val="22"/>
          <w:szCs w:val="22"/>
        </w:rPr>
        <w:tab/>
      </w:r>
      <w:r w:rsidRPr="00761E37">
        <w:rPr>
          <w:rFonts w:cs="Arial"/>
          <w:sz w:val="22"/>
          <w:szCs w:val="22"/>
        </w:rPr>
        <w:tab/>
      </w:r>
      <w:r w:rsidRPr="00761E37">
        <w:rPr>
          <w:rFonts w:cs="Arial"/>
          <w:sz w:val="22"/>
          <w:szCs w:val="22"/>
        </w:rPr>
        <w:tab/>
      </w:r>
      <w:r w:rsidRPr="00761E37">
        <w:rPr>
          <w:rFonts w:cs="Arial"/>
          <w:sz w:val="22"/>
          <w:szCs w:val="22"/>
        </w:rPr>
        <w:tab/>
        <w:t xml:space="preserve">      CONTRATADA</w:t>
      </w:r>
    </w:p>
    <w:p w:rsidR="00A20929" w:rsidRPr="00761E37" w:rsidRDefault="00A20929" w:rsidP="00761E37">
      <w:pPr>
        <w:rPr>
          <w:rFonts w:ascii="Arial" w:hAnsi="Arial" w:cs="Arial"/>
          <w:b/>
        </w:rPr>
      </w:pPr>
      <w:r w:rsidRPr="00761E37">
        <w:rPr>
          <w:rFonts w:ascii="Arial" w:hAnsi="Arial" w:cs="Arial"/>
        </w:rPr>
        <w:t xml:space="preserve">           </w:t>
      </w:r>
      <w:r w:rsidRPr="00761E37">
        <w:rPr>
          <w:rFonts w:ascii="Arial" w:hAnsi="Arial" w:cs="Arial"/>
          <w:b/>
        </w:rPr>
        <w:t>CONTRATANTE</w:t>
      </w:r>
    </w:p>
    <w:p w:rsidR="007E72DD" w:rsidRDefault="007E72DD" w:rsidP="00A20929">
      <w:pPr>
        <w:pStyle w:val="Ttulo7"/>
        <w:jc w:val="both"/>
        <w:rPr>
          <w:b w:val="0"/>
          <w:bCs w:val="0"/>
          <w:sz w:val="22"/>
          <w:szCs w:val="22"/>
        </w:rPr>
      </w:pPr>
    </w:p>
    <w:p w:rsidR="00A20929" w:rsidRPr="00761E37" w:rsidRDefault="00A20929" w:rsidP="00A20929">
      <w:pPr>
        <w:pStyle w:val="Ttulo7"/>
        <w:jc w:val="both"/>
        <w:rPr>
          <w:b w:val="0"/>
          <w:bCs w:val="0"/>
          <w:sz w:val="22"/>
          <w:szCs w:val="22"/>
        </w:rPr>
      </w:pPr>
      <w:r w:rsidRPr="00761E37">
        <w:rPr>
          <w:b w:val="0"/>
          <w:bCs w:val="0"/>
          <w:sz w:val="22"/>
          <w:szCs w:val="22"/>
        </w:rPr>
        <w:t xml:space="preserve">Testemunhas: </w:t>
      </w:r>
    </w:p>
    <w:p w:rsidR="00A20929" w:rsidRPr="00761E37" w:rsidRDefault="00A20929" w:rsidP="00A20929">
      <w:pPr>
        <w:pStyle w:val="Ttulo7"/>
        <w:jc w:val="both"/>
        <w:rPr>
          <w:b w:val="0"/>
          <w:bCs w:val="0"/>
          <w:sz w:val="22"/>
          <w:szCs w:val="22"/>
        </w:rPr>
      </w:pPr>
      <w:r w:rsidRPr="00761E37">
        <w:rPr>
          <w:b w:val="0"/>
          <w:bCs w:val="0"/>
          <w:sz w:val="22"/>
          <w:szCs w:val="22"/>
        </w:rPr>
        <w:t xml:space="preserve">1)__________________________                 </w:t>
      </w:r>
    </w:p>
    <w:p w:rsidR="00A20929" w:rsidRPr="00761E37" w:rsidRDefault="00A20929" w:rsidP="00A20929">
      <w:pPr>
        <w:pStyle w:val="Ttulo7"/>
        <w:jc w:val="both"/>
        <w:rPr>
          <w:b w:val="0"/>
          <w:bCs w:val="0"/>
          <w:sz w:val="22"/>
          <w:szCs w:val="22"/>
        </w:rPr>
      </w:pPr>
      <w:r w:rsidRPr="00761E37">
        <w:rPr>
          <w:b w:val="0"/>
          <w:sz w:val="22"/>
          <w:szCs w:val="22"/>
        </w:rPr>
        <w:t>CPF</w:t>
      </w:r>
    </w:p>
    <w:p w:rsidR="00A20929" w:rsidRPr="00761E37" w:rsidRDefault="00A20929" w:rsidP="00A20929">
      <w:pPr>
        <w:pStyle w:val="Ttulo7"/>
        <w:jc w:val="both"/>
        <w:rPr>
          <w:b w:val="0"/>
          <w:bCs w:val="0"/>
          <w:sz w:val="22"/>
          <w:szCs w:val="22"/>
        </w:rPr>
      </w:pPr>
    </w:p>
    <w:p w:rsidR="00A20929" w:rsidRPr="00761E37" w:rsidRDefault="00A20929" w:rsidP="00A20929">
      <w:pPr>
        <w:pStyle w:val="Ttulo7"/>
        <w:jc w:val="both"/>
        <w:rPr>
          <w:b w:val="0"/>
          <w:bCs w:val="0"/>
          <w:sz w:val="22"/>
          <w:szCs w:val="22"/>
        </w:rPr>
      </w:pPr>
      <w:r w:rsidRPr="00761E37">
        <w:rPr>
          <w:b w:val="0"/>
          <w:bCs w:val="0"/>
          <w:sz w:val="22"/>
          <w:szCs w:val="22"/>
        </w:rPr>
        <w:t>2) __________________________</w:t>
      </w:r>
    </w:p>
    <w:p w:rsidR="00A20929" w:rsidRPr="00761E37" w:rsidRDefault="00A20929" w:rsidP="00A20929">
      <w:pPr>
        <w:overflowPunct w:val="0"/>
        <w:autoSpaceDE w:val="0"/>
        <w:autoSpaceDN w:val="0"/>
        <w:adjustRightInd w:val="0"/>
        <w:jc w:val="both"/>
        <w:textAlignment w:val="baseline"/>
        <w:rPr>
          <w:rFonts w:ascii="Arial" w:hAnsi="Arial" w:cs="Arial"/>
        </w:rPr>
      </w:pPr>
      <w:r w:rsidRPr="00761E37">
        <w:rPr>
          <w:rFonts w:ascii="Arial" w:hAnsi="Arial" w:cs="Arial"/>
        </w:rPr>
        <w:t>CPF</w:t>
      </w:r>
      <w:r w:rsidRPr="00761E37">
        <w:rPr>
          <w:rFonts w:ascii="Arial" w:hAnsi="Arial" w:cs="Arial"/>
        </w:rPr>
        <w:tab/>
      </w:r>
    </w:p>
    <w:p w:rsidR="00A20929" w:rsidRDefault="00A20929" w:rsidP="00A20929">
      <w:pPr>
        <w:overflowPunct w:val="0"/>
        <w:autoSpaceDE w:val="0"/>
        <w:autoSpaceDN w:val="0"/>
        <w:adjustRightInd w:val="0"/>
        <w:jc w:val="both"/>
        <w:textAlignment w:val="baseline"/>
        <w:rPr>
          <w:rFonts w:ascii="Arial" w:hAnsi="Arial" w:cs="Arial"/>
          <w:sz w:val="23"/>
          <w:szCs w:val="23"/>
        </w:rPr>
      </w:pPr>
    </w:p>
    <w:p w:rsidR="00A20929" w:rsidRDefault="00A20929" w:rsidP="00A20929">
      <w:pPr>
        <w:overflowPunct w:val="0"/>
        <w:autoSpaceDE w:val="0"/>
        <w:autoSpaceDN w:val="0"/>
        <w:adjustRightInd w:val="0"/>
        <w:jc w:val="both"/>
        <w:textAlignment w:val="baseline"/>
        <w:rPr>
          <w:rFonts w:ascii="Arial" w:hAnsi="Arial" w:cs="Arial"/>
          <w:sz w:val="23"/>
          <w:szCs w:val="23"/>
        </w:rPr>
      </w:pPr>
    </w:p>
    <w:p w:rsidR="00A20929" w:rsidRPr="000E17F7" w:rsidRDefault="00A20929" w:rsidP="00A20929">
      <w:pPr>
        <w:overflowPunct w:val="0"/>
        <w:autoSpaceDE w:val="0"/>
        <w:autoSpaceDN w:val="0"/>
        <w:adjustRightInd w:val="0"/>
        <w:jc w:val="both"/>
        <w:textAlignment w:val="baseline"/>
        <w:rPr>
          <w:rFonts w:ascii="Arial" w:hAnsi="Arial" w:cs="Arial"/>
          <w:sz w:val="23"/>
          <w:szCs w:val="23"/>
        </w:rPr>
      </w:pPr>
      <w:r w:rsidRPr="000E17F7">
        <w:rPr>
          <w:rFonts w:ascii="Arial" w:hAnsi="Arial" w:cs="Arial"/>
          <w:sz w:val="23"/>
          <w:szCs w:val="23"/>
        </w:rPr>
        <w:lastRenderedPageBreak/>
        <w:tab/>
      </w:r>
      <w:r w:rsidRPr="000E17F7">
        <w:rPr>
          <w:rFonts w:ascii="Arial" w:hAnsi="Arial" w:cs="Arial"/>
          <w:sz w:val="23"/>
          <w:szCs w:val="23"/>
        </w:rPr>
        <w:tab/>
      </w:r>
      <w:r w:rsidRPr="000E17F7">
        <w:rPr>
          <w:rFonts w:ascii="Arial" w:hAnsi="Arial" w:cs="Arial"/>
          <w:sz w:val="23"/>
          <w:szCs w:val="23"/>
        </w:rPr>
        <w:tab/>
      </w:r>
      <w:r w:rsidRPr="000E17F7">
        <w:rPr>
          <w:rFonts w:ascii="Arial" w:hAnsi="Arial" w:cs="Arial"/>
          <w:sz w:val="23"/>
          <w:szCs w:val="23"/>
        </w:rPr>
        <w:tab/>
      </w:r>
      <w:r w:rsidRPr="000E17F7">
        <w:rPr>
          <w:rFonts w:ascii="Arial" w:hAnsi="Arial" w:cs="Arial"/>
          <w:sz w:val="23"/>
          <w:szCs w:val="23"/>
        </w:rPr>
        <w:tab/>
        <w:t xml:space="preserve">  </w:t>
      </w:r>
    </w:p>
    <w:p w:rsidR="00A20929" w:rsidRPr="008E72A3" w:rsidRDefault="00A20929" w:rsidP="00A20929">
      <w:pPr>
        <w:jc w:val="center"/>
        <w:rPr>
          <w:rFonts w:ascii="Arial" w:hAnsi="Arial" w:cs="Arial"/>
        </w:rPr>
      </w:pPr>
    </w:p>
    <w:p w:rsidR="00A20929" w:rsidRDefault="00A20929" w:rsidP="00A20929">
      <w:pPr>
        <w:pStyle w:val="Recuodecorpodetexto"/>
        <w:rPr>
          <w:iCs/>
          <w:szCs w:val="24"/>
          <w:u w:val="single"/>
        </w:rPr>
      </w:pPr>
    </w:p>
    <w:p w:rsidR="00A20929" w:rsidRPr="008E72A3" w:rsidRDefault="00A20929" w:rsidP="00A20929">
      <w:pPr>
        <w:pStyle w:val="Ttulo1"/>
        <w:rPr>
          <w:iCs/>
          <w:szCs w:val="24"/>
          <w:u w:val="single"/>
        </w:rPr>
      </w:pPr>
      <w:r w:rsidRPr="008E72A3">
        <w:rPr>
          <w:iCs/>
          <w:szCs w:val="24"/>
          <w:u w:val="single"/>
        </w:rPr>
        <w:t>DECLARAÇÃO</w:t>
      </w:r>
    </w:p>
    <w:p w:rsidR="00A20929" w:rsidRPr="008E72A3" w:rsidRDefault="00A20929" w:rsidP="00A20929">
      <w:pPr>
        <w:jc w:val="center"/>
        <w:rPr>
          <w:rFonts w:ascii="Arial" w:hAnsi="Arial" w:cs="Arial"/>
        </w:rPr>
      </w:pPr>
    </w:p>
    <w:p w:rsidR="00A20929" w:rsidRDefault="00A20929" w:rsidP="00A20929">
      <w:pPr>
        <w:jc w:val="center"/>
        <w:rPr>
          <w:rFonts w:ascii="Arial" w:hAnsi="Arial" w:cs="Arial"/>
          <w:bCs/>
        </w:rPr>
      </w:pPr>
    </w:p>
    <w:p w:rsidR="00A20929" w:rsidRPr="008E72A3" w:rsidRDefault="00A20929" w:rsidP="00A20929">
      <w:pPr>
        <w:jc w:val="center"/>
        <w:rPr>
          <w:rFonts w:ascii="Arial" w:hAnsi="Arial" w:cs="Arial"/>
          <w:bCs/>
        </w:rPr>
      </w:pPr>
    </w:p>
    <w:p w:rsidR="00A20929" w:rsidRPr="008E72A3" w:rsidRDefault="00A20929" w:rsidP="00A20929">
      <w:pPr>
        <w:pStyle w:val="Recuodecorpodetexto"/>
        <w:rPr>
          <w:rFonts w:ascii="Arial" w:hAnsi="Arial" w:cs="Arial"/>
          <w:sz w:val="24"/>
          <w:szCs w:val="24"/>
        </w:rPr>
      </w:pPr>
      <w:r w:rsidRPr="008E72A3">
        <w:rPr>
          <w:rFonts w:ascii="Arial" w:hAnsi="Arial" w:cs="Arial"/>
          <w:bCs/>
          <w:sz w:val="24"/>
          <w:szCs w:val="24"/>
        </w:rPr>
        <w:tab/>
      </w:r>
      <w:r w:rsidRPr="008E72A3">
        <w:rPr>
          <w:rFonts w:ascii="Arial" w:hAnsi="Arial" w:cs="Arial"/>
          <w:bCs/>
          <w:sz w:val="24"/>
          <w:szCs w:val="24"/>
        </w:rPr>
        <w:tab/>
        <w:t xml:space="preserve">DECLARO, </w:t>
      </w:r>
      <w:r w:rsidRPr="008E72A3">
        <w:rPr>
          <w:rFonts w:ascii="Arial" w:hAnsi="Arial" w:cs="Arial"/>
          <w:sz w:val="24"/>
          <w:szCs w:val="24"/>
        </w:rPr>
        <w:t xml:space="preserve">para os devidos fins, que retirei junto ao Setor de Compras da Prefeitura Municipal de Viadutos/RS, </w:t>
      </w:r>
      <w:r>
        <w:rPr>
          <w:rFonts w:ascii="Arial" w:hAnsi="Arial" w:cs="Arial"/>
          <w:sz w:val="24"/>
          <w:szCs w:val="24"/>
        </w:rPr>
        <w:t xml:space="preserve">a </w:t>
      </w:r>
      <w:r w:rsidRPr="008E72A3">
        <w:rPr>
          <w:rFonts w:ascii="Arial" w:hAnsi="Arial" w:cs="Arial"/>
          <w:sz w:val="24"/>
          <w:szCs w:val="24"/>
        </w:rPr>
        <w:t xml:space="preserve">cópia do Edital do Processo de Licitação </w:t>
      </w:r>
      <w:r>
        <w:rPr>
          <w:rFonts w:ascii="Arial" w:hAnsi="Arial" w:cs="Arial"/>
          <w:sz w:val="24"/>
          <w:szCs w:val="24"/>
        </w:rPr>
        <w:t xml:space="preserve">nº </w:t>
      </w:r>
      <w:r w:rsidR="007E72DD">
        <w:rPr>
          <w:rFonts w:ascii="Arial" w:hAnsi="Arial" w:cs="Arial"/>
          <w:sz w:val="24"/>
          <w:szCs w:val="24"/>
        </w:rPr>
        <w:t>357</w:t>
      </w:r>
      <w:r>
        <w:rPr>
          <w:rFonts w:ascii="Arial" w:hAnsi="Arial" w:cs="Arial"/>
          <w:sz w:val="24"/>
          <w:szCs w:val="24"/>
        </w:rPr>
        <w:t>/201</w:t>
      </w:r>
      <w:r w:rsidR="00C41B7A">
        <w:rPr>
          <w:rFonts w:ascii="Arial" w:hAnsi="Arial" w:cs="Arial"/>
          <w:sz w:val="24"/>
          <w:szCs w:val="24"/>
        </w:rPr>
        <w:t>3</w:t>
      </w:r>
      <w:r w:rsidRPr="008E72A3">
        <w:rPr>
          <w:rFonts w:ascii="Arial" w:hAnsi="Arial" w:cs="Arial"/>
          <w:sz w:val="24"/>
          <w:szCs w:val="24"/>
        </w:rPr>
        <w:t>, na Modalidade de Concorrência Pública</w:t>
      </w:r>
      <w:r>
        <w:rPr>
          <w:rFonts w:ascii="Arial" w:hAnsi="Arial" w:cs="Arial"/>
          <w:sz w:val="24"/>
          <w:szCs w:val="24"/>
        </w:rPr>
        <w:t xml:space="preserve"> nº 01/2013</w:t>
      </w:r>
      <w:r w:rsidRPr="008E72A3">
        <w:rPr>
          <w:rFonts w:ascii="Arial" w:hAnsi="Arial" w:cs="Arial"/>
          <w:sz w:val="24"/>
          <w:szCs w:val="24"/>
        </w:rPr>
        <w:t>, na data de ______ de __________ de 201</w:t>
      </w:r>
      <w:r>
        <w:rPr>
          <w:rFonts w:ascii="Arial" w:hAnsi="Arial" w:cs="Arial"/>
          <w:sz w:val="24"/>
          <w:szCs w:val="24"/>
        </w:rPr>
        <w:t>3</w:t>
      </w:r>
      <w:r w:rsidRPr="008E72A3">
        <w:rPr>
          <w:rFonts w:ascii="Arial" w:hAnsi="Arial" w:cs="Arial"/>
          <w:sz w:val="24"/>
          <w:szCs w:val="24"/>
        </w:rPr>
        <w:t>, no horário das _________.</w:t>
      </w:r>
    </w:p>
    <w:p w:rsidR="00A20929" w:rsidRPr="008E72A3" w:rsidRDefault="00A20929" w:rsidP="00A20929">
      <w:pPr>
        <w:pStyle w:val="Recuodecorpodetexto"/>
        <w:rPr>
          <w:rFonts w:ascii="Arial" w:hAnsi="Arial" w:cs="Arial"/>
          <w:sz w:val="24"/>
          <w:szCs w:val="24"/>
        </w:rPr>
      </w:pPr>
    </w:p>
    <w:p w:rsidR="00A20929" w:rsidRDefault="00A20929" w:rsidP="00A20929">
      <w:pPr>
        <w:pStyle w:val="Recuodecorpodetexto"/>
        <w:rPr>
          <w:rFonts w:ascii="Arial" w:hAnsi="Arial" w:cs="Arial"/>
          <w:bCs/>
          <w:sz w:val="24"/>
          <w:szCs w:val="24"/>
        </w:rPr>
      </w:pPr>
    </w:p>
    <w:p w:rsidR="00A20929" w:rsidRDefault="00A20929" w:rsidP="00A20929">
      <w:pPr>
        <w:pStyle w:val="Recuodecorpodetexto"/>
        <w:rPr>
          <w:rFonts w:ascii="Arial" w:hAnsi="Arial" w:cs="Arial"/>
          <w:bCs/>
          <w:sz w:val="24"/>
          <w:szCs w:val="24"/>
        </w:rPr>
      </w:pPr>
    </w:p>
    <w:p w:rsidR="00A20929" w:rsidRPr="008E72A3" w:rsidRDefault="00A20929" w:rsidP="00A20929">
      <w:pPr>
        <w:pStyle w:val="Recuodecorpodetexto"/>
        <w:rPr>
          <w:rFonts w:ascii="Arial" w:hAnsi="Arial" w:cs="Arial"/>
          <w:sz w:val="24"/>
          <w:szCs w:val="24"/>
        </w:rPr>
      </w:pPr>
      <w:r w:rsidRPr="008E72A3">
        <w:rPr>
          <w:rFonts w:ascii="Arial" w:hAnsi="Arial" w:cs="Arial"/>
          <w:bCs/>
          <w:sz w:val="24"/>
          <w:szCs w:val="24"/>
        </w:rPr>
        <w:t xml:space="preserve">NOME DA EMPRESA: </w:t>
      </w:r>
    </w:p>
    <w:p w:rsidR="00A20929" w:rsidRPr="008E72A3" w:rsidRDefault="00A20929" w:rsidP="00A20929">
      <w:pPr>
        <w:pStyle w:val="Recuodecorpodetexto"/>
        <w:rPr>
          <w:rFonts w:ascii="Arial" w:hAnsi="Arial" w:cs="Arial"/>
          <w:sz w:val="24"/>
          <w:szCs w:val="24"/>
        </w:rPr>
      </w:pPr>
    </w:p>
    <w:p w:rsidR="00A20929" w:rsidRDefault="00A20929" w:rsidP="00A20929">
      <w:pPr>
        <w:pStyle w:val="Recuodecorpodetexto"/>
        <w:rPr>
          <w:rFonts w:ascii="Arial" w:hAnsi="Arial" w:cs="Arial"/>
          <w:bCs/>
          <w:sz w:val="24"/>
          <w:szCs w:val="24"/>
        </w:rPr>
      </w:pPr>
    </w:p>
    <w:p w:rsidR="00A20929" w:rsidRPr="008E72A3" w:rsidRDefault="00A20929" w:rsidP="00A20929">
      <w:pPr>
        <w:pStyle w:val="Recuodecorpodetexto"/>
        <w:rPr>
          <w:rFonts w:ascii="Arial" w:hAnsi="Arial" w:cs="Arial"/>
          <w:sz w:val="24"/>
          <w:szCs w:val="24"/>
        </w:rPr>
      </w:pPr>
      <w:r w:rsidRPr="008E72A3">
        <w:rPr>
          <w:rFonts w:ascii="Arial" w:hAnsi="Arial" w:cs="Arial"/>
          <w:bCs/>
          <w:sz w:val="24"/>
          <w:szCs w:val="24"/>
        </w:rPr>
        <w:t xml:space="preserve">CNPJ/MF ou CPF/MF Nº: </w:t>
      </w:r>
    </w:p>
    <w:p w:rsidR="00A20929" w:rsidRPr="008E72A3" w:rsidRDefault="00A20929" w:rsidP="00A20929">
      <w:pPr>
        <w:pStyle w:val="Recuodecorpodetexto"/>
        <w:rPr>
          <w:rFonts w:ascii="Arial" w:hAnsi="Arial" w:cs="Arial"/>
          <w:sz w:val="24"/>
          <w:szCs w:val="24"/>
        </w:rPr>
      </w:pPr>
    </w:p>
    <w:p w:rsidR="00A20929" w:rsidRDefault="00A20929" w:rsidP="00A20929">
      <w:pPr>
        <w:pStyle w:val="Recuodecorpodetexto"/>
        <w:rPr>
          <w:rFonts w:ascii="Arial" w:hAnsi="Arial" w:cs="Arial"/>
          <w:bCs/>
          <w:sz w:val="24"/>
          <w:szCs w:val="24"/>
        </w:rPr>
      </w:pPr>
    </w:p>
    <w:p w:rsidR="00A20929" w:rsidRPr="008E72A3" w:rsidRDefault="00A20929" w:rsidP="00A20929">
      <w:pPr>
        <w:pStyle w:val="Recuodecorpodetexto"/>
        <w:rPr>
          <w:rFonts w:ascii="Arial" w:hAnsi="Arial" w:cs="Arial"/>
          <w:sz w:val="24"/>
          <w:szCs w:val="24"/>
        </w:rPr>
      </w:pPr>
      <w:r>
        <w:rPr>
          <w:rFonts w:ascii="Arial" w:hAnsi="Arial" w:cs="Arial"/>
          <w:bCs/>
          <w:sz w:val="24"/>
          <w:szCs w:val="24"/>
        </w:rPr>
        <w:t>REPRESENTANTE:</w:t>
      </w:r>
    </w:p>
    <w:p w:rsidR="00A20929" w:rsidRDefault="00A20929" w:rsidP="00A20929">
      <w:pPr>
        <w:pStyle w:val="Recuodecorpodetexto"/>
        <w:rPr>
          <w:rFonts w:ascii="Arial" w:hAnsi="Arial" w:cs="Arial"/>
          <w:bCs/>
          <w:sz w:val="24"/>
          <w:szCs w:val="24"/>
        </w:rPr>
      </w:pPr>
    </w:p>
    <w:p w:rsidR="00A20929" w:rsidRDefault="00A20929" w:rsidP="00A20929">
      <w:pPr>
        <w:pStyle w:val="Recuodecorpodetexto"/>
        <w:rPr>
          <w:rFonts w:ascii="Arial" w:hAnsi="Arial" w:cs="Arial"/>
          <w:bCs/>
          <w:sz w:val="24"/>
          <w:szCs w:val="24"/>
        </w:rPr>
      </w:pPr>
    </w:p>
    <w:p w:rsidR="00A20929" w:rsidRPr="008E72A3" w:rsidRDefault="00A20929" w:rsidP="00A20929">
      <w:pPr>
        <w:pStyle w:val="Recuodecorpodetexto"/>
        <w:rPr>
          <w:rFonts w:ascii="Arial" w:hAnsi="Arial" w:cs="Arial"/>
          <w:bCs/>
          <w:sz w:val="24"/>
          <w:szCs w:val="24"/>
        </w:rPr>
      </w:pPr>
    </w:p>
    <w:p w:rsidR="00A20929" w:rsidRDefault="00A20929" w:rsidP="00A20929">
      <w:pPr>
        <w:pStyle w:val="Recuodecorpodetexto"/>
        <w:jc w:val="center"/>
      </w:pPr>
      <w:r>
        <w:t>__</w:t>
      </w:r>
      <w:r w:rsidRPr="008E72A3">
        <w:t>_______________________________</w:t>
      </w:r>
    </w:p>
    <w:p w:rsidR="00A20929" w:rsidRPr="008E72A3" w:rsidRDefault="00A20929" w:rsidP="00A20929">
      <w:pPr>
        <w:pStyle w:val="Recuodecorpodetexto"/>
        <w:jc w:val="center"/>
        <w:rPr>
          <w:rFonts w:ascii="Arial" w:hAnsi="Arial" w:cs="Arial"/>
          <w:sz w:val="24"/>
          <w:szCs w:val="24"/>
        </w:rPr>
      </w:pPr>
      <w:r w:rsidRPr="008E72A3">
        <w:rPr>
          <w:rFonts w:ascii="Arial" w:hAnsi="Arial" w:cs="Arial"/>
          <w:sz w:val="24"/>
          <w:szCs w:val="24"/>
        </w:rPr>
        <w:t xml:space="preserve">                   ASSINATURA DO PROPONENTE          </w:t>
      </w:r>
      <w:r w:rsidRPr="008E72A3">
        <w:rPr>
          <w:rFonts w:ascii="Arial" w:hAnsi="Arial" w:cs="Arial"/>
          <w:sz w:val="24"/>
          <w:szCs w:val="24"/>
        </w:rPr>
        <w:tab/>
        <w:t xml:space="preserve">        </w:t>
      </w:r>
    </w:p>
    <w:p w:rsidR="00A20929" w:rsidRDefault="00A20929" w:rsidP="00A20929">
      <w:pPr>
        <w:pStyle w:val="Ttulo6"/>
        <w:rPr>
          <w:rFonts w:cs="Arial"/>
        </w:rPr>
      </w:pPr>
    </w:p>
    <w:p w:rsidR="00A20929" w:rsidRPr="000E17F7" w:rsidRDefault="00A20929" w:rsidP="00A20929">
      <w:pPr>
        <w:rPr>
          <w:rFonts w:ascii="Arial" w:hAnsi="Arial" w:cs="Arial"/>
          <w:sz w:val="23"/>
          <w:szCs w:val="23"/>
        </w:rPr>
      </w:pPr>
    </w:p>
    <w:p w:rsidR="003A6029" w:rsidRDefault="003A6029"/>
    <w:sectPr w:rsidR="003A6029" w:rsidSect="00A434E8">
      <w:headerReference w:type="default" r:id="rId7"/>
      <w:footerReference w:type="default" r:id="rId8"/>
      <w:pgSz w:w="11906" w:h="16838"/>
      <w:pgMar w:top="1977" w:right="1134" w:bottom="1134" w:left="1701" w:header="170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25A" w:rsidRDefault="00D1425A" w:rsidP="00A20929">
      <w:pPr>
        <w:spacing w:after="0" w:line="240" w:lineRule="auto"/>
      </w:pPr>
      <w:r>
        <w:separator/>
      </w:r>
    </w:p>
  </w:endnote>
  <w:endnote w:type="continuationSeparator" w:id="1">
    <w:p w:rsidR="00D1425A" w:rsidRDefault="00D1425A" w:rsidP="00A20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73F" w:rsidRDefault="003A6029" w:rsidP="0095473F">
    <w:pPr>
      <w:pStyle w:val="Rodap"/>
      <w:jc w:val="center"/>
      <w:rPr>
        <w:rFonts w:ascii="Verdana" w:hAnsi="Verdana"/>
        <w:sz w:val="16"/>
      </w:rPr>
    </w:pPr>
    <w:r>
      <w:rPr>
        <w:rFonts w:ascii="Verdana" w:hAnsi="Verdana"/>
        <w:sz w:val="16"/>
      </w:rPr>
      <w:t xml:space="preserve">Rua Anastácio Ribeiro, 84 – fone/fax: (54) 3395-1800 – CEP: 99820-000 – VIADUTOS/RS  </w:t>
    </w:r>
  </w:p>
  <w:p w:rsidR="0095473F" w:rsidRDefault="003A6029" w:rsidP="0095473F">
    <w:pPr>
      <w:pStyle w:val="Rodap"/>
      <w:jc w:val="center"/>
      <w:rPr>
        <w:rFonts w:ascii="Verdana" w:hAnsi="Verdana"/>
        <w:sz w:val="16"/>
      </w:rPr>
    </w:pPr>
    <w:r>
      <w:rPr>
        <w:rFonts w:ascii="Verdana" w:hAnsi="Verdana"/>
        <w:sz w:val="16"/>
      </w:rPr>
      <w:t>e-mail: compras@viadutos.rs.gov.br</w:t>
    </w:r>
  </w:p>
  <w:p w:rsidR="000002F1" w:rsidRPr="0095473F" w:rsidRDefault="00D1425A" w:rsidP="0095473F">
    <w:pPr>
      <w:pStyle w:val="Rodap"/>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25A" w:rsidRDefault="00D1425A" w:rsidP="00A20929">
      <w:pPr>
        <w:spacing w:after="0" w:line="240" w:lineRule="auto"/>
      </w:pPr>
      <w:r>
        <w:separator/>
      </w:r>
    </w:p>
  </w:footnote>
  <w:footnote w:type="continuationSeparator" w:id="1">
    <w:p w:rsidR="00D1425A" w:rsidRDefault="00D1425A" w:rsidP="00A20929">
      <w:pPr>
        <w:spacing w:after="0" w:line="240" w:lineRule="auto"/>
      </w:pPr>
      <w:r>
        <w:continuationSeparator/>
      </w:r>
    </w:p>
  </w:footnote>
  <w:footnote w:id="2">
    <w:p w:rsidR="00A20929" w:rsidRDefault="00A20929" w:rsidP="00A20929">
      <w:pPr>
        <w:pStyle w:val="Textodenotaderodap"/>
        <w:rPr>
          <w:rFonts w:ascii="Arial" w:hAnsi="Arial" w:cs="Arial"/>
        </w:rPr>
      </w:pPr>
      <w:r>
        <w:rPr>
          <w:rStyle w:val="Caracteresdenotaderodap"/>
          <w:rFonts w:ascii="Arial" w:hAnsi="Arial"/>
        </w:rPr>
        <w:footnoteRef/>
      </w:r>
      <w:r>
        <w:rPr>
          <w:rFonts w:ascii="Arial" w:hAnsi="Arial" w:cs="Arial"/>
        </w:rPr>
        <w:tab/>
        <w:t xml:space="preserve"> Texto meramente exemplificativo.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73F" w:rsidRDefault="00A434E8" w:rsidP="0095473F">
    <w:pPr>
      <w:pStyle w:val="Cabealho"/>
      <w:jc w:val="center"/>
      <w:rPr>
        <w:rFonts w:ascii="Century Gothic" w:hAnsi="Century Gothic"/>
        <w:b/>
      </w:rPr>
    </w:pPr>
    <w:r w:rsidRPr="00A434E8">
      <w:rPr>
        <w:rFonts w:ascii="Century Gothic" w:hAnsi="Century Gothic"/>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5pt;margin-top:-14.8pt;width:60pt;height:60pt;z-index:251660288" filled="t" fillcolor="#ffc">
          <v:imagedata r:id="rId1" o:title=""/>
        </v:shape>
      </w:pict>
    </w:r>
    <w:r w:rsidR="003A6029">
      <w:rPr>
        <w:rFonts w:ascii="Century Gothic" w:hAnsi="Century Gothic"/>
        <w:b/>
      </w:rPr>
      <w:t>ESTADO DO RIO GRANDE DO SUL</w:t>
    </w:r>
  </w:p>
  <w:p w:rsidR="0095473F" w:rsidRDefault="003A6029" w:rsidP="0095473F">
    <w:pPr>
      <w:pStyle w:val="Cabealho"/>
      <w:jc w:val="center"/>
    </w:pPr>
    <w:r>
      <w:rPr>
        <w:rFonts w:ascii="Century Gothic" w:hAnsi="Century Gothic"/>
        <w:b/>
        <w:sz w:val="28"/>
      </w:rPr>
      <w:t>PREFEITURA MUNICIPAL DE VIADUTOS</w:t>
    </w:r>
  </w:p>
  <w:p w:rsidR="000002F1" w:rsidRDefault="00D1425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A20929"/>
    <w:rsid w:val="0026267F"/>
    <w:rsid w:val="003A6029"/>
    <w:rsid w:val="0064313C"/>
    <w:rsid w:val="00761E37"/>
    <w:rsid w:val="007E72DD"/>
    <w:rsid w:val="00943D74"/>
    <w:rsid w:val="00A20929"/>
    <w:rsid w:val="00A434E8"/>
    <w:rsid w:val="00B31082"/>
    <w:rsid w:val="00C41B7A"/>
    <w:rsid w:val="00D1425A"/>
    <w:rsid w:val="00D913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4E8"/>
  </w:style>
  <w:style w:type="paragraph" w:styleId="Ttulo1">
    <w:name w:val="heading 1"/>
    <w:basedOn w:val="Normal"/>
    <w:next w:val="Normal"/>
    <w:link w:val="Ttulo1Char"/>
    <w:qFormat/>
    <w:rsid w:val="00A20929"/>
    <w:pPr>
      <w:keepNext/>
      <w:tabs>
        <w:tab w:val="num" w:pos="0"/>
      </w:tabs>
      <w:autoSpaceDE w:val="0"/>
      <w:spacing w:after="0" w:line="240" w:lineRule="auto"/>
      <w:ind w:left="432" w:hanging="432"/>
      <w:jc w:val="center"/>
      <w:outlineLvl w:val="0"/>
    </w:pPr>
    <w:rPr>
      <w:rFonts w:ascii="Times New Roman" w:eastAsia="Times New Roman" w:hAnsi="Times New Roman" w:cs="Times New Roman"/>
      <w:sz w:val="36"/>
      <w:szCs w:val="36"/>
      <w:lang w:eastAsia="ar-SA"/>
    </w:rPr>
  </w:style>
  <w:style w:type="paragraph" w:styleId="Ttulo5">
    <w:name w:val="heading 5"/>
    <w:basedOn w:val="Normal"/>
    <w:next w:val="Normal"/>
    <w:link w:val="Ttulo5Char"/>
    <w:qFormat/>
    <w:rsid w:val="00A20929"/>
    <w:pPr>
      <w:keepNext/>
      <w:tabs>
        <w:tab w:val="num" w:pos="0"/>
      </w:tabs>
      <w:spacing w:after="0" w:line="240" w:lineRule="auto"/>
      <w:ind w:left="1008" w:hanging="1008"/>
      <w:outlineLvl w:val="4"/>
    </w:pPr>
    <w:rPr>
      <w:rFonts w:ascii="Times New Roman" w:eastAsia="Times New Roman" w:hAnsi="Times New Roman" w:cs="Times New Roman"/>
      <w:sz w:val="48"/>
      <w:szCs w:val="24"/>
      <w:lang w:eastAsia="ar-SA"/>
    </w:rPr>
  </w:style>
  <w:style w:type="paragraph" w:styleId="Ttulo6">
    <w:name w:val="heading 6"/>
    <w:basedOn w:val="Normal"/>
    <w:next w:val="Normal"/>
    <w:link w:val="Ttulo6Char"/>
    <w:qFormat/>
    <w:rsid w:val="00A20929"/>
    <w:pPr>
      <w:keepNext/>
      <w:tabs>
        <w:tab w:val="num" w:pos="0"/>
      </w:tabs>
      <w:spacing w:after="0" w:line="240" w:lineRule="auto"/>
      <w:ind w:firstLine="2520"/>
      <w:outlineLvl w:val="5"/>
    </w:pPr>
    <w:rPr>
      <w:rFonts w:ascii="Arial" w:eastAsia="Times New Roman" w:hAnsi="Arial" w:cs="Times New Roman"/>
      <w:b/>
      <w:sz w:val="21"/>
      <w:szCs w:val="24"/>
      <w:lang w:eastAsia="ar-SA"/>
    </w:rPr>
  </w:style>
  <w:style w:type="paragraph" w:styleId="Ttulo7">
    <w:name w:val="heading 7"/>
    <w:basedOn w:val="Normal"/>
    <w:next w:val="Normal"/>
    <w:link w:val="Ttulo7Char"/>
    <w:qFormat/>
    <w:rsid w:val="00A20929"/>
    <w:pPr>
      <w:keepNext/>
      <w:tabs>
        <w:tab w:val="num" w:pos="0"/>
      </w:tabs>
      <w:spacing w:after="0" w:line="240" w:lineRule="auto"/>
      <w:ind w:left="1296" w:hanging="1296"/>
      <w:jc w:val="center"/>
      <w:outlineLvl w:val="6"/>
    </w:pPr>
    <w:rPr>
      <w:rFonts w:ascii="Arial" w:eastAsia="Times New Roman" w:hAnsi="Arial" w:cs="Arial"/>
      <w:b/>
      <w:bCs/>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0929"/>
    <w:rPr>
      <w:rFonts w:ascii="Times New Roman" w:eastAsia="Times New Roman" w:hAnsi="Times New Roman" w:cs="Times New Roman"/>
      <w:sz w:val="36"/>
      <w:szCs w:val="36"/>
      <w:lang w:eastAsia="ar-SA"/>
    </w:rPr>
  </w:style>
  <w:style w:type="character" w:customStyle="1" w:styleId="Ttulo5Char">
    <w:name w:val="Título 5 Char"/>
    <w:basedOn w:val="Fontepargpadro"/>
    <w:link w:val="Ttulo5"/>
    <w:rsid w:val="00A20929"/>
    <w:rPr>
      <w:rFonts w:ascii="Times New Roman" w:eastAsia="Times New Roman" w:hAnsi="Times New Roman" w:cs="Times New Roman"/>
      <w:sz w:val="48"/>
      <w:szCs w:val="24"/>
      <w:lang w:eastAsia="ar-SA"/>
    </w:rPr>
  </w:style>
  <w:style w:type="character" w:customStyle="1" w:styleId="Ttulo6Char">
    <w:name w:val="Título 6 Char"/>
    <w:basedOn w:val="Fontepargpadro"/>
    <w:link w:val="Ttulo6"/>
    <w:rsid w:val="00A20929"/>
    <w:rPr>
      <w:rFonts w:ascii="Arial" w:eastAsia="Times New Roman" w:hAnsi="Arial" w:cs="Times New Roman"/>
      <w:b/>
      <w:sz w:val="21"/>
      <w:szCs w:val="24"/>
      <w:lang w:eastAsia="ar-SA"/>
    </w:rPr>
  </w:style>
  <w:style w:type="character" w:customStyle="1" w:styleId="Ttulo7Char">
    <w:name w:val="Título 7 Char"/>
    <w:basedOn w:val="Fontepargpadro"/>
    <w:link w:val="Ttulo7"/>
    <w:rsid w:val="00A20929"/>
    <w:rPr>
      <w:rFonts w:ascii="Arial" w:eastAsia="Times New Roman" w:hAnsi="Arial" w:cs="Arial"/>
      <w:b/>
      <w:bCs/>
      <w:sz w:val="28"/>
      <w:szCs w:val="24"/>
      <w:lang w:eastAsia="ar-SA"/>
    </w:rPr>
  </w:style>
  <w:style w:type="character" w:customStyle="1" w:styleId="Caracteresdenotaderodap">
    <w:name w:val="Caracteres de nota de rodapé"/>
    <w:basedOn w:val="Fontepargpadro"/>
    <w:rsid w:val="00A20929"/>
  </w:style>
  <w:style w:type="character" w:customStyle="1" w:styleId="Refdenotaderodap1">
    <w:name w:val="Ref. de nota de rodapé1"/>
    <w:rsid w:val="00A20929"/>
    <w:rPr>
      <w:vertAlign w:val="superscript"/>
    </w:rPr>
  </w:style>
  <w:style w:type="paragraph" w:styleId="Corpodetexto">
    <w:name w:val="Body Text"/>
    <w:basedOn w:val="Normal"/>
    <w:link w:val="CorpodetextoChar"/>
    <w:rsid w:val="00A20929"/>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rsid w:val="00A20929"/>
    <w:rPr>
      <w:rFonts w:ascii="Times New Roman" w:eastAsia="Times New Roman" w:hAnsi="Times New Roman" w:cs="Times New Roman"/>
      <w:sz w:val="24"/>
      <w:szCs w:val="24"/>
      <w:lang w:eastAsia="ar-SA"/>
    </w:rPr>
  </w:style>
  <w:style w:type="paragraph" w:styleId="Rodap">
    <w:name w:val="footer"/>
    <w:basedOn w:val="Normal"/>
    <w:link w:val="RodapChar"/>
    <w:rsid w:val="00A20929"/>
    <w:pPr>
      <w:tabs>
        <w:tab w:val="center" w:pos="4419"/>
        <w:tab w:val="right" w:pos="8838"/>
      </w:tab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A20929"/>
    <w:rPr>
      <w:rFonts w:ascii="Times New Roman" w:eastAsia="Times New Roman" w:hAnsi="Times New Roman" w:cs="Times New Roman"/>
      <w:sz w:val="24"/>
      <w:szCs w:val="24"/>
      <w:lang w:eastAsia="ar-SA"/>
    </w:rPr>
  </w:style>
  <w:style w:type="paragraph" w:customStyle="1" w:styleId="Corpodetexto21">
    <w:name w:val="Corpo de texto 21"/>
    <w:basedOn w:val="Normal"/>
    <w:rsid w:val="00A20929"/>
    <w:pPr>
      <w:spacing w:after="0" w:line="240" w:lineRule="auto"/>
      <w:jc w:val="both"/>
    </w:pPr>
    <w:rPr>
      <w:rFonts w:ascii="Arial" w:eastAsia="Times New Roman" w:hAnsi="Arial" w:cs="Arial"/>
      <w:sz w:val="28"/>
      <w:szCs w:val="24"/>
      <w:lang w:eastAsia="ar-SA"/>
    </w:rPr>
  </w:style>
  <w:style w:type="paragraph" w:styleId="Recuodecorpodetexto">
    <w:name w:val="Body Text Indent"/>
    <w:basedOn w:val="Normal"/>
    <w:link w:val="RecuodecorpodetextoChar"/>
    <w:rsid w:val="00A20929"/>
    <w:pPr>
      <w:spacing w:after="0" w:line="240" w:lineRule="auto"/>
      <w:ind w:firstLine="1134"/>
      <w:jc w:val="both"/>
    </w:pPr>
    <w:rPr>
      <w:rFonts w:ascii="Times New Roman" w:eastAsia="Times New Roman" w:hAnsi="Times New Roman" w:cs="Times New Roman"/>
      <w:sz w:val="28"/>
      <w:szCs w:val="20"/>
      <w:lang w:eastAsia="ar-SA"/>
    </w:rPr>
  </w:style>
  <w:style w:type="character" w:customStyle="1" w:styleId="RecuodecorpodetextoChar">
    <w:name w:val="Recuo de corpo de texto Char"/>
    <w:basedOn w:val="Fontepargpadro"/>
    <w:link w:val="Recuodecorpodetexto"/>
    <w:rsid w:val="00A20929"/>
    <w:rPr>
      <w:rFonts w:ascii="Times New Roman" w:eastAsia="Times New Roman" w:hAnsi="Times New Roman" w:cs="Times New Roman"/>
      <w:sz w:val="28"/>
      <w:szCs w:val="20"/>
      <w:lang w:eastAsia="ar-SA"/>
    </w:rPr>
  </w:style>
  <w:style w:type="paragraph" w:customStyle="1" w:styleId="Recuodecorpodetexto31">
    <w:name w:val="Recuo de corpo de texto 31"/>
    <w:basedOn w:val="Normal"/>
    <w:rsid w:val="00A20929"/>
    <w:pPr>
      <w:spacing w:after="0" w:line="240" w:lineRule="auto"/>
      <w:ind w:firstLine="993"/>
      <w:jc w:val="both"/>
    </w:pPr>
    <w:rPr>
      <w:rFonts w:ascii="Times New Roman" w:eastAsia="Times New Roman" w:hAnsi="Times New Roman" w:cs="Times New Roman"/>
      <w:sz w:val="26"/>
      <w:szCs w:val="20"/>
      <w:lang w:eastAsia="ar-SA"/>
    </w:rPr>
  </w:style>
  <w:style w:type="paragraph" w:customStyle="1" w:styleId="Corpodetexto31">
    <w:name w:val="Corpo de texto 31"/>
    <w:basedOn w:val="Normal"/>
    <w:rsid w:val="00A20929"/>
    <w:pPr>
      <w:spacing w:after="0" w:line="240" w:lineRule="auto"/>
      <w:ind w:right="-1"/>
      <w:jc w:val="both"/>
    </w:pPr>
    <w:rPr>
      <w:rFonts w:ascii="Arial" w:eastAsia="Times New Roman" w:hAnsi="Arial" w:cs="Arial"/>
      <w:bCs/>
      <w:sz w:val="24"/>
      <w:szCs w:val="28"/>
      <w:lang w:eastAsia="ar-SA"/>
    </w:rPr>
  </w:style>
  <w:style w:type="paragraph" w:styleId="Cabealho">
    <w:name w:val="header"/>
    <w:basedOn w:val="Normal"/>
    <w:link w:val="CabealhoChar"/>
    <w:rsid w:val="00A20929"/>
    <w:pPr>
      <w:tabs>
        <w:tab w:val="center" w:pos="4419"/>
        <w:tab w:val="right" w:pos="8838"/>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A20929"/>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A20929"/>
    <w:pPr>
      <w:spacing w:after="0" w:line="240" w:lineRule="auto"/>
    </w:pPr>
    <w:rPr>
      <w:rFonts w:ascii="Times New Roman" w:eastAsia="Times New Roman" w:hAnsi="Times New Roman" w:cs="Times New Roman"/>
      <w:sz w:val="20"/>
      <w:szCs w:val="24"/>
      <w:lang w:eastAsia="ar-SA"/>
    </w:rPr>
  </w:style>
  <w:style w:type="character" w:customStyle="1" w:styleId="TextodenotaderodapChar">
    <w:name w:val="Texto de nota de rodapé Char"/>
    <w:basedOn w:val="Fontepargpadro"/>
    <w:link w:val="Textodenotaderodap"/>
    <w:rsid w:val="00A20929"/>
    <w:rPr>
      <w:rFonts w:ascii="Times New Roman" w:eastAsia="Times New Roman" w:hAnsi="Times New Roman" w:cs="Times New Roman"/>
      <w:sz w:val="20"/>
      <w:szCs w:val="24"/>
      <w:lang w:eastAsia="ar-SA"/>
    </w:rPr>
  </w:style>
  <w:style w:type="paragraph" w:styleId="Corpodetexto2">
    <w:name w:val="Body Text 2"/>
    <w:basedOn w:val="Normal"/>
    <w:link w:val="Corpodetexto2Char"/>
    <w:rsid w:val="00A20929"/>
    <w:pPr>
      <w:spacing w:after="120" w:line="480" w:lineRule="auto"/>
    </w:pPr>
    <w:rPr>
      <w:rFonts w:ascii="Times New Roman" w:eastAsia="Times New Roman" w:hAnsi="Times New Roman" w:cs="Times New Roman"/>
      <w:sz w:val="20"/>
      <w:szCs w:val="20"/>
      <w:lang w:eastAsia="en-US"/>
    </w:rPr>
  </w:style>
  <w:style w:type="character" w:customStyle="1" w:styleId="Corpodetexto2Char">
    <w:name w:val="Corpo de texto 2 Char"/>
    <w:basedOn w:val="Fontepargpadro"/>
    <w:link w:val="Corpodetexto2"/>
    <w:rsid w:val="00A20929"/>
    <w:rPr>
      <w:rFonts w:ascii="Times New Roman" w:eastAsia="Times New Roman"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18</Pages>
  <Words>5064</Words>
  <Characters>27351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2013-03-14T19:38:00Z</cp:lastPrinted>
  <dcterms:created xsi:type="dcterms:W3CDTF">2013-03-14T18:34:00Z</dcterms:created>
  <dcterms:modified xsi:type="dcterms:W3CDTF">2013-03-15T14:08:00Z</dcterms:modified>
</cp:coreProperties>
</file>