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232" w:hanging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TERMO DE REFERÊNCIA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ADMINISTRATIVO Nº</w:t>
      </w:r>
      <w:r>
        <w:rPr>
          <w:sz w:val="24"/>
          <w:szCs w:val="24"/>
        </w:rPr>
        <w:t xml:space="preserve"> 477</w:t>
      </w:r>
      <w:r>
        <w:rPr>
          <w:b/>
          <w:bCs/>
          <w:sz w:val="24"/>
          <w:szCs w:val="24"/>
          <w:u w:val="single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Dispensa</w:t>
      </w:r>
      <w:r>
        <w:rPr>
          <w:sz w:val="24"/>
          <w:szCs w:val="24"/>
        </w:rPr>
        <w:t xml:space="preserve"> de Licitação para aquisição de materiais ambulatoriais para uso nos atendimentos aos </w:t>
      </w:r>
      <w:r>
        <w:rPr>
          <w:sz w:val="24"/>
          <w:szCs w:val="24"/>
        </w:rPr>
        <w:t>pacientes</w:t>
      </w:r>
      <w:r>
        <w:rPr>
          <w:sz w:val="24"/>
          <w:szCs w:val="24"/>
        </w:rPr>
        <w:t xml:space="preserve"> na Unidade Básica de Saúde, tendo em vista que houve Processo Licitatório n°449/2024, Pregão Presencial n°31/2024, sem empresas participantes.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</w:t>
      </w:r>
      <w:r>
        <w:rPr>
          <w:sz w:val="24"/>
          <w:szCs w:val="24"/>
        </w:rPr>
        <w:t>Dispensa</w:t>
      </w:r>
      <w:r>
        <w:rPr>
          <w:sz w:val="24"/>
          <w:szCs w:val="24"/>
        </w:rPr>
        <w:t xml:space="preserve"> de Licitação para aquisição de materiais ambulatoriais para uso nos atendimentos aos </w:t>
      </w:r>
      <w:r>
        <w:rPr>
          <w:sz w:val="24"/>
          <w:szCs w:val="24"/>
        </w:rPr>
        <w:t>pacientes</w:t>
      </w:r>
      <w:r>
        <w:rPr>
          <w:sz w:val="24"/>
          <w:szCs w:val="24"/>
        </w:rPr>
        <w:t xml:space="preserve"> na Unidade Básica de Saúde, tendo em vista que houve Processo Licitatório n°449/2024, Pregão Presencial n°31/2024, sem empresas participantes.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8"/>
        <w:gridCol w:w="2310"/>
      </w:tblGrid>
      <w:tr>
        <w:trPr/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Aparelho de barbear  Descartavel c/2 unidades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Colar cervical tamanho infantil tamanho 1    ( 28 cm a 32 cm), confeccionado em polietileno, fechamento com velcro.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Escada de alumínio 2 degraus dobrável e fácil de guardar, deve suportar ate 100 kg, unidade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Fita adesiva cirúrgica hipoalergenica  25mm x 10m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Fita adesiva cirúrgica hipoalergênica cor da pele 50 mm x 10 m-Rolo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200,00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Imobilizador de cabeça impermeável adulto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Lamina para microscopia, demensões 26mmx76mm, tarja fosca para inscrição.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LENÇO UMIDECIDO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 xml:space="preserve">Pomada para assaduras 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Sabonete rescen nascido.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 xml:space="preserve">Seringa descartáveis 20ml sem agulha 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350,00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Seringa desc. 10ml s/agulha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100,00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Sonda foley, duas vias, estéril, 100% silicone, nº24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24,00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Tala de mobilização moldável em EVA tam. GG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2,00</w:t>
            </w:r>
          </w:p>
        </w:tc>
      </w:tr>
      <w:tr>
        <w:trPr/>
        <w:tc>
          <w:tcPr>
            <w:tcW w:w="7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Borrifador plástico com gatilho (pulverizador), com capacidade de 500 ml, transparente.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5,00</w:t>
            </w:r>
          </w:p>
        </w:tc>
      </w:tr>
    </w:tbl>
    <w:p>
      <w:pPr>
        <w:pStyle w:val="Standard"/>
        <w:spacing w:lineRule="auto" w:line="276"/>
        <w:jc w:val="both"/>
        <w:rPr>
          <w:color w:val="C9211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Dispensa por Justificativa,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</w:t>
      </w:r>
      <w:r>
        <w:rPr>
          <w:sz w:val="24"/>
          <w:szCs w:val="24"/>
        </w:rPr>
        <w:t>Dispensa</w:t>
      </w:r>
      <w:r>
        <w:rPr>
          <w:sz w:val="24"/>
          <w:szCs w:val="24"/>
        </w:rPr>
        <w:t xml:space="preserve"> de Licitação para aquisição de materiais ambulatoriais para uso nos atendimentos aos </w:t>
      </w:r>
      <w:r>
        <w:rPr>
          <w:sz w:val="24"/>
          <w:szCs w:val="24"/>
        </w:rPr>
        <w:t>pacientes</w:t>
      </w:r>
      <w:r>
        <w:rPr>
          <w:sz w:val="24"/>
          <w:szCs w:val="24"/>
        </w:rPr>
        <w:t xml:space="preserve"> na Unidade Básica de Saúde, tendo em vista que houve Processo Licitatório n°449/2024, Pregão Presencial n°31/2024, sem empresas participantes..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deverão ser entregue</w:t>
      </w:r>
      <w:r>
        <w:rPr>
          <w:sz w:val="24"/>
          <w:szCs w:val="24"/>
        </w:rPr>
        <w:t>s na Secretaria Municipal de Saúde</w:t>
      </w:r>
      <w:r>
        <w:rPr>
          <w:sz w:val="24"/>
          <w:szCs w:val="24"/>
        </w:rPr>
        <w:t xml:space="preserve"> , com o pagamento previsto para ser efetuado 20 dias após a entrega com a NF.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Justificativa, com critério de julgamento por Não se Aplica, nos termos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Para fornecimento/prestação dos serviços pretendidos os eventuais interessados deverão comprovar que atuam em ramo de atividade compatível com o objeto da licitação: </w:t>
      </w:r>
      <w:r>
        <w:rPr>
          <w:sz w:val="24"/>
          <w:szCs w:val="24"/>
        </w:rPr>
        <w:t>Dispensa</w:t>
      </w:r>
      <w:r>
        <w:rPr>
          <w:sz w:val="24"/>
          <w:szCs w:val="24"/>
        </w:rPr>
        <w:t xml:space="preserve"> de Licitação para aquisição de materiais ambulatoriais para uso nos atendimentos aos </w:t>
      </w:r>
      <w:r>
        <w:rPr>
          <w:sz w:val="24"/>
          <w:szCs w:val="24"/>
        </w:rPr>
        <w:t>pacientes</w:t>
      </w:r>
      <w:r>
        <w:rPr>
          <w:sz w:val="24"/>
          <w:szCs w:val="24"/>
        </w:rPr>
        <w:t xml:space="preserve"> na Unidade Básica de Saúde, tendo em vista que houve Processo Licitatório n°449/2024, Pregão Presencial n°31/2024, sem empresas participantes..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local solicitado pelo órgão requisitante.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Justificativa.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85"/>
        <w:gridCol w:w="1823"/>
        <w:gridCol w:w="1707"/>
        <w:gridCol w:w="1423"/>
      </w:tblGrid>
      <w:tr>
        <w:trPr/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Aparelho de barbear  Descartavel c/2 unidades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0,95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47,68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Colar cervical tamanho infantil tamanho 1    ( 28 cm a 32 cm), confeccionado em polietileno, fechamento com velcro.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35,60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35,60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Escada de alumínio 2 degraus dobrável e fácil de guardar, deve suportar ate 100 kg, unidade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182,20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182,20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Fita adesiva cirúrgica hipoalergenica  25mm x 10m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5,17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776,10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Fita adesiva cirúrgica hipoalergênica cor da pele 50 mm x 10 m-Rolo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200,00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14,20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2.840,00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Imobilizador de cabeça impermeável adulto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109,72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329,15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Lamina para microscopia, demensões 26mmx76mm, tarja fosca para inscrição.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8,35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25,06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LENÇO UMIDECIDO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9,08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363,10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 xml:space="preserve">Pomada para assaduras 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19,80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792,00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Sabonete rescen nascido.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32,00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1.280,00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 xml:space="preserve">Seringa descartáveis 20ml sem agulha 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350,00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0,43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150,85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Seringa desc. 10ml s/agulha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100,00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0,30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30,10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Sonda foley, duas vias, estéril, 100% silicone, nº24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24,00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11,05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265,20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Tala de mobilização moldável em EVA tam. GG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29,42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58,84</w:t>
            </w:r>
          </w:p>
        </w:tc>
      </w:tr>
      <w:tr>
        <w:trPr/>
        <w:tc>
          <w:tcPr>
            <w:tcW w:w="46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Borrifador plástico com gatilho (pulverizador), com capacidade de 500 ml, transparente.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5,00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15,00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5070"/>
        <w:gridCol w:w="1356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Dotação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Elemento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Recurso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left"/>
              <w:rPr/>
            </w:pPr>
            <w:r>
              <w:rPr/>
              <w:t>2070</w:t>
            </w:r>
          </w:p>
        </w:tc>
        <w:tc>
          <w:tcPr>
            <w:tcW w:w="50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MATERIAL HOSPITALAR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1500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Viadutos,  </w:t>
      </w:r>
      <w:r>
        <w:rPr>
          <w:sz w:val="24"/>
          <w:szCs w:val="24"/>
        </w:rPr>
        <w:t>03 de setembro de 2024.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José Peracchi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Saúde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1134" w:top="1648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ms Rm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360" w:hanging="0"/>
      <w:jc w:val="right"/>
      <w:rPr>
        <w:sz w:val="24"/>
      </w:rPr>
    </w:pPr>
    <w:r>
      <w:rPr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squerda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57150</wp:posOffset>
          </wp:positionH>
          <wp:positionV relativeFrom="paragraph">
            <wp:posOffset>-457200</wp:posOffset>
          </wp:positionV>
          <wp:extent cx="6120130" cy="77279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>
      <w:rFonts w:ascii="Tms Rmn" w:hAnsi="Tms Rmn" w:cs="Tms Rmn"/>
      <w:lang w:val="pt-PT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CabealhoeRodap"/>
    <w:pPr>
      <w:suppressLineNumbers/>
      <w:tabs>
        <w:tab w:val="clear" w:pos="4819"/>
        <w:tab w:val="clear" w:pos="9638"/>
        <w:tab w:val="center" w:pos="4320" w:leader="none"/>
        <w:tab w:val="right" w:pos="8640" w:leader="none"/>
      </w:tabs>
    </w:pPr>
    <w:rPr/>
  </w:style>
  <w:style w:type="paragraph" w:styleId="Cabealhoesquerda">
    <w:name w:val="Cabeçalho à esquerda"/>
    <w:basedOn w:val="Cabealho"/>
    <w:qFormat/>
    <w:pPr>
      <w:suppressLineNumbers/>
      <w:tabs>
        <w:tab w:val="clear" w:pos="4320"/>
        <w:tab w:val="clear" w:pos="8640"/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LibreOffice/6.4.4.2$Windows_X86_64 LibreOffice_project/3d775be2011f3886db32dfd395a6a6d1ca2630ff</Application>
  <Pages>3</Pages>
  <Words>909</Words>
  <Characters>5239</Characters>
  <CharactersWithSpaces>6049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2023-06-05T10:23:00Z</dcterms:created>
  <dc:creator>a</dc:creator>
  <dc:description/>
  <cp:keywords/>
  <dc:language>pt-BR</dc:language>
  <cp:lastModifiedBy/>
  <dcterms:modified xsi:type="dcterms:W3CDTF">2024-09-03T14:57:54Z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