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818" w:rsidRPr="00906193" w:rsidRDefault="00906193" w:rsidP="00906193">
      <w:pPr>
        <w:pStyle w:val="Standard"/>
        <w:jc w:val="center"/>
        <w:rPr>
          <w:rFonts w:ascii="Times New Roman" w:hAnsi="Times New Roman" w:cs="Times New Roman"/>
          <w:b/>
          <w:bCs/>
          <w:sz w:val="22"/>
          <w:szCs w:val="22"/>
        </w:rPr>
      </w:pPr>
      <w:r w:rsidRPr="00906193">
        <w:rPr>
          <w:rFonts w:ascii="Times New Roman" w:hAnsi="Times New Roman" w:cs="Times New Roman"/>
          <w:b/>
          <w:bCs/>
          <w:sz w:val="22"/>
          <w:szCs w:val="22"/>
        </w:rPr>
        <w:t>Edital de</w:t>
      </w:r>
      <w:r w:rsidRPr="00906193">
        <w:rPr>
          <w:rFonts w:ascii="Times New Roman" w:hAnsi="Times New Roman" w:cs="Times New Roman"/>
          <w:b/>
          <w:bCs/>
          <w:sz w:val="22"/>
          <w:szCs w:val="22"/>
        </w:rPr>
        <w:t xml:space="preserve"> Pregão</w:t>
      </w:r>
      <w:r w:rsidRPr="00906193">
        <w:rPr>
          <w:rFonts w:ascii="Times New Roman" w:hAnsi="Times New Roman" w:cs="Times New Roman"/>
          <w:b/>
          <w:bCs/>
          <w:sz w:val="22"/>
          <w:szCs w:val="22"/>
        </w:rPr>
        <w:t xml:space="preserve"> Nº 43/2025</w:t>
      </w:r>
    </w:p>
    <w:p w:rsidR="00BE6818" w:rsidRPr="00906193" w:rsidRDefault="00906193" w:rsidP="00906193">
      <w:pPr>
        <w:pStyle w:val="Standard"/>
        <w:jc w:val="center"/>
        <w:rPr>
          <w:rFonts w:ascii="Times New Roman" w:hAnsi="Times New Roman" w:cs="Times New Roman"/>
          <w:b/>
          <w:bCs/>
          <w:sz w:val="22"/>
          <w:szCs w:val="22"/>
        </w:rPr>
      </w:pPr>
      <w:r w:rsidRPr="00906193">
        <w:rPr>
          <w:rFonts w:ascii="Times New Roman" w:hAnsi="Times New Roman" w:cs="Times New Roman"/>
          <w:b/>
          <w:bCs/>
          <w:sz w:val="22"/>
          <w:szCs w:val="22"/>
        </w:rPr>
        <w:t>Processo nº 431</w:t>
      </w:r>
      <w:r w:rsidRPr="00906193">
        <w:rPr>
          <w:rFonts w:ascii="Times New Roman" w:hAnsi="Times New Roman" w:cs="Times New Roman"/>
          <w:b/>
          <w:bCs/>
          <w:sz w:val="22"/>
          <w:szCs w:val="22"/>
        </w:rPr>
        <w:t>/2025</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Tipo de julgamento:  </w:t>
      </w:r>
      <w:r w:rsidRPr="00906193">
        <w:rPr>
          <w:rFonts w:ascii="Times New Roman" w:hAnsi="Times New Roman" w:cs="Times New Roman"/>
          <w:b/>
          <w:bCs/>
          <w:sz w:val="22"/>
          <w:szCs w:val="22"/>
        </w:rPr>
        <w:t xml:space="preserve"> Menor Preço - Menor Preço por Lote</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ind w:left="3969"/>
        <w:jc w:val="both"/>
        <w:rPr>
          <w:rFonts w:ascii="Times New Roman" w:hAnsi="Times New Roman" w:cs="Times New Roman"/>
          <w:sz w:val="22"/>
          <w:szCs w:val="22"/>
        </w:rPr>
      </w:pPr>
      <w:r w:rsidRPr="00906193">
        <w:rPr>
          <w:rFonts w:ascii="Times New Roman" w:hAnsi="Times New Roman" w:cs="Times New Roman"/>
          <w:sz w:val="22"/>
          <w:szCs w:val="22"/>
        </w:rPr>
        <w:t xml:space="preserve">Edital de pregão presencial para a </w:t>
      </w:r>
      <w:r w:rsidRPr="00906193">
        <w:rPr>
          <w:rFonts w:ascii="Times New Roman" w:hAnsi="Times New Roman" w:cs="Times New Roman"/>
          <w:sz w:val="22"/>
          <w:szCs w:val="22"/>
        </w:rPr>
        <w:t xml:space="preserve">Execução de piso de concreto armado para instalação de piso </w:t>
      </w:r>
      <w:r w:rsidRPr="00906193">
        <w:rPr>
          <w:rFonts w:ascii="Times New Roman" w:hAnsi="Times New Roman" w:cs="Times New Roman"/>
          <w:sz w:val="22"/>
          <w:szCs w:val="22"/>
        </w:rPr>
        <w:t>emborrachado EPDM</w:t>
      </w:r>
      <w:r w:rsidR="00C822E8" w:rsidRPr="00906193">
        <w:rPr>
          <w:rFonts w:ascii="Times New Roman" w:hAnsi="Times New Roman" w:cs="Times New Roman"/>
          <w:sz w:val="22"/>
          <w:szCs w:val="22"/>
        </w:rPr>
        <w:t xml:space="preserve"> na Praça </w:t>
      </w:r>
      <w:proofErr w:type="spellStart"/>
      <w:r w:rsidR="00C822E8" w:rsidRPr="00906193">
        <w:rPr>
          <w:rFonts w:ascii="Times New Roman" w:hAnsi="Times New Roman" w:cs="Times New Roman"/>
          <w:sz w:val="22"/>
          <w:szCs w:val="22"/>
        </w:rPr>
        <w:t>Izidoro</w:t>
      </w:r>
      <w:proofErr w:type="spellEnd"/>
      <w:r w:rsidR="00C822E8" w:rsidRPr="00906193">
        <w:rPr>
          <w:rFonts w:ascii="Times New Roman" w:hAnsi="Times New Roman" w:cs="Times New Roman"/>
          <w:sz w:val="22"/>
          <w:szCs w:val="22"/>
        </w:rPr>
        <w:t xml:space="preserve"> José </w:t>
      </w:r>
      <w:proofErr w:type="spellStart"/>
      <w:r w:rsidR="00C822E8" w:rsidRPr="00906193">
        <w:rPr>
          <w:rFonts w:ascii="Times New Roman" w:hAnsi="Times New Roman" w:cs="Times New Roman"/>
          <w:sz w:val="22"/>
          <w:szCs w:val="22"/>
        </w:rPr>
        <w:t>Brancher</w:t>
      </w:r>
      <w:proofErr w:type="spellEnd"/>
      <w:r w:rsidR="00C822E8" w:rsidRPr="00906193">
        <w:rPr>
          <w:rFonts w:ascii="Times New Roman" w:hAnsi="Times New Roman" w:cs="Times New Roman"/>
          <w:sz w:val="22"/>
          <w:szCs w:val="22"/>
        </w:rPr>
        <w:t>.</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b/>
          <w:bCs/>
          <w:sz w:val="22"/>
          <w:szCs w:val="22"/>
        </w:rPr>
        <w:t xml:space="preserve">O PREFEITO MUNICIPAL DE </w:t>
      </w:r>
      <w:r w:rsidRPr="00906193">
        <w:rPr>
          <w:rFonts w:ascii="Times New Roman" w:hAnsi="Times New Roman" w:cs="Times New Roman"/>
          <w:b/>
          <w:bCs/>
          <w:sz w:val="22"/>
          <w:szCs w:val="22"/>
        </w:rPr>
        <w:t>VIADUTOS</w:t>
      </w:r>
      <w:r w:rsidRPr="00906193">
        <w:rPr>
          <w:rFonts w:ascii="Times New Roman" w:hAnsi="Times New Roman" w:cs="Times New Roman"/>
          <w:sz w:val="22"/>
          <w:szCs w:val="22"/>
        </w:rPr>
        <w:t xml:space="preserve">, no uso de suas atribuições, torna público, para conhecimento dos interessados, que às </w:t>
      </w:r>
      <w:r w:rsidRPr="00906193">
        <w:rPr>
          <w:rFonts w:ascii="Times New Roman" w:hAnsi="Times New Roman" w:cs="Times New Roman"/>
          <w:b/>
          <w:bCs/>
          <w:sz w:val="22"/>
          <w:szCs w:val="22"/>
        </w:rPr>
        <w:t>09:00</w:t>
      </w:r>
      <w:r w:rsidRPr="00906193">
        <w:rPr>
          <w:rFonts w:ascii="Times New Roman" w:hAnsi="Times New Roman" w:cs="Times New Roman"/>
          <w:sz w:val="22"/>
          <w:szCs w:val="22"/>
        </w:rPr>
        <w:t xml:space="preserve"> horas, do dia </w:t>
      </w:r>
      <w:r w:rsidRPr="00906193">
        <w:rPr>
          <w:rFonts w:ascii="Times New Roman" w:hAnsi="Times New Roman" w:cs="Times New Roman"/>
          <w:b/>
          <w:bCs/>
          <w:sz w:val="22"/>
          <w:szCs w:val="22"/>
        </w:rPr>
        <w:t>04/11/25</w:t>
      </w:r>
      <w:r w:rsidRPr="00906193">
        <w:rPr>
          <w:rFonts w:ascii="Times New Roman" w:hAnsi="Times New Roman" w:cs="Times New Roman"/>
          <w:sz w:val="22"/>
          <w:szCs w:val="22"/>
        </w:rPr>
        <w:t>, na Prefeitura Municipal de Viadutos localizada na Rua</w:t>
      </w:r>
      <w:r w:rsidRPr="00906193">
        <w:rPr>
          <w:rFonts w:ascii="Times New Roman" w:hAnsi="Times New Roman" w:cs="Times New Roman"/>
          <w:sz w:val="22"/>
          <w:szCs w:val="22"/>
        </w:rPr>
        <w:t xml:space="preserve"> Anastácio Ribeiro, 84, se reunirão o pregoeiro e a equipe de apoio, com a finalidade de receber propostas e documentos de habilitação, objetivando a contratação de empresa pa</w:t>
      </w:r>
      <w:r w:rsidR="00C822E8" w:rsidRPr="00906193">
        <w:rPr>
          <w:rFonts w:ascii="Times New Roman" w:hAnsi="Times New Roman" w:cs="Times New Roman"/>
          <w:sz w:val="22"/>
          <w:szCs w:val="22"/>
        </w:rPr>
        <w:t>ra o fornecimento, com a execução em</w:t>
      </w:r>
      <w:r w:rsidRPr="00906193">
        <w:rPr>
          <w:rFonts w:ascii="Times New Roman" w:hAnsi="Times New Roman" w:cs="Times New Roman"/>
          <w:sz w:val="22"/>
          <w:szCs w:val="22"/>
        </w:rPr>
        <w:t xml:space="preserve"> IMEDIATO, dos bens descritos no item 1, processa</w:t>
      </w:r>
      <w:r w:rsidRPr="00906193">
        <w:rPr>
          <w:rFonts w:ascii="Times New Roman" w:hAnsi="Times New Roman" w:cs="Times New Roman"/>
          <w:sz w:val="22"/>
          <w:szCs w:val="22"/>
        </w:rPr>
        <w:t>ndo-se essa licitação nos termos da Lei Federal nº 14.133 de 1º de abril de 2021.</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 xml:space="preserve">1. DO OBJETO: </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Constitui objeto da presente licitação a contratação para o fornecimento dos seguintes produtos, cujas descrições e condições de entrega estão detalhadas no </w:t>
      </w:r>
      <w:r w:rsidRPr="00906193">
        <w:rPr>
          <w:rFonts w:ascii="Times New Roman" w:hAnsi="Times New Roman" w:cs="Times New Roman"/>
          <w:sz w:val="22"/>
          <w:szCs w:val="22"/>
        </w:rPr>
        <w:t>Termo de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4"/>
        <w:gridCol w:w="580"/>
        <w:gridCol w:w="3686"/>
        <w:gridCol w:w="1134"/>
        <w:gridCol w:w="1134"/>
        <w:gridCol w:w="1276"/>
        <w:gridCol w:w="1417"/>
      </w:tblGrid>
      <w:tr w:rsidR="00BE6818" w:rsidRPr="00906193" w:rsidTr="00906193">
        <w:tc>
          <w:tcPr>
            <w:tcW w:w="554" w:type="dxa"/>
          </w:tcPr>
          <w:p w:rsidR="00BE6818" w:rsidRPr="00906193" w:rsidRDefault="00906193" w:rsidP="00906193">
            <w:pPr>
              <w:pStyle w:val="Contedodatabela"/>
              <w:jc w:val="center"/>
              <w:rPr>
                <w:sz w:val="22"/>
                <w:szCs w:val="22"/>
              </w:rPr>
            </w:pPr>
            <w:r w:rsidRPr="00906193">
              <w:rPr>
                <w:sz w:val="22"/>
                <w:szCs w:val="22"/>
              </w:rPr>
              <w:t>Lote</w:t>
            </w:r>
          </w:p>
        </w:tc>
        <w:tc>
          <w:tcPr>
            <w:tcW w:w="580" w:type="dxa"/>
          </w:tcPr>
          <w:p w:rsidR="00BE6818" w:rsidRPr="00906193" w:rsidRDefault="00906193" w:rsidP="00906193">
            <w:pPr>
              <w:pStyle w:val="Contedodatabela"/>
              <w:jc w:val="center"/>
              <w:rPr>
                <w:sz w:val="22"/>
                <w:szCs w:val="22"/>
              </w:rPr>
            </w:pPr>
            <w:r w:rsidRPr="00906193">
              <w:rPr>
                <w:sz w:val="22"/>
                <w:szCs w:val="22"/>
              </w:rPr>
              <w:t>Item</w:t>
            </w:r>
          </w:p>
        </w:tc>
        <w:tc>
          <w:tcPr>
            <w:tcW w:w="3686" w:type="dxa"/>
          </w:tcPr>
          <w:p w:rsidR="00BE6818" w:rsidRPr="00906193" w:rsidRDefault="00906193" w:rsidP="00906193">
            <w:pPr>
              <w:pStyle w:val="Contedodatabela"/>
              <w:jc w:val="center"/>
              <w:rPr>
                <w:sz w:val="22"/>
                <w:szCs w:val="22"/>
              </w:rPr>
            </w:pPr>
            <w:r w:rsidRPr="00906193">
              <w:rPr>
                <w:sz w:val="22"/>
                <w:szCs w:val="22"/>
              </w:rPr>
              <w:t>Descrição</w:t>
            </w:r>
          </w:p>
        </w:tc>
        <w:tc>
          <w:tcPr>
            <w:tcW w:w="1134" w:type="dxa"/>
          </w:tcPr>
          <w:p w:rsidR="00BE6818" w:rsidRPr="00906193" w:rsidRDefault="00906193" w:rsidP="00906193">
            <w:pPr>
              <w:pStyle w:val="Contedodatabela"/>
              <w:jc w:val="center"/>
              <w:rPr>
                <w:sz w:val="22"/>
                <w:szCs w:val="22"/>
              </w:rPr>
            </w:pPr>
            <w:r w:rsidRPr="00906193">
              <w:rPr>
                <w:sz w:val="22"/>
                <w:szCs w:val="22"/>
              </w:rPr>
              <w:t>Quantidade</w:t>
            </w:r>
          </w:p>
        </w:tc>
        <w:tc>
          <w:tcPr>
            <w:tcW w:w="1134" w:type="dxa"/>
          </w:tcPr>
          <w:p w:rsidR="00BE6818" w:rsidRPr="00906193" w:rsidRDefault="00906193" w:rsidP="00906193">
            <w:pPr>
              <w:pStyle w:val="Contedodatabela"/>
              <w:jc w:val="center"/>
              <w:rPr>
                <w:sz w:val="22"/>
                <w:szCs w:val="22"/>
              </w:rPr>
            </w:pPr>
            <w:r w:rsidRPr="00906193">
              <w:rPr>
                <w:sz w:val="22"/>
                <w:szCs w:val="22"/>
              </w:rPr>
              <w:t>Unidade</w:t>
            </w:r>
          </w:p>
        </w:tc>
        <w:tc>
          <w:tcPr>
            <w:tcW w:w="1276" w:type="dxa"/>
          </w:tcPr>
          <w:p w:rsidR="00BE6818" w:rsidRPr="00906193" w:rsidRDefault="00906193" w:rsidP="00906193">
            <w:pPr>
              <w:pStyle w:val="Contedodatabela"/>
              <w:jc w:val="center"/>
              <w:rPr>
                <w:sz w:val="22"/>
                <w:szCs w:val="22"/>
              </w:rPr>
            </w:pPr>
            <w:r w:rsidRPr="00906193">
              <w:rPr>
                <w:sz w:val="22"/>
                <w:szCs w:val="22"/>
              </w:rPr>
              <w:t>Unitário</w:t>
            </w:r>
          </w:p>
        </w:tc>
        <w:tc>
          <w:tcPr>
            <w:tcW w:w="1417" w:type="dxa"/>
          </w:tcPr>
          <w:p w:rsidR="00BE6818" w:rsidRPr="00906193" w:rsidRDefault="00906193" w:rsidP="00906193">
            <w:pPr>
              <w:pStyle w:val="Contedodatabela"/>
              <w:jc w:val="center"/>
              <w:rPr>
                <w:sz w:val="22"/>
                <w:szCs w:val="22"/>
              </w:rPr>
            </w:pPr>
            <w:r w:rsidRPr="00906193">
              <w:rPr>
                <w:sz w:val="22"/>
                <w:szCs w:val="22"/>
              </w:rPr>
              <w:t>Total</w:t>
            </w:r>
          </w:p>
        </w:tc>
      </w:tr>
      <w:tr w:rsidR="00BE6818" w:rsidRPr="00906193" w:rsidTr="00906193">
        <w:tc>
          <w:tcPr>
            <w:tcW w:w="554" w:type="dxa"/>
          </w:tcPr>
          <w:p w:rsidR="00BE6818" w:rsidRPr="00906193" w:rsidRDefault="00906193" w:rsidP="00906193">
            <w:pPr>
              <w:pStyle w:val="Contedodatabela"/>
              <w:jc w:val="center"/>
              <w:rPr>
                <w:sz w:val="22"/>
                <w:szCs w:val="22"/>
              </w:rPr>
            </w:pPr>
            <w:r w:rsidRPr="00906193">
              <w:rPr>
                <w:sz w:val="22"/>
                <w:szCs w:val="22"/>
              </w:rPr>
              <w:t>1</w:t>
            </w:r>
          </w:p>
        </w:tc>
        <w:tc>
          <w:tcPr>
            <w:tcW w:w="580" w:type="dxa"/>
          </w:tcPr>
          <w:p w:rsidR="00BE6818" w:rsidRPr="00906193" w:rsidRDefault="00906193" w:rsidP="00906193">
            <w:pPr>
              <w:pStyle w:val="Contedodatabela"/>
              <w:jc w:val="center"/>
              <w:rPr>
                <w:sz w:val="22"/>
                <w:szCs w:val="22"/>
              </w:rPr>
            </w:pPr>
            <w:r w:rsidRPr="00906193">
              <w:rPr>
                <w:sz w:val="22"/>
                <w:szCs w:val="22"/>
              </w:rPr>
              <w:t>1</w:t>
            </w:r>
          </w:p>
        </w:tc>
        <w:tc>
          <w:tcPr>
            <w:tcW w:w="3686" w:type="dxa"/>
          </w:tcPr>
          <w:p w:rsidR="00BE6818" w:rsidRPr="00906193" w:rsidRDefault="00906193" w:rsidP="00906193">
            <w:pPr>
              <w:pStyle w:val="Contedodatabela"/>
              <w:jc w:val="both"/>
              <w:rPr>
                <w:sz w:val="22"/>
                <w:szCs w:val="22"/>
              </w:rPr>
            </w:pPr>
            <w:r w:rsidRPr="00906193">
              <w:rPr>
                <w:sz w:val="22"/>
                <w:szCs w:val="22"/>
              </w:rPr>
              <w:t>Concreto usinado bombeado FCK 25MPA</w:t>
            </w:r>
          </w:p>
        </w:tc>
        <w:tc>
          <w:tcPr>
            <w:tcW w:w="1134" w:type="dxa"/>
          </w:tcPr>
          <w:p w:rsidR="00BE6818" w:rsidRPr="00906193" w:rsidRDefault="00906193" w:rsidP="00906193">
            <w:pPr>
              <w:pStyle w:val="Contedodatabela"/>
              <w:jc w:val="center"/>
              <w:rPr>
                <w:sz w:val="22"/>
                <w:szCs w:val="22"/>
              </w:rPr>
            </w:pPr>
            <w:r w:rsidRPr="00906193">
              <w:rPr>
                <w:sz w:val="22"/>
                <w:szCs w:val="22"/>
              </w:rPr>
              <w:t>30,0</w:t>
            </w:r>
          </w:p>
        </w:tc>
        <w:tc>
          <w:tcPr>
            <w:tcW w:w="1134" w:type="dxa"/>
          </w:tcPr>
          <w:p w:rsidR="00BE6818" w:rsidRPr="00906193" w:rsidRDefault="00906193" w:rsidP="00906193">
            <w:pPr>
              <w:pStyle w:val="Contedodatabela"/>
              <w:jc w:val="center"/>
              <w:rPr>
                <w:sz w:val="22"/>
                <w:szCs w:val="22"/>
              </w:rPr>
            </w:pPr>
            <w:proofErr w:type="gramStart"/>
            <w:r w:rsidRPr="00906193">
              <w:rPr>
                <w:sz w:val="22"/>
                <w:szCs w:val="22"/>
              </w:rPr>
              <w:t>m</w:t>
            </w:r>
            <w:proofErr w:type="gramEnd"/>
            <w:r w:rsidRPr="00906193">
              <w:rPr>
                <w:sz w:val="22"/>
                <w:szCs w:val="22"/>
              </w:rPr>
              <w:t>³</w:t>
            </w:r>
          </w:p>
        </w:tc>
        <w:tc>
          <w:tcPr>
            <w:tcW w:w="1276" w:type="dxa"/>
          </w:tcPr>
          <w:p w:rsidR="00BE6818" w:rsidRPr="00906193" w:rsidRDefault="00906193" w:rsidP="00906193">
            <w:pPr>
              <w:pStyle w:val="Contedodatabela"/>
              <w:jc w:val="right"/>
              <w:rPr>
                <w:sz w:val="22"/>
                <w:szCs w:val="22"/>
              </w:rPr>
            </w:pPr>
            <w:r w:rsidRPr="00906193">
              <w:rPr>
                <w:sz w:val="22"/>
                <w:szCs w:val="22"/>
              </w:rPr>
              <w:t xml:space="preserve">  R$ 770,69</w:t>
            </w:r>
          </w:p>
        </w:tc>
        <w:tc>
          <w:tcPr>
            <w:tcW w:w="1417" w:type="dxa"/>
          </w:tcPr>
          <w:p w:rsidR="00BE6818" w:rsidRPr="00906193" w:rsidRDefault="00906193" w:rsidP="00906193">
            <w:pPr>
              <w:pStyle w:val="Contedodatabela"/>
              <w:jc w:val="right"/>
              <w:rPr>
                <w:sz w:val="22"/>
                <w:szCs w:val="22"/>
              </w:rPr>
            </w:pPr>
            <w:r w:rsidRPr="00906193">
              <w:rPr>
                <w:sz w:val="22"/>
                <w:szCs w:val="22"/>
              </w:rPr>
              <w:t xml:space="preserve"> R$ 23.120,70</w:t>
            </w:r>
          </w:p>
        </w:tc>
      </w:tr>
      <w:tr w:rsidR="00BE6818" w:rsidRPr="00906193" w:rsidTr="00906193">
        <w:tc>
          <w:tcPr>
            <w:tcW w:w="554" w:type="dxa"/>
          </w:tcPr>
          <w:p w:rsidR="00BE6818" w:rsidRPr="00906193" w:rsidRDefault="00906193" w:rsidP="00906193">
            <w:pPr>
              <w:pStyle w:val="Contedodatabela"/>
              <w:jc w:val="center"/>
              <w:rPr>
                <w:sz w:val="22"/>
                <w:szCs w:val="22"/>
              </w:rPr>
            </w:pPr>
            <w:r w:rsidRPr="00906193">
              <w:rPr>
                <w:sz w:val="22"/>
                <w:szCs w:val="22"/>
              </w:rPr>
              <w:t>1</w:t>
            </w:r>
          </w:p>
        </w:tc>
        <w:tc>
          <w:tcPr>
            <w:tcW w:w="580" w:type="dxa"/>
          </w:tcPr>
          <w:p w:rsidR="00BE6818" w:rsidRPr="00906193" w:rsidRDefault="00906193" w:rsidP="00906193">
            <w:pPr>
              <w:pStyle w:val="Contedodatabela"/>
              <w:jc w:val="center"/>
              <w:rPr>
                <w:sz w:val="22"/>
                <w:szCs w:val="22"/>
              </w:rPr>
            </w:pPr>
            <w:r w:rsidRPr="00906193">
              <w:rPr>
                <w:sz w:val="22"/>
                <w:szCs w:val="22"/>
              </w:rPr>
              <w:t>2</w:t>
            </w:r>
          </w:p>
        </w:tc>
        <w:tc>
          <w:tcPr>
            <w:tcW w:w="3686" w:type="dxa"/>
          </w:tcPr>
          <w:p w:rsidR="00BE6818" w:rsidRPr="00906193" w:rsidRDefault="00906193" w:rsidP="00906193">
            <w:pPr>
              <w:pStyle w:val="Contedodatabela"/>
              <w:jc w:val="both"/>
              <w:rPr>
                <w:sz w:val="22"/>
                <w:szCs w:val="22"/>
              </w:rPr>
            </w:pPr>
            <w:r w:rsidRPr="00906193">
              <w:rPr>
                <w:sz w:val="22"/>
                <w:szCs w:val="22"/>
              </w:rPr>
              <w:t>Malha de aço 3,4mm 20x20 cm placa de 2,00x3,00 m</w:t>
            </w:r>
          </w:p>
        </w:tc>
        <w:tc>
          <w:tcPr>
            <w:tcW w:w="1134" w:type="dxa"/>
          </w:tcPr>
          <w:p w:rsidR="00BE6818" w:rsidRPr="00906193" w:rsidRDefault="00906193" w:rsidP="00906193">
            <w:pPr>
              <w:pStyle w:val="Contedodatabela"/>
              <w:jc w:val="center"/>
              <w:rPr>
                <w:sz w:val="22"/>
                <w:szCs w:val="22"/>
              </w:rPr>
            </w:pPr>
            <w:r w:rsidRPr="00906193">
              <w:rPr>
                <w:sz w:val="22"/>
                <w:szCs w:val="22"/>
              </w:rPr>
              <w:t>90,0</w:t>
            </w:r>
          </w:p>
        </w:tc>
        <w:tc>
          <w:tcPr>
            <w:tcW w:w="1134" w:type="dxa"/>
          </w:tcPr>
          <w:p w:rsidR="00BE6818" w:rsidRPr="00906193" w:rsidRDefault="00906193" w:rsidP="00906193">
            <w:pPr>
              <w:pStyle w:val="Contedodatabela"/>
              <w:jc w:val="center"/>
              <w:rPr>
                <w:sz w:val="22"/>
                <w:szCs w:val="22"/>
              </w:rPr>
            </w:pPr>
            <w:proofErr w:type="spellStart"/>
            <w:r w:rsidRPr="00906193">
              <w:rPr>
                <w:sz w:val="22"/>
                <w:szCs w:val="22"/>
              </w:rPr>
              <w:t>Und</w:t>
            </w:r>
            <w:proofErr w:type="spellEnd"/>
          </w:p>
        </w:tc>
        <w:tc>
          <w:tcPr>
            <w:tcW w:w="1276" w:type="dxa"/>
          </w:tcPr>
          <w:p w:rsidR="00BE6818" w:rsidRPr="00906193" w:rsidRDefault="00906193" w:rsidP="00906193">
            <w:pPr>
              <w:pStyle w:val="Contedodatabela"/>
              <w:jc w:val="right"/>
              <w:rPr>
                <w:sz w:val="22"/>
                <w:szCs w:val="22"/>
              </w:rPr>
            </w:pPr>
            <w:r w:rsidRPr="00906193">
              <w:rPr>
                <w:sz w:val="22"/>
                <w:szCs w:val="22"/>
              </w:rPr>
              <w:t>R$ 47,57</w:t>
            </w:r>
          </w:p>
        </w:tc>
        <w:tc>
          <w:tcPr>
            <w:tcW w:w="1417" w:type="dxa"/>
          </w:tcPr>
          <w:p w:rsidR="00BE6818" w:rsidRPr="00906193" w:rsidRDefault="00906193" w:rsidP="00906193">
            <w:pPr>
              <w:pStyle w:val="Contedodatabela"/>
              <w:jc w:val="right"/>
              <w:rPr>
                <w:sz w:val="22"/>
                <w:szCs w:val="22"/>
              </w:rPr>
            </w:pPr>
            <w:r w:rsidRPr="00906193">
              <w:rPr>
                <w:sz w:val="22"/>
                <w:szCs w:val="22"/>
              </w:rPr>
              <w:t>R$ 4.281,30</w:t>
            </w:r>
          </w:p>
        </w:tc>
      </w:tr>
      <w:tr w:rsidR="00906193" w:rsidRPr="00906193" w:rsidTr="00906193">
        <w:tc>
          <w:tcPr>
            <w:tcW w:w="554" w:type="dxa"/>
          </w:tcPr>
          <w:p w:rsidR="00BE6818" w:rsidRPr="00906193" w:rsidRDefault="00906193" w:rsidP="00906193">
            <w:pPr>
              <w:pStyle w:val="Contedodatabela"/>
              <w:jc w:val="center"/>
              <w:rPr>
                <w:sz w:val="22"/>
                <w:szCs w:val="22"/>
              </w:rPr>
            </w:pPr>
            <w:r w:rsidRPr="00906193">
              <w:rPr>
                <w:sz w:val="22"/>
                <w:szCs w:val="22"/>
              </w:rPr>
              <w:t>1</w:t>
            </w:r>
          </w:p>
        </w:tc>
        <w:tc>
          <w:tcPr>
            <w:tcW w:w="580" w:type="dxa"/>
          </w:tcPr>
          <w:p w:rsidR="00BE6818" w:rsidRPr="00906193" w:rsidRDefault="00906193" w:rsidP="00906193">
            <w:pPr>
              <w:pStyle w:val="Contedodatabela"/>
              <w:jc w:val="center"/>
              <w:rPr>
                <w:sz w:val="22"/>
                <w:szCs w:val="22"/>
              </w:rPr>
            </w:pPr>
            <w:r w:rsidRPr="00906193">
              <w:rPr>
                <w:sz w:val="22"/>
                <w:szCs w:val="22"/>
              </w:rPr>
              <w:t>3</w:t>
            </w:r>
          </w:p>
        </w:tc>
        <w:tc>
          <w:tcPr>
            <w:tcW w:w="3686" w:type="dxa"/>
          </w:tcPr>
          <w:p w:rsidR="00BE6818" w:rsidRPr="00906193" w:rsidRDefault="00906193" w:rsidP="00906193">
            <w:pPr>
              <w:pStyle w:val="Contedodatabela"/>
              <w:jc w:val="both"/>
              <w:rPr>
                <w:sz w:val="22"/>
                <w:szCs w:val="22"/>
              </w:rPr>
            </w:pPr>
            <w:r w:rsidRPr="00906193">
              <w:rPr>
                <w:sz w:val="22"/>
                <w:szCs w:val="22"/>
              </w:rPr>
              <w:t xml:space="preserve">Mão de </w:t>
            </w:r>
            <w:r w:rsidRPr="00906193">
              <w:rPr>
                <w:sz w:val="22"/>
                <w:szCs w:val="22"/>
              </w:rPr>
              <w:t xml:space="preserve">obra instalação malha, aplicação e </w:t>
            </w:r>
            <w:proofErr w:type="spellStart"/>
            <w:r w:rsidRPr="00906193">
              <w:rPr>
                <w:sz w:val="22"/>
                <w:szCs w:val="22"/>
              </w:rPr>
              <w:t>reguamento</w:t>
            </w:r>
            <w:proofErr w:type="spellEnd"/>
            <w:r w:rsidRPr="00906193">
              <w:rPr>
                <w:sz w:val="22"/>
                <w:szCs w:val="22"/>
              </w:rPr>
              <w:t xml:space="preserve"> do concreto</w:t>
            </w:r>
          </w:p>
        </w:tc>
        <w:tc>
          <w:tcPr>
            <w:tcW w:w="1134" w:type="dxa"/>
          </w:tcPr>
          <w:p w:rsidR="00BE6818" w:rsidRPr="00906193" w:rsidRDefault="00906193" w:rsidP="00906193">
            <w:pPr>
              <w:pStyle w:val="Contedodatabela"/>
              <w:jc w:val="center"/>
              <w:rPr>
                <w:sz w:val="22"/>
                <w:szCs w:val="22"/>
              </w:rPr>
            </w:pPr>
            <w:r w:rsidRPr="00906193">
              <w:rPr>
                <w:sz w:val="22"/>
                <w:szCs w:val="22"/>
              </w:rPr>
              <w:t>500,0</w:t>
            </w:r>
          </w:p>
        </w:tc>
        <w:tc>
          <w:tcPr>
            <w:tcW w:w="1134" w:type="dxa"/>
          </w:tcPr>
          <w:p w:rsidR="00BE6818" w:rsidRPr="00906193" w:rsidRDefault="00906193" w:rsidP="00906193">
            <w:pPr>
              <w:pStyle w:val="Contedodatabela"/>
              <w:jc w:val="center"/>
              <w:rPr>
                <w:sz w:val="22"/>
                <w:szCs w:val="22"/>
              </w:rPr>
            </w:pPr>
            <w:proofErr w:type="gramStart"/>
            <w:r w:rsidRPr="00906193">
              <w:rPr>
                <w:sz w:val="22"/>
                <w:szCs w:val="22"/>
              </w:rPr>
              <w:t>m</w:t>
            </w:r>
            <w:proofErr w:type="gramEnd"/>
            <w:r w:rsidRPr="00906193">
              <w:rPr>
                <w:sz w:val="22"/>
                <w:szCs w:val="22"/>
              </w:rPr>
              <w:t>³</w:t>
            </w:r>
          </w:p>
        </w:tc>
        <w:tc>
          <w:tcPr>
            <w:tcW w:w="1276" w:type="dxa"/>
          </w:tcPr>
          <w:p w:rsidR="00BE6818" w:rsidRPr="00906193" w:rsidRDefault="00906193" w:rsidP="00906193">
            <w:pPr>
              <w:pStyle w:val="Contedodatabela"/>
              <w:jc w:val="right"/>
              <w:rPr>
                <w:sz w:val="22"/>
                <w:szCs w:val="22"/>
              </w:rPr>
            </w:pPr>
            <w:r w:rsidRPr="00906193">
              <w:rPr>
                <w:sz w:val="22"/>
                <w:szCs w:val="22"/>
              </w:rPr>
              <w:t>R$ 25,29</w:t>
            </w:r>
          </w:p>
        </w:tc>
        <w:tc>
          <w:tcPr>
            <w:tcW w:w="1417" w:type="dxa"/>
          </w:tcPr>
          <w:p w:rsidR="00BE6818" w:rsidRPr="00906193" w:rsidRDefault="00906193" w:rsidP="00906193">
            <w:pPr>
              <w:pStyle w:val="Contedodatabela"/>
              <w:jc w:val="right"/>
              <w:rPr>
                <w:sz w:val="22"/>
                <w:szCs w:val="22"/>
              </w:rPr>
            </w:pPr>
            <w:r w:rsidRPr="00906193">
              <w:rPr>
                <w:sz w:val="22"/>
                <w:szCs w:val="22"/>
              </w:rPr>
              <w:t>R$ 12.645,00</w:t>
            </w:r>
          </w:p>
        </w:tc>
      </w:tr>
      <w:tr w:rsidR="00C822E8" w:rsidRPr="00906193" w:rsidTr="00906193">
        <w:tc>
          <w:tcPr>
            <w:tcW w:w="554" w:type="dxa"/>
          </w:tcPr>
          <w:p w:rsidR="00C822E8" w:rsidRPr="00906193" w:rsidRDefault="00C822E8" w:rsidP="00906193">
            <w:pPr>
              <w:pStyle w:val="Contedodatabela"/>
              <w:jc w:val="center"/>
              <w:rPr>
                <w:sz w:val="22"/>
                <w:szCs w:val="22"/>
              </w:rPr>
            </w:pPr>
          </w:p>
        </w:tc>
        <w:tc>
          <w:tcPr>
            <w:tcW w:w="580" w:type="dxa"/>
          </w:tcPr>
          <w:p w:rsidR="00C822E8" w:rsidRPr="00906193" w:rsidRDefault="00C822E8" w:rsidP="00906193">
            <w:pPr>
              <w:pStyle w:val="Contedodatabela"/>
              <w:jc w:val="center"/>
              <w:rPr>
                <w:sz w:val="22"/>
                <w:szCs w:val="22"/>
              </w:rPr>
            </w:pPr>
          </w:p>
        </w:tc>
        <w:tc>
          <w:tcPr>
            <w:tcW w:w="3686" w:type="dxa"/>
          </w:tcPr>
          <w:p w:rsidR="00C822E8" w:rsidRPr="00906193" w:rsidRDefault="00C822E8" w:rsidP="00906193">
            <w:pPr>
              <w:pStyle w:val="Contedodatabela"/>
              <w:jc w:val="both"/>
              <w:rPr>
                <w:sz w:val="22"/>
                <w:szCs w:val="22"/>
              </w:rPr>
            </w:pPr>
          </w:p>
        </w:tc>
        <w:tc>
          <w:tcPr>
            <w:tcW w:w="1134" w:type="dxa"/>
          </w:tcPr>
          <w:p w:rsidR="00C822E8" w:rsidRPr="00906193" w:rsidRDefault="00C822E8" w:rsidP="00906193">
            <w:pPr>
              <w:pStyle w:val="Contedodatabela"/>
              <w:jc w:val="center"/>
              <w:rPr>
                <w:sz w:val="22"/>
                <w:szCs w:val="22"/>
              </w:rPr>
            </w:pPr>
          </w:p>
        </w:tc>
        <w:tc>
          <w:tcPr>
            <w:tcW w:w="1134" w:type="dxa"/>
          </w:tcPr>
          <w:p w:rsidR="00C822E8" w:rsidRPr="00906193" w:rsidRDefault="00C822E8" w:rsidP="00906193">
            <w:pPr>
              <w:pStyle w:val="Contedodatabela"/>
              <w:jc w:val="center"/>
              <w:rPr>
                <w:sz w:val="22"/>
                <w:szCs w:val="22"/>
              </w:rPr>
            </w:pPr>
          </w:p>
        </w:tc>
        <w:tc>
          <w:tcPr>
            <w:tcW w:w="1276" w:type="dxa"/>
          </w:tcPr>
          <w:p w:rsidR="00C822E8" w:rsidRPr="00906193" w:rsidRDefault="00C822E8" w:rsidP="00906193">
            <w:pPr>
              <w:pStyle w:val="Contedodatabela"/>
              <w:jc w:val="right"/>
              <w:rPr>
                <w:b/>
                <w:sz w:val="22"/>
                <w:szCs w:val="22"/>
              </w:rPr>
            </w:pPr>
            <w:r w:rsidRPr="00906193">
              <w:rPr>
                <w:b/>
                <w:sz w:val="22"/>
                <w:szCs w:val="22"/>
              </w:rPr>
              <w:t>TOTAL</w:t>
            </w:r>
          </w:p>
        </w:tc>
        <w:tc>
          <w:tcPr>
            <w:tcW w:w="1417" w:type="dxa"/>
          </w:tcPr>
          <w:p w:rsidR="00C822E8" w:rsidRPr="00906193" w:rsidRDefault="00C822E8" w:rsidP="00906193">
            <w:pPr>
              <w:pStyle w:val="Contedodatabela"/>
              <w:jc w:val="right"/>
              <w:rPr>
                <w:b/>
                <w:sz w:val="22"/>
                <w:szCs w:val="22"/>
              </w:rPr>
            </w:pPr>
            <w:r w:rsidRPr="00906193">
              <w:rPr>
                <w:b/>
                <w:sz w:val="22"/>
                <w:szCs w:val="22"/>
              </w:rPr>
              <w:t xml:space="preserve">R$ 40.047,00 </w:t>
            </w:r>
          </w:p>
        </w:tc>
      </w:tr>
    </w:tbl>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2. DA APRESENTAÇÃO DOS ENVELOPES: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Para participação no certame, a licitante, além de atender ao disposto no item 3 deste edital, deverá apresentar a sua proposta de preço e documentos de habilit</w:t>
      </w:r>
      <w:r w:rsidRPr="00906193">
        <w:rPr>
          <w:rFonts w:ascii="Times New Roman" w:hAnsi="Times New Roman" w:cs="Times New Roman"/>
          <w:sz w:val="22"/>
          <w:szCs w:val="22"/>
        </w:rPr>
        <w:t>ação em envelopes distintos, lacrados, não transparentes, identificados, respectivamente, como de n° 1 e n° 2, para o que se sugere a seguinte inscrição:</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AO MUNICÍPIO DE </w:t>
      </w:r>
      <w:r w:rsidRPr="00906193">
        <w:rPr>
          <w:rFonts w:ascii="Times New Roman" w:hAnsi="Times New Roman" w:cs="Times New Roman"/>
          <w:sz w:val="22"/>
          <w:szCs w:val="22"/>
        </w:rPr>
        <w:t>VIADUTOS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EDITAL DE PREGÃO Nº 43</w:t>
      </w:r>
      <w:r w:rsidRPr="00906193">
        <w:rPr>
          <w:rFonts w:ascii="Times New Roman" w:hAnsi="Times New Roman" w:cs="Times New Roman"/>
          <w:sz w:val="22"/>
          <w:szCs w:val="22"/>
        </w:rPr>
        <w:t>/2025</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ENVELOPE Nº 01 – PROPOSTA </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PROPONENTE (NOME </w:t>
      </w:r>
      <w:r w:rsidRPr="00906193">
        <w:rPr>
          <w:rFonts w:ascii="Times New Roman" w:hAnsi="Times New Roman" w:cs="Times New Roman"/>
          <w:sz w:val="22"/>
          <w:szCs w:val="22"/>
        </w:rPr>
        <w:t>COMPLETO)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AO MUNICÍPIO DE </w:t>
      </w:r>
      <w:r w:rsidRPr="00906193">
        <w:rPr>
          <w:rFonts w:ascii="Times New Roman" w:hAnsi="Times New Roman" w:cs="Times New Roman"/>
          <w:sz w:val="22"/>
          <w:szCs w:val="22"/>
        </w:rPr>
        <w:t>VIADUTOS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EDITAL DE PREGÃO Nº 43</w:t>
      </w:r>
      <w:r w:rsidRPr="00906193">
        <w:rPr>
          <w:rFonts w:ascii="Times New Roman" w:hAnsi="Times New Roman" w:cs="Times New Roman"/>
          <w:sz w:val="22"/>
          <w:szCs w:val="22"/>
        </w:rPr>
        <w:t>/2025</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ENVELOPE Nº 02 – DOCUMENTAÇÃO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PROPONENTE (NOME COMPLETO)</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3. DA REPRESENTAÇÃO E DO CREDENCIAMENTO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3.1. A licitante deverá </w:t>
      </w:r>
      <w:r w:rsidRPr="00906193">
        <w:rPr>
          <w:rFonts w:ascii="Times New Roman" w:hAnsi="Times New Roman" w:cs="Times New Roman"/>
          <w:sz w:val="22"/>
          <w:szCs w:val="22"/>
        </w:rPr>
        <w:t>apresentar-se para credenciamento junto ao pregoeiro, diretamente, por meio de seu representante legal, ou através de procurador regularmente constituído, que devidamente identificado e credenciado, será o único admitido a intervir no procedimento licitató</w:t>
      </w:r>
      <w:r w:rsidRPr="00906193">
        <w:rPr>
          <w:rFonts w:ascii="Times New Roman" w:hAnsi="Times New Roman" w:cs="Times New Roman"/>
          <w:sz w:val="22"/>
          <w:szCs w:val="22"/>
        </w:rPr>
        <w:t>rio, no interesse da representada.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lastRenderedPageBreak/>
        <w:t>3.1.1. A identificação será realizada, exclusivamente, através da apresentação de documento de identidade.</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3.2. A documentação referente ao credenciamento de que trata o item 3.1 deverá ser apresentada fora dos envelopes.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3.3. O credenciamento será efetuado da seguinte forma: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 se representada diretamente, por meio de dirigente, proprietário, sócio ou assemelhado, deverá apresentar:</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a.1) cópia do respectivo Estatuto ou Contrato Social em vigor, devidamente registrado;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a.2</w:t>
      </w:r>
      <w:r w:rsidRPr="00906193">
        <w:rPr>
          <w:rFonts w:ascii="Times New Roman" w:hAnsi="Times New Roman" w:cs="Times New Roman"/>
          <w:sz w:val="22"/>
          <w:szCs w:val="22"/>
        </w:rPr>
        <w:t>) documento de eleição de seus administradores, em se tratando de sociedade comercial ou de sociedade por ações;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a.3) inscrição do ato constitutivo, acompanhado de prova de diretoria em exercício, no caso de sociedade civil;</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a.4) decreto de autorização, no</w:t>
      </w:r>
      <w:r w:rsidRPr="00906193">
        <w:rPr>
          <w:rFonts w:ascii="Times New Roman" w:hAnsi="Times New Roman" w:cs="Times New Roman"/>
          <w:sz w:val="22"/>
          <w:szCs w:val="22"/>
        </w:rPr>
        <w:t xml:space="preserve"> qual estejam expressos seus poderes para exercer direitos e assumir obrigações em decorrência de tal investidura e para prática de os demais atos inerentes ao certame, em se tratando de empresa ou sociedade estrangeira em funcionamento no País;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a.5) regis</w:t>
      </w:r>
      <w:r w:rsidRPr="00906193">
        <w:rPr>
          <w:rFonts w:ascii="Times New Roman" w:hAnsi="Times New Roman" w:cs="Times New Roman"/>
          <w:sz w:val="22"/>
          <w:szCs w:val="22"/>
        </w:rPr>
        <w:t>tro comercial, se empresa individual.</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b) se representada por procurador, deverá apresentar:</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b.1) instrumento público ou particular de procuração, este com a firma do outorgante reconhecida, em que conste os requisitos mínimos previstos no art. 654, § 1º, d</w:t>
      </w:r>
      <w:r w:rsidRPr="00906193">
        <w:rPr>
          <w:rFonts w:ascii="Times New Roman" w:hAnsi="Times New Roman" w:cs="Times New Roman"/>
          <w:sz w:val="22"/>
          <w:szCs w:val="22"/>
        </w:rPr>
        <w:t>o Código Civil, em especial o nome da empresa outorgante e de todas as pessoas com poderes para a outorga de procuração, o nome do outorgado e a indicação de amplos poderes para dar lance(s) em licitação pública; ou</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b.2) carta de credenciamento outorgado p</w:t>
      </w:r>
      <w:r w:rsidRPr="00906193">
        <w:rPr>
          <w:rFonts w:ascii="Times New Roman" w:hAnsi="Times New Roman" w:cs="Times New Roman"/>
          <w:sz w:val="22"/>
          <w:szCs w:val="22"/>
        </w:rPr>
        <w:t xml:space="preserve">elos representantes legais da licitante, comprovando a existência dos necessários poderes para formulação de propostas e para prática de os demais atos inerentes ao certame. </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Observação 1: Em ambos os casos (b.1 e b.2), o instrumento de mandato deverá esta</w:t>
      </w:r>
      <w:r w:rsidRPr="00906193">
        <w:rPr>
          <w:rFonts w:ascii="Times New Roman" w:hAnsi="Times New Roman" w:cs="Times New Roman"/>
          <w:sz w:val="22"/>
          <w:szCs w:val="22"/>
        </w:rPr>
        <w:t>r acompanhado do ato de investidura do outorgante como representante legal da empresa.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Observação 2: Caso o contrato social ou o estatuto determinem que mais de uma pessoa deva assinar a carta de credenciamento para o representante da empresa, a falta de q</w:t>
      </w:r>
      <w:r w:rsidRPr="00906193">
        <w:rPr>
          <w:rFonts w:ascii="Times New Roman" w:hAnsi="Times New Roman" w:cs="Times New Roman"/>
          <w:sz w:val="22"/>
          <w:szCs w:val="22"/>
        </w:rPr>
        <w:t>ualquer uma invalida o documento para os fins deste procedimento licitatório.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w:t>
      </w:r>
      <w:r w:rsidRPr="00906193">
        <w:rPr>
          <w:rFonts w:ascii="Times New Roman" w:hAnsi="Times New Roman" w:cs="Times New Roman"/>
          <w:sz w:val="22"/>
          <w:szCs w:val="22"/>
        </w:rPr>
        <w:t>itação.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w:t>
      </w:r>
      <w:r w:rsidRPr="00906193">
        <w:rPr>
          <w:rFonts w:ascii="Times New Roman" w:hAnsi="Times New Roman" w:cs="Times New Roman"/>
          <w:sz w:val="22"/>
          <w:szCs w:val="22"/>
        </w:rPr>
        <w:t>cial que comprove que se enquadra como microempresa ou empresa de pequeno porte, além de todos os documentos previstos neste edital.</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3.5.1. As cooperativas que tenham auferido, no ano-calendário anterior, receita bruta até o limite de R$ 4.800.000,00 (quat</w:t>
      </w:r>
      <w:r w:rsidRPr="00906193">
        <w:rPr>
          <w:rFonts w:ascii="Times New Roman" w:hAnsi="Times New Roman" w:cs="Times New Roman"/>
          <w:sz w:val="22"/>
          <w:szCs w:val="22"/>
        </w:rPr>
        <w:t>ro milhões e oitocentos mil reais), gozarão dos benefícios previstos nos art. 42 a 45 da Lei Complementar 123, de 14 de dezembro de 2006, disciplinados nos itens 6.15 a 6.18 e 7.3, deste edital, conforme o disposto no art. 34, da Lei 11.488, de 15 de junho</w:t>
      </w:r>
      <w:r w:rsidRPr="00906193">
        <w:rPr>
          <w:rFonts w:ascii="Times New Roman" w:hAnsi="Times New Roman" w:cs="Times New Roman"/>
          <w:sz w:val="22"/>
          <w:szCs w:val="22"/>
        </w:rPr>
        <w:t xml:space="preserve"> de 2007, desde que também apresentem, fora dos envelopes, no momento do credenciamento, declaração firmada por contador ou representante legal, ou qualquer outro documento oficial que comprove que se enquadra como beneficiária, além de todos os documentos</w:t>
      </w:r>
      <w:r w:rsidRPr="00906193">
        <w:rPr>
          <w:rFonts w:ascii="Times New Roman" w:hAnsi="Times New Roman" w:cs="Times New Roman"/>
          <w:sz w:val="22"/>
          <w:szCs w:val="22"/>
        </w:rPr>
        <w:t xml:space="preserve"> previstos neste edital.</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4. DO RECEBIMENTO E ABERTURA DOS ENVELOPES: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w:t>
      </w:r>
      <w:r w:rsidRPr="00906193">
        <w:rPr>
          <w:rFonts w:ascii="Times New Roman" w:hAnsi="Times New Roman" w:cs="Times New Roman"/>
          <w:sz w:val="22"/>
          <w:szCs w:val="22"/>
        </w:rPr>
        <w:t xml:space="preserve"> envelopes nº s 01 – PROPOSTA e 02 – DOCUMENTAÇÃO.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4.2. Uma vez encerrado o prazo para a entrega dos envelopes acima referidos, não será aceita a participação de nenhuma licitante retardatária.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4.3. O pregoeiro realizará o credenciamento das interessadas, </w:t>
      </w:r>
      <w:r w:rsidRPr="00906193">
        <w:rPr>
          <w:rFonts w:ascii="Times New Roman" w:hAnsi="Times New Roman" w:cs="Times New Roman"/>
          <w:sz w:val="22"/>
          <w:szCs w:val="22"/>
        </w:rPr>
        <w:t>as quais deverão: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 comprovar, por meio de instrumento próprio, poderes para formulação de ofertas e lances verbais, bem como para a prática dos demais atos do certame;</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lastRenderedPageBreak/>
        <w:t>b) apresentar, ainda, declaração de que cumprem plenamente os requisitos de habilitaçã</w:t>
      </w:r>
      <w:r w:rsidRPr="00906193">
        <w:rPr>
          <w:rFonts w:ascii="Times New Roman" w:hAnsi="Times New Roman" w:cs="Times New Roman"/>
          <w:sz w:val="22"/>
          <w:szCs w:val="22"/>
        </w:rPr>
        <w:t>o.</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5. DA PROPOSTA DE PREÇO: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5.1. A proposta, cujo prazo de validade é fixado pela Administração em </w:t>
      </w:r>
      <w:r w:rsidR="00C822E8" w:rsidRPr="00906193">
        <w:rPr>
          <w:rFonts w:ascii="Times New Roman" w:hAnsi="Times New Roman" w:cs="Times New Roman"/>
          <w:sz w:val="22"/>
          <w:szCs w:val="22"/>
        </w:rPr>
        <w:t xml:space="preserve">60 </w:t>
      </w:r>
      <w:r w:rsidRPr="00906193">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 razão social da empr</w:t>
      </w:r>
      <w:r w:rsidRPr="00906193">
        <w:rPr>
          <w:rFonts w:ascii="Times New Roman" w:hAnsi="Times New Roman" w:cs="Times New Roman"/>
          <w:sz w:val="22"/>
          <w:szCs w:val="22"/>
        </w:rPr>
        <w:t>esa;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b) descrição completa do produto ofertado, marca, referências e demais dados técnicos;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c) preço unitário líquido, indicado em moeda nacional, onde deverão estar incluídas quaisquer vantagens, abatimentos, impostos, taxas e contribuições sociais, obrig</w:t>
      </w:r>
      <w:r w:rsidRPr="00906193">
        <w:rPr>
          <w:rFonts w:ascii="Times New Roman" w:hAnsi="Times New Roman" w:cs="Times New Roman"/>
          <w:sz w:val="22"/>
          <w:szCs w:val="22"/>
        </w:rPr>
        <w:t>ações trabalhistas, previdenciárias, fiscais e comerciais, que eventualmente incidam sobre a operação ou, ainda, despesas com transporte ou terceiros, que correrão por conta da licitante vencedora.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Observação: Serão considerados, para fins de julgamento, o</w:t>
      </w:r>
      <w:r w:rsidRPr="00906193">
        <w:rPr>
          <w:rFonts w:ascii="Times New Roman" w:hAnsi="Times New Roman" w:cs="Times New Roman"/>
          <w:sz w:val="22"/>
          <w:szCs w:val="22"/>
        </w:rPr>
        <w:t>s valores constantes no preço até, no máximo, duas casas decimais após a vírgula, sendo desprezadas as demais, se houver, também em eventual contratação.</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sz w:val="22"/>
          <w:szCs w:val="22"/>
        </w:rPr>
      </w:pPr>
      <w:r w:rsidRPr="00906193">
        <w:rPr>
          <w:rFonts w:ascii="Times New Roman" w:hAnsi="Times New Roman" w:cs="Times New Roman"/>
          <w:b/>
          <w:sz w:val="22"/>
          <w:szCs w:val="22"/>
        </w:rPr>
        <w:t>6. DO JULGAMENTO DAS PROPOSTAS: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6.1. No curso da sessão, as autoras das propostas que atenderem aos r</w:t>
      </w:r>
      <w:r w:rsidRPr="00906193">
        <w:rPr>
          <w:rFonts w:ascii="Times New Roman" w:hAnsi="Times New Roman" w:cs="Times New Roman"/>
          <w:sz w:val="22"/>
          <w:szCs w:val="22"/>
        </w:rPr>
        <w:t>equisitos dos itens anteriores serão convidadas, individualmente, a apresentarem novos lances, verbais e sucessivos, em valores distintos e decrescentes, a partir da autora da proposta classificada em segundo lugar, até a proclamação da vencedora.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6.2. Cas</w:t>
      </w:r>
      <w:r w:rsidRPr="00906193">
        <w:rPr>
          <w:rFonts w:ascii="Times New Roman" w:hAnsi="Times New Roman" w:cs="Times New Roman"/>
          <w:sz w:val="22"/>
          <w:szCs w:val="22"/>
        </w:rPr>
        <w:t>o duas ou mais propostas iniciais apresentem preços iguais, será realizado sorteio para determinação da ordem de oferta dos lances.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6.3. A oferta dos lances deverá ser efetuada no momento em que for conferida a palavra à licitante, obedecida a ordem previs</w:t>
      </w:r>
      <w:r w:rsidRPr="00906193">
        <w:rPr>
          <w:rFonts w:ascii="Times New Roman" w:hAnsi="Times New Roman" w:cs="Times New Roman"/>
          <w:sz w:val="22"/>
          <w:szCs w:val="22"/>
        </w:rPr>
        <w:t>ta nos itens 6.1 e 6.2.</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6.3.1. Dada a palavra a licitante, esta disporá de 30 s (trinta segundos) para apresentar nova proposta.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6.4. É vedada a oferta de lance com vista ao empate.</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6.5. Não poderá haver desistência dos lances já ofertados, sujeitando-se a</w:t>
      </w:r>
      <w:r w:rsidRPr="00906193">
        <w:rPr>
          <w:rFonts w:ascii="Times New Roman" w:hAnsi="Times New Roman" w:cs="Times New Roman"/>
          <w:sz w:val="22"/>
          <w:szCs w:val="22"/>
        </w:rPr>
        <w:t xml:space="preserve"> proponente desistente às penalidades constantes neste edital.</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6.6. O desinteresse em apresentar lance verbal, quando convocada pelo pregoeiro, implicará na exclusão da licitante da etapa competitiva e, consequentemente, no impedimento de apresentar novos </w:t>
      </w:r>
      <w:r w:rsidRPr="00906193">
        <w:rPr>
          <w:rFonts w:ascii="Times New Roman" w:hAnsi="Times New Roman" w:cs="Times New Roman"/>
          <w:sz w:val="22"/>
          <w:szCs w:val="22"/>
        </w:rPr>
        <w:t>lances, sendo mantido o último preço apresentado pela mesma, que será considerado para efeito de ordenação das propostas.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6.7. Caso não seja ofertado nenhum lance verbal, será verificada a conformidade entre a proposta escrita de menor preço unitário e o v</w:t>
      </w:r>
      <w:r w:rsidRPr="00906193">
        <w:rPr>
          <w:rFonts w:ascii="Times New Roman" w:hAnsi="Times New Roman" w:cs="Times New Roman"/>
          <w:sz w:val="22"/>
          <w:szCs w:val="22"/>
        </w:rPr>
        <w:t>alor estimado para a contratação, podendo o pregoeiro negociar diretamente com a proponente para que seja obtido preço melhor.</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6.8. O encerramento da etapa competitiva dar-se-á quando, convocadas pelo pregoeiro, as licitantes manifestarem seu desinteresse </w:t>
      </w:r>
      <w:r w:rsidRPr="00906193">
        <w:rPr>
          <w:rFonts w:ascii="Times New Roman" w:hAnsi="Times New Roman" w:cs="Times New Roman"/>
          <w:sz w:val="22"/>
          <w:szCs w:val="22"/>
        </w:rPr>
        <w:t>em apresentar novos lances.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6.9. Encerrada a etapa competitiva e ordenadas as ofertas, de acordo com o menor preço apresentado, o pregoeiro verificará a aceitabilidade da proposta de valor mais baixo, comparando-a com os valores consignados em planilha de </w:t>
      </w:r>
      <w:r w:rsidRPr="00906193">
        <w:rPr>
          <w:rFonts w:ascii="Times New Roman" w:hAnsi="Times New Roman" w:cs="Times New Roman"/>
          <w:sz w:val="22"/>
          <w:szCs w:val="22"/>
        </w:rPr>
        <w:t>custos, decidindo motivadamente a respeito.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6.10. A classificação dar-se-á pela ordem crescente de preços propostos e aceitáveis. Será declarada vencedora a licitante que ofertar o menor preço unitário, desde que a proposta tenha sido apresentada de acordo</w:t>
      </w:r>
      <w:r w:rsidRPr="00906193">
        <w:rPr>
          <w:rFonts w:ascii="Times New Roman" w:hAnsi="Times New Roman" w:cs="Times New Roman"/>
          <w:sz w:val="22"/>
          <w:szCs w:val="22"/>
        </w:rPr>
        <w:t xml:space="preserve"> com as especificações deste edital e seja compatível com o preço de mercado. </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6.11. Serão desclassificadas as propostas que:</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 não atenderem às exigências contidas no objeto desta licitação;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b) forem omissas em pontos essenciais, de modo a ensejar dúvida</w:t>
      </w:r>
      <w:r w:rsidRPr="00906193">
        <w:rPr>
          <w:rFonts w:ascii="Times New Roman" w:hAnsi="Times New Roman" w:cs="Times New Roman"/>
          <w:sz w:val="22"/>
          <w:szCs w:val="22"/>
        </w:rPr>
        <w:t>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c) afrontem qualquer dispositivo legal vigente, bem como as que não atenderem aos requisitos do item 5;</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b) contiverem opções de preços alternativos ou que apresentarem preços manifestamente inexequíveis.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lastRenderedPageBreak/>
        <w:t xml:space="preserve">Observação: Quaisquer inserções na proposta que </w:t>
      </w:r>
      <w:r w:rsidRPr="00906193">
        <w:rPr>
          <w:rFonts w:ascii="Times New Roman" w:hAnsi="Times New Roman" w:cs="Times New Roman"/>
          <w:sz w:val="22"/>
          <w:szCs w:val="22"/>
        </w:rPr>
        <w:t>visem modificar, extinguir ou criar direitos, sem previsão no edital, serão tidas como inexistentes, aproveitando-se a proposta no que não for conflitante com o instrumento convocatório.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6.12. Não serão consideradas, para julgamento das propostas, vantagen</w:t>
      </w:r>
      <w:r w:rsidRPr="00906193">
        <w:rPr>
          <w:rFonts w:ascii="Times New Roman" w:hAnsi="Times New Roman" w:cs="Times New Roman"/>
          <w:sz w:val="22"/>
          <w:szCs w:val="22"/>
        </w:rPr>
        <w:t>s não previstas no edital.</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6.13. Encerrada a sessão de lances, será verificada a ocorrência do empate ficto, previsto no art. 44, § 2º, da Lei Complementar 123/2006, sendo assegurada, como critério do desempate, preferência de contratação para as microempr</w:t>
      </w:r>
      <w:r w:rsidRPr="00906193">
        <w:rPr>
          <w:rFonts w:ascii="Times New Roman" w:hAnsi="Times New Roman" w:cs="Times New Roman"/>
          <w:sz w:val="22"/>
          <w:szCs w:val="22"/>
        </w:rPr>
        <w:t xml:space="preserve">esas, as empresas de pequeno porte e as cooperativas que atenderem ao item </w:t>
      </w:r>
      <w:proofErr w:type="gramStart"/>
      <w:r w:rsidRPr="00906193">
        <w:rPr>
          <w:rFonts w:ascii="Times New Roman" w:hAnsi="Times New Roman" w:cs="Times New Roman"/>
          <w:sz w:val="22"/>
          <w:szCs w:val="22"/>
        </w:rPr>
        <w:t>3.5.,</w:t>
      </w:r>
      <w:proofErr w:type="gramEnd"/>
      <w:r w:rsidRPr="00906193">
        <w:rPr>
          <w:rFonts w:ascii="Times New Roman" w:hAnsi="Times New Roman" w:cs="Times New Roman"/>
          <w:sz w:val="22"/>
          <w:szCs w:val="22"/>
        </w:rPr>
        <w:t xml:space="preserve"> deste edital.</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6.13.1. Entende-se como empate ficto aquelas situações em que as propostas apresentadas pela microempresa e pela empresa de pequeno porte, bem como pela cooperat</w:t>
      </w:r>
      <w:r w:rsidRPr="00906193">
        <w:rPr>
          <w:rFonts w:ascii="Times New Roman" w:hAnsi="Times New Roman" w:cs="Times New Roman"/>
          <w:sz w:val="22"/>
          <w:szCs w:val="22"/>
        </w:rPr>
        <w:t>iva, sejam superiores em até 5% (cinco por cento) à proposta de menor valor.</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6.14. Ocorrendo o empate, na forma do item anterior, proceder-se-á da seguinte forma: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 A microempresa, a empresa de pequeno porte ou a cooperativa detentora da proposta de menor</w:t>
      </w:r>
      <w:r w:rsidRPr="00906193">
        <w:rPr>
          <w:rFonts w:ascii="Times New Roman" w:hAnsi="Times New Roman" w:cs="Times New Roman"/>
          <w:sz w:val="22"/>
          <w:szCs w:val="22"/>
        </w:rPr>
        <w:t xml:space="preserve"> valor será convocada para apresentar, no prazo de 5 (cinco) minutos, nova proposta, inferior àquela considerada, até então, de menor preço, situação em que será declarada vencedora do certame.</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b) Se a microempresa, a empresa de pequeno porte ou a cooperat</w:t>
      </w:r>
      <w:r w:rsidRPr="00906193">
        <w:rPr>
          <w:rFonts w:ascii="Times New Roman" w:hAnsi="Times New Roman" w:cs="Times New Roman"/>
          <w:sz w:val="22"/>
          <w:szCs w:val="22"/>
        </w:rPr>
        <w:t>iva, convocada na forma da alínea anterior, não apresentar nova proposta, inferior à de menor preço, será facultada, pela ordem de classificação, às demais microempresas, empresas de pequeno porte ou cooperativas remanescentes, que se enquadrarem na hipóte</w:t>
      </w:r>
      <w:r w:rsidRPr="00906193">
        <w:rPr>
          <w:rFonts w:ascii="Times New Roman" w:hAnsi="Times New Roman" w:cs="Times New Roman"/>
          <w:sz w:val="22"/>
          <w:szCs w:val="22"/>
        </w:rPr>
        <w:t>se do item 6.13.1 deste edital, a apresentação de nova proposta, no prazo previsto na alínea a deste item.</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6.15. Se nenhuma microempresa, empresa de pequeno porte ou cooperativa, satisfizer as exigências do item 6.14 deste edital, será declarado vencedor d</w:t>
      </w:r>
      <w:r w:rsidRPr="00906193">
        <w:rPr>
          <w:rFonts w:ascii="Times New Roman" w:hAnsi="Times New Roman" w:cs="Times New Roman"/>
          <w:sz w:val="22"/>
          <w:szCs w:val="22"/>
        </w:rPr>
        <w:t>o certame o licitante detentor da proposta originariamente de menor valor.</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6.18. O disposto nos itens 6.13 a 6.14, deste edital, não se aplica às hipóteses em que a proposta de menor valor inicial tiver sido apresentado por microempresa, empresa de pequeno</w:t>
      </w:r>
      <w:r w:rsidRPr="00906193">
        <w:rPr>
          <w:rFonts w:ascii="Times New Roman" w:hAnsi="Times New Roman" w:cs="Times New Roman"/>
          <w:sz w:val="22"/>
          <w:szCs w:val="22"/>
        </w:rPr>
        <w:t xml:space="preserve"> porte ou cooperativa.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w:t>
      </w:r>
      <w:r w:rsidRPr="00906193">
        <w:rPr>
          <w:rFonts w:ascii="Times New Roman" w:hAnsi="Times New Roman" w:cs="Times New Roman"/>
          <w:sz w:val="22"/>
          <w:szCs w:val="22"/>
        </w:rPr>
        <w:t>entação exigida para habilitação e os recursos interpostos.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w:t>
      </w:r>
      <w:r w:rsidRPr="00906193">
        <w:rPr>
          <w:rFonts w:ascii="Times New Roman" w:hAnsi="Times New Roman" w:cs="Times New Roman"/>
          <w:sz w:val="22"/>
          <w:szCs w:val="22"/>
        </w:rPr>
        <w:t>io.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7. DOCUMENTOS DE HABILITAÇÃO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Para fins de hab</w:t>
      </w:r>
      <w:r w:rsidRPr="00906193">
        <w:rPr>
          <w:rFonts w:ascii="Times New Roman" w:hAnsi="Times New Roman" w:cs="Times New Roman"/>
          <w:sz w:val="22"/>
          <w:szCs w:val="22"/>
        </w:rPr>
        <w:t>ilitação neste pregão, a licitante deverá apresentar, dentro do ENVELOPE Nº 02, os seguintes documentos:</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7.1. HABILITAÇÃO JURÍDICA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 cópia do registro comercial, no caso de empresa individual;</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b) cópia do ato constitutivo, estatuto ou contrato social em </w:t>
      </w:r>
      <w:r w:rsidRPr="00906193">
        <w:rPr>
          <w:rFonts w:ascii="Times New Roman" w:hAnsi="Times New Roman" w:cs="Times New Roman"/>
          <w:sz w:val="22"/>
          <w:szCs w:val="22"/>
        </w:rPr>
        <w:t>vigor, devidamente registrado, em se tratando de sociedades comerciais, e, no caso de sociedade por ações, acompanhado de documentos de eleição de seus administradores;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c) cópia do decreto de autorização, em se tratando de empresa ou sociedade estrangeira </w:t>
      </w:r>
      <w:r w:rsidRPr="00906193">
        <w:rPr>
          <w:rFonts w:ascii="Times New Roman" w:hAnsi="Times New Roman" w:cs="Times New Roman"/>
          <w:sz w:val="22"/>
          <w:szCs w:val="22"/>
        </w:rPr>
        <w:t>em funcionamento no País, e ato de registro ou autorização para funcionamento expedido pelo órgão competente, quando a atividade assim o exigir.</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7.2. HABILITAÇÃO FISCAL, SOCIAL E TRABALHISTA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 comprovante de inscrição no Cadastro de Pessoas Físicas (CPF)</w:t>
      </w:r>
      <w:r w:rsidRPr="00906193">
        <w:rPr>
          <w:rFonts w:ascii="Times New Roman" w:hAnsi="Times New Roman" w:cs="Times New Roman"/>
          <w:sz w:val="22"/>
          <w:szCs w:val="22"/>
        </w:rPr>
        <w:t xml:space="preserve"> ou no Cadastro Nacional da Pessoa Jurídica (CNPJ);</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w:t>
      </w:r>
      <w:r w:rsidRPr="00906193">
        <w:rPr>
          <w:rFonts w:ascii="Times New Roman" w:hAnsi="Times New Roman" w:cs="Times New Roman"/>
          <w:sz w:val="22"/>
          <w:szCs w:val="22"/>
        </w:rPr>
        <w:t>atual;</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c) prova de regularidade perante a Fazenda federal, estadual e municipal do domicílio ou sede do licitante;</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d) prova de regularidade relativa à Seguridade Social e ao FGTS, que demonstre cumprimento dos encargos sociais instituídos por lei;</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e) prova</w:t>
      </w:r>
      <w:r w:rsidRPr="00906193">
        <w:rPr>
          <w:rFonts w:ascii="Times New Roman" w:hAnsi="Times New Roman" w:cs="Times New Roman"/>
          <w:sz w:val="22"/>
          <w:szCs w:val="22"/>
        </w:rPr>
        <w:t xml:space="preserve"> de regularidade perante a Justiça do Trabalho;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f) declaração de cumprimento do disposto no inciso XXXIII do </w:t>
      </w:r>
      <w:r w:rsidR="00C822E8" w:rsidRPr="00906193">
        <w:rPr>
          <w:rFonts w:ascii="Times New Roman" w:hAnsi="Times New Roman" w:cs="Times New Roman"/>
          <w:sz w:val="22"/>
          <w:szCs w:val="22"/>
        </w:rPr>
        <w:t>art. 7º da Constituição Federal,</w:t>
      </w:r>
      <w:r w:rsidRPr="00906193">
        <w:rPr>
          <w:rFonts w:ascii="Times New Roman" w:hAnsi="Times New Roman" w:cs="Times New Roman"/>
          <w:sz w:val="22"/>
          <w:szCs w:val="22"/>
        </w:rPr>
        <w:t xml:space="preserve"> conforme o modelo do Decreto Federal n° 4.358/2002.</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7.3. HABILITAÇÃO ECONÔMICO-FINANCEIRA: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 certidão negativa d</w:t>
      </w:r>
      <w:r w:rsidRPr="00906193">
        <w:rPr>
          <w:rFonts w:ascii="Times New Roman" w:hAnsi="Times New Roman" w:cs="Times New Roman"/>
          <w:sz w:val="22"/>
          <w:szCs w:val="22"/>
        </w:rPr>
        <w:t>e falência expedida pelo distribuidor da sede da pessoa jurídica, em prazo não superior a 90 dias da data designada para a apresentação do documento;</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7.4.1 Após a entrega dos documentos para habilitação, não será permitida a substituição ou a apresentação</w:t>
      </w:r>
      <w:r w:rsidRPr="00906193">
        <w:rPr>
          <w:rFonts w:ascii="Times New Roman" w:hAnsi="Times New Roman" w:cs="Times New Roman"/>
          <w:sz w:val="22"/>
          <w:szCs w:val="22"/>
        </w:rPr>
        <w:t xml:space="preserve"> de novos documentos, salvo em sede de diligência, para: </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b) atualização de documen</w:t>
      </w:r>
      <w:r w:rsidRPr="00906193">
        <w:rPr>
          <w:rFonts w:ascii="Times New Roman" w:hAnsi="Times New Roman" w:cs="Times New Roman"/>
          <w:sz w:val="22"/>
          <w:szCs w:val="22"/>
        </w:rPr>
        <w:t>tos cuja validade tenha expirado após a data de recebimento das propostas.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7.4.2 Na análise dos documentos de habilitação, a comissão de licitação poderá sanar erros ou falhas que não alterem a substância dos documentos e sua validade jurídica, mediante de</w:t>
      </w:r>
      <w:r w:rsidRPr="00906193">
        <w:rPr>
          <w:rFonts w:ascii="Times New Roman" w:hAnsi="Times New Roman" w:cs="Times New Roman"/>
          <w:sz w:val="22"/>
          <w:szCs w:val="22"/>
        </w:rPr>
        <w:t xml:space="preserve">spacho fundamentado registrado e acessível a todos, atribuindo-lhes eficácia para fins de habilitação e classificação. </w:t>
      </w:r>
    </w:p>
    <w:p w:rsidR="00BE6818" w:rsidRPr="00906193" w:rsidRDefault="00BE6818" w:rsidP="00906193">
      <w:pPr>
        <w:pStyle w:val="Standard"/>
        <w:jc w:val="both"/>
        <w:rPr>
          <w:rFonts w:ascii="Times New Roman" w:hAnsi="Times New Roman" w:cs="Times New Roman"/>
          <w:sz w:val="22"/>
          <w:szCs w:val="22"/>
        </w:rPr>
      </w:pPr>
    </w:p>
    <w:p w:rsidR="00906193" w:rsidRDefault="00906193" w:rsidP="00906193">
      <w:pPr>
        <w:pStyle w:val="Standard"/>
        <w:jc w:val="both"/>
        <w:rPr>
          <w:rFonts w:ascii="Times New Roman" w:hAnsi="Times New Roman" w:cs="Times New Roman"/>
          <w:b/>
          <w:bCs/>
          <w:sz w:val="22"/>
          <w:szCs w:val="22"/>
        </w:rPr>
      </w:pPr>
    </w:p>
    <w:p w:rsidR="00906193" w:rsidRDefault="00906193" w:rsidP="00906193">
      <w:pPr>
        <w:pStyle w:val="Standard"/>
        <w:jc w:val="both"/>
        <w:rPr>
          <w:rFonts w:ascii="Times New Roman" w:hAnsi="Times New Roman" w:cs="Times New Roman"/>
          <w:b/>
          <w:bCs/>
          <w:sz w:val="22"/>
          <w:szCs w:val="22"/>
        </w:rPr>
      </w:pPr>
    </w:p>
    <w:p w:rsidR="00906193" w:rsidRDefault="00906193" w:rsidP="00906193">
      <w:pPr>
        <w:pStyle w:val="Standard"/>
        <w:jc w:val="both"/>
        <w:rPr>
          <w:rFonts w:ascii="Times New Roman" w:hAnsi="Times New Roman" w:cs="Times New Roman"/>
          <w:b/>
          <w:bCs/>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8. GARANTIA DE PROPOSTA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8.1 Devido </w:t>
      </w:r>
      <w:proofErr w:type="spellStart"/>
      <w:r w:rsidRPr="00906193">
        <w:rPr>
          <w:rFonts w:ascii="Times New Roman" w:hAnsi="Times New Roman" w:cs="Times New Roman"/>
          <w:sz w:val="22"/>
          <w:szCs w:val="22"/>
        </w:rPr>
        <w:t>a</w:t>
      </w:r>
      <w:proofErr w:type="spellEnd"/>
      <w:r w:rsidRPr="00906193">
        <w:rPr>
          <w:rFonts w:ascii="Times New Roman" w:hAnsi="Times New Roman" w:cs="Times New Roman"/>
          <w:sz w:val="22"/>
          <w:szCs w:val="22"/>
        </w:rPr>
        <w:t xml:space="preserve"> baixa complexidade dos itens não será exigida garantia da proposta.</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9. VEDAÇÕES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9.1 Não poderão d</w:t>
      </w:r>
      <w:r w:rsidRPr="00906193">
        <w:rPr>
          <w:rFonts w:ascii="Times New Roman" w:hAnsi="Times New Roman" w:cs="Times New Roman"/>
          <w:sz w:val="22"/>
          <w:szCs w:val="22"/>
        </w:rPr>
        <w:t>isputar licitação ou participar da execução de contrato, direta ou indiretamente:</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b) aquele que ma</w:t>
      </w:r>
      <w:r w:rsidRPr="00906193">
        <w:rPr>
          <w:rFonts w:ascii="Times New Roman" w:hAnsi="Times New Roman" w:cs="Times New Roman"/>
          <w:sz w:val="22"/>
          <w:szCs w:val="22"/>
        </w:rPr>
        <w:t>ntenha vínculo de natureza técnica, comercial, econômica, financeira, trabalhista ou civil com dirigente do órgão ou entidade contratante ou com agente público que desempenhe função na licitação ou atue na fiscalização ou na gestão do contrato, ou que dele</w:t>
      </w:r>
      <w:r w:rsidRPr="00906193">
        <w:rPr>
          <w:rFonts w:ascii="Times New Roman" w:hAnsi="Times New Roman" w:cs="Times New Roman"/>
          <w:sz w:val="22"/>
          <w:szCs w:val="22"/>
        </w:rPr>
        <w:t>s seja cônjuge, companheiro ou parente em linha reta, colateral ou por afinidade, até o terceiro grau;</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c) empresas controladoras, controladas ou coligadas, nos termos da Lei nº 6.404, de 15 de dezembro de 1976, concorrendo entre si;</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d) pessoa física ou jur</w:t>
      </w:r>
      <w:r w:rsidRPr="00906193">
        <w:rPr>
          <w:rFonts w:ascii="Times New Roman" w:hAnsi="Times New Roman" w:cs="Times New Roman"/>
          <w:sz w:val="22"/>
          <w:szCs w:val="22"/>
        </w:rPr>
        <w:t>ídica que, nos 5 (cinco) anos anteriores à divulgação do edital, tenha sido condenada judicialmente, com trânsito em julgado, por exploração de trabalho infantil, por submissão de trabalhadores a condições análogas às de escravo ou por contratação de adole</w:t>
      </w:r>
      <w:r w:rsidRPr="00906193">
        <w:rPr>
          <w:rFonts w:ascii="Times New Roman" w:hAnsi="Times New Roman" w:cs="Times New Roman"/>
          <w:sz w:val="22"/>
          <w:szCs w:val="22"/>
        </w:rPr>
        <w:t>scentes nos casos vedados pela legislação trabalhista;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w:t>
      </w:r>
      <w:r w:rsidRPr="00906193">
        <w:rPr>
          <w:rFonts w:ascii="Times New Roman" w:hAnsi="Times New Roman" w:cs="Times New Roman"/>
          <w:sz w:val="22"/>
          <w:szCs w:val="22"/>
        </w:rPr>
        <w:t xml:space="preserve"> disciplina a matéria.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w:t>
      </w:r>
      <w:r w:rsidRPr="00906193">
        <w:rPr>
          <w:rFonts w:ascii="Times New Roman" w:hAnsi="Times New Roman" w:cs="Times New Roman"/>
          <w:sz w:val="22"/>
          <w:szCs w:val="22"/>
        </w:rPr>
        <w:t xml:space="preserve"> a sua controladora, controlada ou coligada, desde que devidamente comprovado o ilícito ou a utilização fraudulenta da personalidade jurídica do licitante.</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9.3. Durante a vigência do contrato, é vedado ao contratado contratar cônjuge, companheiro ou parent</w:t>
      </w:r>
      <w:r w:rsidRPr="00906193">
        <w:rPr>
          <w:rFonts w:ascii="Times New Roman" w:hAnsi="Times New Roman" w:cs="Times New Roman"/>
          <w:sz w:val="22"/>
          <w:szCs w:val="22"/>
        </w:rPr>
        <w:t>e em linha reta, colateral ou por afinidade, até o terceiro grau, de dirigente do órgão contratante ou de agente público que desempenhe função na licitação ou atue na fiscalização ou na gestão do contrato.</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10. VERIFICAÇÃO DA HABILITAÇÃO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10.1. Os documento</w:t>
      </w:r>
      <w:r w:rsidRPr="00906193">
        <w:rPr>
          <w:rFonts w:ascii="Times New Roman" w:hAnsi="Times New Roman" w:cs="Times New Roman"/>
          <w:sz w:val="22"/>
          <w:szCs w:val="22"/>
        </w:rPr>
        <w:t>s de habilitação, serão examinados pelo pregoeiro, que verificará a autenticidade das certidões junto aos sítios eletrônicos oficiais de órgãos e entidades emissores.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10.2. As certidões apresentadas na habilitação, que tenham sido expedidas em meio </w:t>
      </w:r>
      <w:r w:rsidRPr="00906193">
        <w:rPr>
          <w:rFonts w:ascii="Times New Roman" w:hAnsi="Times New Roman" w:cs="Times New Roman"/>
          <w:sz w:val="22"/>
          <w:szCs w:val="22"/>
        </w:rPr>
        <w:t>eletrônico, serão tidas como originais após terem a autenticidade de seus dados e certificação digital conferidos pela Administração, dispensando nova apresentação, exceto se vencido o prazo de validade.</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10.3. A prova de autenticidade de cópia de documento</w:t>
      </w:r>
      <w:r w:rsidRPr="00906193">
        <w:rPr>
          <w:rFonts w:ascii="Times New Roman" w:hAnsi="Times New Roman" w:cs="Times New Roman"/>
          <w:sz w:val="22"/>
          <w:szCs w:val="22"/>
        </w:rPr>
        <w:t xml:space="preserve"> público ou particular poderá ser feita perante agente da Administração, mediante apresentação de original ou de declaração de autenticidade por advogado, sob sua responsabilidade pessoal.</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10.4. A beneficiária da Lei Complementar nº 123/2006, que tenha apr</w:t>
      </w:r>
      <w:r w:rsidRPr="00906193">
        <w:rPr>
          <w:rFonts w:ascii="Times New Roman" w:hAnsi="Times New Roman" w:cs="Times New Roman"/>
          <w:sz w:val="22"/>
          <w:szCs w:val="22"/>
        </w:rPr>
        <w:t>esentado a declaração exigida no item 3.5 deste Edital e que possua alguma restrição na comprovação de regularidade fiscal e/ou trabalhista, terá sua habilitação condicionada ao envio de nova documentação, que comprove a sua regularidade, em 5 (cinco) dias</w:t>
      </w:r>
      <w:r w:rsidRPr="00906193">
        <w:rPr>
          <w:rFonts w:ascii="Times New Roman" w:hAnsi="Times New Roman" w:cs="Times New Roman"/>
          <w:sz w:val="22"/>
          <w:szCs w:val="22"/>
        </w:rPr>
        <w:t xml:space="preserve"> úteis, prazo que poderá ser prorrogado uma única vez, por igual período, a critério da Administração, desde que seja requerido pelo interessado, de forma motivada e durante o transcurso do respectivo prazo.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10.5. Na hipótese de a proposta vencedora não fo</w:t>
      </w:r>
      <w:r w:rsidRPr="00906193">
        <w:rPr>
          <w:rFonts w:ascii="Times New Roman" w:hAnsi="Times New Roman" w:cs="Times New Roman"/>
          <w:sz w:val="22"/>
          <w:szCs w:val="22"/>
        </w:rPr>
        <w:t>r aceitável ou o licitante não atender às exigências para habilitação, o pregoeiro examinará a proposta subsequente e assim sucessivamente, na ordem de classificação, até a apuração de uma proposta que atenda ao edital.</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10.6. Constatado o atendimento às ex</w:t>
      </w:r>
      <w:r w:rsidRPr="00906193">
        <w:rPr>
          <w:rFonts w:ascii="Times New Roman" w:hAnsi="Times New Roman" w:cs="Times New Roman"/>
          <w:sz w:val="22"/>
          <w:szCs w:val="22"/>
        </w:rPr>
        <w:t>igências estabelecidas no Edital, o licitante será declarado vencedor, oportunizando-se a manifestação da intenção de recurso.</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11. RECURSO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11.1. Caberá recurso, no prazo de 3 (três) dias úteis, contado da data de intimação ou de lavratura da ata, em face </w:t>
      </w:r>
      <w:r w:rsidRPr="00906193">
        <w:rPr>
          <w:rFonts w:ascii="Times New Roman" w:hAnsi="Times New Roman" w:cs="Times New Roman"/>
          <w:sz w:val="22"/>
          <w:szCs w:val="22"/>
        </w:rPr>
        <w:t>de:</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 ato que defira ou indefira pedido de pré-qualificação de interessado ou de inscrição em registro cadastral, sua alteração ou cancelamento;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b) julgamento das propostas;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c) ato de habilitação ou inabilitação de licitante;</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d) anulação ou revogação da l</w:t>
      </w:r>
      <w:r w:rsidRPr="00906193">
        <w:rPr>
          <w:rFonts w:ascii="Times New Roman" w:hAnsi="Times New Roman" w:cs="Times New Roman"/>
          <w:sz w:val="22"/>
          <w:szCs w:val="22"/>
        </w:rPr>
        <w:t>icitação.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11.3. Quanto ao recurso apresentado em virtude do disposto </w:t>
      </w:r>
      <w:proofErr w:type="spellStart"/>
      <w:r w:rsidRPr="00906193">
        <w:rPr>
          <w:rFonts w:ascii="Times New Roman" w:hAnsi="Times New Roman" w:cs="Times New Roman"/>
          <w:sz w:val="22"/>
          <w:szCs w:val="22"/>
        </w:rPr>
        <w:t>nas</w:t>
      </w:r>
      <w:proofErr w:type="spellEnd"/>
      <w:r w:rsidRPr="00906193">
        <w:rPr>
          <w:rFonts w:ascii="Times New Roman" w:hAnsi="Times New Roman" w:cs="Times New Roman"/>
          <w:sz w:val="22"/>
          <w:szCs w:val="22"/>
        </w:rPr>
        <w:t xml:space="preserve"> alíneas “b” e “c” do i</w:t>
      </w:r>
      <w:r w:rsidRPr="00906193">
        <w:rPr>
          <w:rFonts w:ascii="Times New Roman" w:hAnsi="Times New Roman" w:cs="Times New Roman"/>
          <w:sz w:val="22"/>
          <w:szCs w:val="22"/>
        </w:rPr>
        <w:t>tem 11.1 do presente Edital, serão observadas as seguintes disposições: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w:t>
      </w:r>
      <w:r w:rsidRPr="00906193">
        <w:rPr>
          <w:rFonts w:ascii="Times New Roman" w:hAnsi="Times New Roman" w:cs="Times New Roman"/>
          <w:sz w:val="22"/>
          <w:szCs w:val="22"/>
        </w:rPr>
        <w:t>ra da ata de habilitação ou inabilitação;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b) a apreciação dar-se-á em fase única.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w:t>
      </w:r>
      <w:r w:rsidRPr="00906193">
        <w:rPr>
          <w:rFonts w:ascii="Times New Roman" w:hAnsi="Times New Roman" w:cs="Times New Roman"/>
          <w:sz w:val="22"/>
          <w:szCs w:val="22"/>
        </w:rPr>
        <w:t>is, encaminhará o recurso com a sua motivação à autoridade superior, a qual deverá proferir sua decisão no prazo máximo de 10 (dez) dias úteis, contado do recebimento dos autos.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11.5. O acolhimento do recurso implicará invalidação apenas de ato insuscetíve</w:t>
      </w:r>
      <w:r w:rsidRPr="00906193">
        <w:rPr>
          <w:rFonts w:ascii="Times New Roman" w:hAnsi="Times New Roman" w:cs="Times New Roman"/>
          <w:sz w:val="22"/>
          <w:szCs w:val="22"/>
        </w:rPr>
        <w:t>l de aproveitamento.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11.6. O recurso interposto dará efeito suspensivo ao ato ou à decisão recorrida, até que sobrevenha decisão final da autoridade competente.</w:t>
      </w:r>
    </w:p>
    <w:p w:rsidR="00C822E8" w:rsidRPr="00906193" w:rsidRDefault="00C822E8" w:rsidP="00906193">
      <w:pPr>
        <w:pStyle w:val="Standard"/>
        <w:jc w:val="both"/>
        <w:rPr>
          <w:rFonts w:ascii="Times New Roman" w:hAnsi="Times New Roman" w:cs="Times New Roman"/>
          <w:b/>
          <w:bCs/>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12. ENCERRAMENTO DA LICITAÇÃO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12.1. Encerradas as fases de julgamento e habilitação, e exaurid</w:t>
      </w:r>
      <w:r w:rsidRPr="00906193">
        <w:rPr>
          <w:rFonts w:ascii="Times New Roman" w:hAnsi="Times New Roman" w:cs="Times New Roman"/>
          <w:sz w:val="22"/>
          <w:szCs w:val="22"/>
        </w:rPr>
        <w:t>os os recursos administrativos, o processo licitatório será encaminhado à autoridade superior, que poderá:</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 determinar o retorno dos autos para saneamento de irregularidades;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b) revogar a licitação por motivo de conveniência e oportunidade;</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c) proceder à</w:t>
      </w:r>
      <w:r w:rsidRPr="00906193">
        <w:rPr>
          <w:rFonts w:ascii="Times New Roman" w:hAnsi="Times New Roman" w:cs="Times New Roman"/>
          <w:sz w:val="22"/>
          <w:szCs w:val="22"/>
        </w:rPr>
        <w:t xml:space="preserve"> anulação da licitação, de ofício ou mediante provocação de terceiros, sempre que presente ilegalidade insanável;</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d) adjudicar o objeto e homologar a licitação.</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13. CONDIÇÕES DE CONTRATAÇÃO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13.1. O licitante vencedor será convocado para assinar o termo de</w:t>
      </w:r>
      <w:r w:rsidRPr="00906193">
        <w:rPr>
          <w:rFonts w:ascii="Times New Roman" w:hAnsi="Times New Roman" w:cs="Times New Roman"/>
          <w:sz w:val="22"/>
          <w:szCs w:val="22"/>
        </w:rPr>
        <w:t xml:space="preserve"> contrato ou para aceitar ou retirar o instrumento equivalente, dentro do prazo de 5 dias úteis, sob pena de decair o direito à contratação, sem prejuízo das sanções previstas neste Edital.</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13.2. O prazo de convocação poderá ser prorrogado 1 (uma) vez, por</w:t>
      </w:r>
      <w:r w:rsidRPr="00906193">
        <w:rPr>
          <w:rFonts w:ascii="Times New Roman" w:hAnsi="Times New Roman" w:cs="Times New Roman"/>
          <w:sz w:val="22"/>
          <w:szCs w:val="22"/>
        </w:rPr>
        <w:t xml:space="preserve"> igual período, mediante solicitação da parte, durante seu transcurso, devidamente justificada, e desde que o motivo apresentado seja aceito pela Administração.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13.3. Será facultado à Administração, quando o convocado não assinar o termo de contrato ou não</w:t>
      </w:r>
      <w:r w:rsidRPr="00906193">
        <w:rPr>
          <w:rFonts w:ascii="Times New Roman" w:hAnsi="Times New Roman" w:cs="Times New Roman"/>
          <w:sz w:val="22"/>
          <w:szCs w:val="22"/>
        </w:rPr>
        <w:t xml:space="preserve"> aceitar ou não retirar o instrumento equivalente no prazo e nas condições estabelecidas neste Edital, convocar os licitantes remanescentes, na ordem de classificação, para a celebração do contrato nas condições propostas pelo licitante vencedor.</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13.4. Dec</w:t>
      </w:r>
      <w:r w:rsidRPr="00906193">
        <w:rPr>
          <w:rFonts w:ascii="Times New Roman" w:hAnsi="Times New Roman" w:cs="Times New Roman"/>
          <w:sz w:val="22"/>
          <w:szCs w:val="22"/>
        </w:rPr>
        <w:t>orrido o prazo de validade da proposta indicado no item 5.1 deste Edital, sem convocação para a contratação, ficarão os licitantes liberados dos compromissos assumidos.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13.5. Na hipótese de nenhum dos licitantes aceitar a contratação, nos termos do 13.3 de</w:t>
      </w:r>
      <w:r w:rsidRPr="00906193">
        <w:rPr>
          <w:rFonts w:ascii="Times New Roman" w:hAnsi="Times New Roman" w:cs="Times New Roman"/>
          <w:sz w:val="22"/>
          <w:szCs w:val="22"/>
        </w:rPr>
        <w:t>ste Edital, a Administração, observados o valor estimado e sua eventual atualização nos termos do edital, poderá:</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a) convocar os licitantes remanescentes para negociação, na ordem de classificação, com vistas à obtenção de preço melhor, mesmo que acima do </w:t>
      </w:r>
      <w:r w:rsidRPr="00906193">
        <w:rPr>
          <w:rFonts w:ascii="Times New Roman" w:hAnsi="Times New Roman" w:cs="Times New Roman"/>
          <w:sz w:val="22"/>
          <w:szCs w:val="22"/>
        </w:rPr>
        <w:t>preço do adjudicatário;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13.6. A recusa injustificada do adjudicatário em assinar </w:t>
      </w:r>
      <w:r w:rsidRPr="00906193">
        <w:rPr>
          <w:rFonts w:ascii="Times New Roman" w:hAnsi="Times New Roman" w:cs="Times New Roman"/>
          <w:sz w:val="22"/>
          <w:szCs w:val="22"/>
        </w:rPr>
        <w:t>o contrato ou em aceitar ou retirar o instrumento equivalente no prazo estabelecido pela Administração caracterizará o descumprimento total da obrigação assumida e o sujeitará às penalidades legalmente estabelecidas, previstas neste edital, e à imediata pe</w:t>
      </w:r>
      <w:r w:rsidRPr="00906193">
        <w:rPr>
          <w:rFonts w:ascii="Times New Roman" w:hAnsi="Times New Roman" w:cs="Times New Roman"/>
          <w:sz w:val="22"/>
          <w:szCs w:val="22"/>
        </w:rPr>
        <w:t>rda da garantia de proposta em favor do órgão licitante.</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 xml:space="preserve">14. VIGÊNCIA DO CONTRATO </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14.1. A vigência será de acordo com o disposto no documento do contrato.</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15. PRAZOS E CONDIÇÕES DE PAGAMENTO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15.1. O pagamento será efetuado contra empenho, após o recebim</w:t>
      </w:r>
      <w:r w:rsidRPr="00906193">
        <w:rPr>
          <w:rFonts w:ascii="Times New Roman" w:hAnsi="Times New Roman" w:cs="Times New Roman"/>
          <w:sz w:val="22"/>
          <w:szCs w:val="22"/>
        </w:rPr>
        <w:t>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BE6818" w:rsidRPr="00906193">
        <w:tc>
          <w:tcPr>
            <w:tcW w:w="3212" w:type="dxa"/>
            <w:tcBorders>
              <w:top w:val="single" w:sz="2" w:space="0" w:color="000000"/>
              <w:left w:val="single" w:sz="2" w:space="0" w:color="000000"/>
              <w:bottom w:val="single" w:sz="2" w:space="0" w:color="000000"/>
            </w:tcBorders>
          </w:tcPr>
          <w:p w:rsidR="00BE6818" w:rsidRPr="00906193" w:rsidRDefault="00906193" w:rsidP="00906193">
            <w:pPr>
              <w:pStyle w:val="Contedodatabela"/>
              <w:jc w:val="center"/>
              <w:rPr>
                <w:b/>
                <w:bCs/>
                <w:sz w:val="22"/>
                <w:szCs w:val="22"/>
              </w:rPr>
            </w:pPr>
            <w:r w:rsidRPr="00906193">
              <w:rPr>
                <w:b/>
                <w:bCs/>
                <w:sz w:val="22"/>
                <w:szCs w:val="22"/>
              </w:rPr>
              <w:t>Dotação</w:t>
            </w:r>
          </w:p>
        </w:tc>
        <w:tc>
          <w:tcPr>
            <w:tcW w:w="3212" w:type="dxa"/>
            <w:tcBorders>
              <w:top w:val="single" w:sz="2" w:space="0" w:color="000000"/>
              <w:left w:val="single" w:sz="2" w:space="0" w:color="000000"/>
              <w:bottom w:val="single" w:sz="2" w:space="0" w:color="000000"/>
            </w:tcBorders>
          </w:tcPr>
          <w:p w:rsidR="00BE6818" w:rsidRPr="00906193" w:rsidRDefault="00906193" w:rsidP="00906193">
            <w:pPr>
              <w:pStyle w:val="Contedodatabela"/>
              <w:jc w:val="center"/>
              <w:rPr>
                <w:b/>
                <w:bCs/>
                <w:sz w:val="22"/>
                <w:szCs w:val="22"/>
              </w:rPr>
            </w:pPr>
            <w:r w:rsidRPr="00906193">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BE6818" w:rsidRPr="00906193" w:rsidRDefault="00906193" w:rsidP="00906193">
            <w:pPr>
              <w:pStyle w:val="Contedodatabela"/>
              <w:jc w:val="center"/>
              <w:rPr>
                <w:b/>
                <w:bCs/>
                <w:sz w:val="22"/>
                <w:szCs w:val="22"/>
              </w:rPr>
            </w:pPr>
            <w:r w:rsidRPr="00906193">
              <w:rPr>
                <w:b/>
                <w:bCs/>
                <w:sz w:val="22"/>
                <w:szCs w:val="22"/>
              </w:rPr>
              <w:t>Vinculado</w:t>
            </w:r>
          </w:p>
        </w:tc>
      </w:tr>
      <w:tr w:rsidR="00BE6818" w:rsidRPr="00906193">
        <w:tc>
          <w:tcPr>
            <w:tcW w:w="3212" w:type="dxa"/>
            <w:tcBorders>
              <w:left w:val="single" w:sz="2" w:space="0" w:color="000000"/>
              <w:bottom w:val="single" w:sz="2" w:space="0" w:color="000000"/>
            </w:tcBorders>
          </w:tcPr>
          <w:p w:rsidR="00BE6818" w:rsidRPr="00906193" w:rsidRDefault="00906193" w:rsidP="00906193">
            <w:pPr>
              <w:pStyle w:val="Contedodatabela"/>
              <w:jc w:val="center"/>
              <w:rPr>
                <w:sz w:val="22"/>
                <w:szCs w:val="22"/>
              </w:rPr>
            </w:pPr>
            <w:r w:rsidRPr="00906193">
              <w:rPr>
                <w:sz w:val="22"/>
                <w:szCs w:val="22"/>
              </w:rPr>
              <w:t>3344</w:t>
            </w:r>
          </w:p>
        </w:tc>
        <w:tc>
          <w:tcPr>
            <w:tcW w:w="3212" w:type="dxa"/>
            <w:tcBorders>
              <w:left w:val="single" w:sz="2" w:space="0" w:color="000000"/>
              <w:bottom w:val="single" w:sz="2" w:space="0" w:color="000000"/>
            </w:tcBorders>
          </w:tcPr>
          <w:p w:rsidR="00BE6818" w:rsidRPr="00906193" w:rsidRDefault="00906193" w:rsidP="00906193">
            <w:pPr>
              <w:pStyle w:val="Contedodatabela"/>
              <w:jc w:val="center"/>
              <w:rPr>
                <w:sz w:val="22"/>
                <w:szCs w:val="22"/>
              </w:rPr>
            </w:pPr>
            <w:r w:rsidRPr="00906193">
              <w:rPr>
                <w:sz w:val="22"/>
                <w:szCs w:val="22"/>
              </w:rPr>
              <w:t>449051990700</w:t>
            </w:r>
          </w:p>
        </w:tc>
        <w:tc>
          <w:tcPr>
            <w:tcW w:w="3213" w:type="dxa"/>
            <w:tcBorders>
              <w:left w:val="single" w:sz="2" w:space="0" w:color="000000"/>
              <w:bottom w:val="single" w:sz="2" w:space="0" w:color="000000"/>
              <w:right w:val="single" w:sz="2" w:space="0" w:color="000000"/>
            </w:tcBorders>
          </w:tcPr>
          <w:p w:rsidR="00BE6818" w:rsidRPr="00906193" w:rsidRDefault="00906193" w:rsidP="00906193">
            <w:pPr>
              <w:pStyle w:val="Contedodatabela"/>
              <w:jc w:val="center"/>
              <w:rPr>
                <w:sz w:val="22"/>
                <w:szCs w:val="22"/>
              </w:rPr>
            </w:pPr>
            <w:r w:rsidRPr="00906193">
              <w:rPr>
                <w:sz w:val="22"/>
                <w:szCs w:val="22"/>
              </w:rPr>
              <w:t>2500</w:t>
            </w:r>
          </w:p>
        </w:tc>
      </w:tr>
    </w:tbl>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15.2. A nota fiscal/fatura emitida pelo fornecedor deverá conter, em local de fácil </w:t>
      </w:r>
      <w:r w:rsidRPr="00906193">
        <w:rPr>
          <w:rFonts w:ascii="Times New Roman" w:hAnsi="Times New Roman" w:cs="Times New Roman"/>
          <w:sz w:val="22"/>
          <w:szCs w:val="22"/>
        </w:rPr>
        <w:t>visualização, a indicação do número do processo, número do pregão eletrônico e da ordem de fornecimento, a fim de se acelerar o trâmite de recebimento do material e posterior liberação do documento fiscal para pagamento.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15.3. O pagamento será efetuado no </w:t>
      </w:r>
      <w:r w:rsidRPr="00906193">
        <w:rPr>
          <w:rFonts w:ascii="Times New Roman" w:hAnsi="Times New Roman" w:cs="Times New Roman"/>
          <w:sz w:val="22"/>
          <w:szCs w:val="22"/>
        </w:rPr>
        <w:t>prazo de máximo de 10 dias</w:t>
      </w:r>
      <w:r w:rsidR="00C822E8" w:rsidRPr="00906193">
        <w:rPr>
          <w:rFonts w:ascii="Times New Roman" w:hAnsi="Times New Roman" w:cs="Times New Roman"/>
          <w:sz w:val="22"/>
          <w:szCs w:val="22"/>
        </w:rPr>
        <w:t xml:space="preserve"> após a prestação dos serviços.</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16. RECEBIMENTO DO OBJETO</w:t>
      </w:r>
    </w:p>
    <w:p w:rsidR="00BE6818" w:rsidRPr="00906193" w:rsidRDefault="00C822E8"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16.</w:t>
      </w:r>
      <w:r w:rsidR="00CE0F34" w:rsidRPr="00906193">
        <w:rPr>
          <w:rFonts w:ascii="Times New Roman" w:hAnsi="Times New Roman" w:cs="Times New Roman"/>
          <w:sz w:val="22"/>
          <w:szCs w:val="22"/>
        </w:rPr>
        <w:t>1</w:t>
      </w:r>
      <w:r w:rsidRPr="00906193">
        <w:rPr>
          <w:rFonts w:ascii="Times New Roman" w:hAnsi="Times New Roman" w:cs="Times New Roman"/>
          <w:sz w:val="22"/>
          <w:szCs w:val="22"/>
        </w:rPr>
        <w:t>. Os serviços serão executados,</w:t>
      </w:r>
      <w:r w:rsidR="00906193" w:rsidRPr="00906193">
        <w:rPr>
          <w:rFonts w:ascii="Times New Roman" w:hAnsi="Times New Roman" w:cs="Times New Roman"/>
          <w:sz w:val="22"/>
          <w:szCs w:val="22"/>
        </w:rPr>
        <w:t xml:space="preserve"> PRAÇA DA MATRIZ - PRAÇA IZIDORO JOSÉ BRANCHER, </w:t>
      </w:r>
      <w:r w:rsidR="00CE0F34" w:rsidRPr="00906193">
        <w:rPr>
          <w:rFonts w:ascii="Times New Roman" w:hAnsi="Times New Roman" w:cs="Times New Roman"/>
          <w:sz w:val="22"/>
          <w:szCs w:val="22"/>
        </w:rPr>
        <w:t xml:space="preserve">localizada na Avenida Independência, </w:t>
      </w:r>
      <w:r w:rsidR="00CE0F34" w:rsidRPr="00906193">
        <w:rPr>
          <w:rFonts w:ascii="Times New Roman" w:hAnsi="Times New Roman" w:cs="Times New Roman"/>
          <w:sz w:val="22"/>
          <w:szCs w:val="22"/>
        </w:rPr>
        <w:t xml:space="preserve">Centro, em IMEDITATO mediante a </w:t>
      </w:r>
      <w:r w:rsidR="00906193" w:rsidRPr="00906193">
        <w:rPr>
          <w:rFonts w:ascii="Times New Roman" w:hAnsi="Times New Roman" w:cs="Times New Roman"/>
          <w:sz w:val="22"/>
          <w:szCs w:val="22"/>
        </w:rPr>
        <w:t>emissão da ordem de fornecimento.</w:t>
      </w:r>
    </w:p>
    <w:p w:rsidR="00CE0F34"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16.2. Os </w:t>
      </w:r>
      <w:r w:rsidR="00CE0F34" w:rsidRPr="00906193">
        <w:rPr>
          <w:rFonts w:ascii="Times New Roman" w:hAnsi="Times New Roman" w:cs="Times New Roman"/>
          <w:sz w:val="22"/>
          <w:szCs w:val="22"/>
        </w:rPr>
        <w:t>prazo de execução do objeto será em conformidade ao cronograma físico/financeiro em anexo.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16.3. Verificada a desconformidade de algum dos produtos, a licitante vencedora deverá promover as correções necessárias no praz</w:t>
      </w:r>
      <w:r w:rsidRPr="00906193">
        <w:rPr>
          <w:rFonts w:ascii="Times New Roman" w:hAnsi="Times New Roman" w:cs="Times New Roman"/>
          <w:sz w:val="22"/>
          <w:szCs w:val="22"/>
        </w:rPr>
        <w:t>o máximo de 5 dias úteis, sujeitando-se às penalidades previstas neste edital.</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16.4. O material a ser entregue deverá ser adequadamente acondicionado, de forma a permitir a completa preservação do mesmo e sua segurança durante o transporte.</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16.5. A nota fi</w:t>
      </w:r>
      <w:r w:rsidRPr="00906193">
        <w:rPr>
          <w:rFonts w:ascii="Times New Roman" w:hAnsi="Times New Roman" w:cs="Times New Roman"/>
          <w:sz w:val="22"/>
          <w:szCs w:val="22"/>
        </w:rPr>
        <w:t>scal/fatura deverá, obrigatoriamente, ser entregue junto com o seu objeto.</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17. SANÇÕES ADMINISTRATIVAS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17.1. O licitante ou o contratado será responsabilizado administrativamente pelas seguintes infrações: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 dar causa à inexecução parcial do contrato;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b)</w:t>
      </w:r>
      <w:r w:rsidRPr="00906193">
        <w:rPr>
          <w:rFonts w:ascii="Times New Roman" w:hAnsi="Times New Roman" w:cs="Times New Roman"/>
          <w:sz w:val="22"/>
          <w:szCs w:val="22"/>
        </w:rPr>
        <w:t xml:space="preserve"> dar causa à inexecução parcial do contrato que cause grave dano à Administração, ao funcionamento dos serviços públicos ou ao interesse coletivo;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c) dar causa à inexecução total do contrato;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d) deixar de entregar a documentação exigida para o certame;</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e) </w:t>
      </w:r>
      <w:r w:rsidRPr="00906193">
        <w:rPr>
          <w:rFonts w:ascii="Times New Roman" w:hAnsi="Times New Roman" w:cs="Times New Roman"/>
          <w:sz w:val="22"/>
          <w:szCs w:val="22"/>
        </w:rPr>
        <w:t>não manter a proposta, salvo em decorrência de fato superveniente devidamente justificado;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f) não celebrar o contrato ou não entregar a documentação exigida para a contratação, quando convocado dentro do prazo de validade de sua proposta;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g) ensejar o reta</w:t>
      </w:r>
      <w:r w:rsidRPr="00906193">
        <w:rPr>
          <w:rFonts w:ascii="Times New Roman" w:hAnsi="Times New Roman" w:cs="Times New Roman"/>
          <w:sz w:val="22"/>
          <w:szCs w:val="22"/>
        </w:rPr>
        <w:t>rdamento da execução ou da entrega do objeto da licitação sem motivo justificado;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i) fraudar a licitação ou pra</w:t>
      </w:r>
      <w:r w:rsidRPr="00906193">
        <w:rPr>
          <w:rFonts w:ascii="Times New Roman" w:hAnsi="Times New Roman" w:cs="Times New Roman"/>
          <w:sz w:val="22"/>
          <w:szCs w:val="22"/>
        </w:rPr>
        <w:t>ticar ato fraudulento na execução do contrato;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j) comportar-se de modo inidôneo ou cometer fraude de qualquer natureza;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k) praticar atos ilícitos com vistas a frustrar os objetivos da licitação;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l) praticar ato lesivo previsto no art. 5º da Lei nº 12.846, </w:t>
      </w:r>
      <w:r w:rsidRPr="00906193">
        <w:rPr>
          <w:rFonts w:ascii="Times New Roman" w:hAnsi="Times New Roman" w:cs="Times New Roman"/>
          <w:sz w:val="22"/>
          <w:szCs w:val="22"/>
        </w:rPr>
        <w:t>de 1º de agosto de 2013.</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17.2. Serão aplicadas ao responsável pelas infrações administrativas previstas no item 17.1 deste edital as seguintes sanções: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 advertência;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b) multa de no mínimo 0,5% (cinco décimos por cento) e máximo de 30% (trinta por cento) </w:t>
      </w:r>
      <w:r w:rsidRPr="00906193">
        <w:rPr>
          <w:rFonts w:ascii="Times New Roman" w:hAnsi="Times New Roman" w:cs="Times New Roman"/>
          <w:sz w:val="22"/>
          <w:szCs w:val="22"/>
        </w:rPr>
        <w:t>do valor do objeto licitado ou contratado;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c) impedimento de licitar e contratar, no âmbito da Administração Pública direta e indireta do órgão licitante, pelo prazo máximo de 3 (três) anos.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d) declaração de inidoneidade para licitar ou contratar no âmbito</w:t>
      </w:r>
      <w:r w:rsidRPr="00906193">
        <w:rPr>
          <w:rFonts w:ascii="Times New Roman" w:hAnsi="Times New Roman" w:cs="Times New Roman"/>
          <w:sz w:val="22"/>
          <w:szCs w:val="22"/>
        </w:rPr>
        <w:t xml:space="preserve"> da Administração Pública direta e indireta de todos os entes federativos, pelo prazo mínimo de 3 (três) anos e máximo de 6 (seis) anos.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17.3 As sanções previstas nas alíneas “a”, “c” e “d” do item 17.2. </w:t>
      </w:r>
      <w:proofErr w:type="gramStart"/>
      <w:r w:rsidRPr="00906193">
        <w:rPr>
          <w:rFonts w:ascii="Times New Roman" w:hAnsi="Times New Roman" w:cs="Times New Roman"/>
          <w:sz w:val="22"/>
          <w:szCs w:val="22"/>
        </w:rPr>
        <w:t>do</w:t>
      </w:r>
      <w:proofErr w:type="gramEnd"/>
      <w:r w:rsidRPr="00906193">
        <w:rPr>
          <w:rFonts w:ascii="Times New Roman" w:hAnsi="Times New Roman" w:cs="Times New Roman"/>
          <w:sz w:val="22"/>
          <w:szCs w:val="22"/>
        </w:rPr>
        <w:t xml:space="preserve"> presente Edital poderão ser aplicadas cumulativam</w:t>
      </w:r>
      <w:r w:rsidRPr="00906193">
        <w:rPr>
          <w:rFonts w:ascii="Times New Roman" w:hAnsi="Times New Roman" w:cs="Times New Roman"/>
          <w:sz w:val="22"/>
          <w:szCs w:val="22"/>
        </w:rPr>
        <w:t>ente com a prevista na alínea “b” do mesmo item.</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17.4. A aplicação de multa de mora não impedirá que a Administração a converta em compensatória e promova a extinção unilateral do contrato com a aplicação cumulada de outras sanções, conforme previsto no it</w:t>
      </w:r>
      <w:r w:rsidRPr="00906193">
        <w:rPr>
          <w:rFonts w:ascii="Times New Roman" w:hAnsi="Times New Roman" w:cs="Times New Roman"/>
          <w:sz w:val="22"/>
          <w:szCs w:val="22"/>
        </w:rPr>
        <w:t xml:space="preserve">em 17.2 do presente Edital. </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w:t>
      </w:r>
      <w:r w:rsidRPr="00906193">
        <w:rPr>
          <w:rFonts w:ascii="Times New Roman" w:hAnsi="Times New Roman" w:cs="Times New Roman"/>
          <w:sz w:val="22"/>
          <w:szCs w:val="22"/>
        </w:rPr>
        <w:t>erá cobrada judicialmente.</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17.6. A aplicação das sanções previstas no item 17.2. </w:t>
      </w:r>
      <w:proofErr w:type="gramStart"/>
      <w:r w:rsidRPr="00906193">
        <w:rPr>
          <w:rFonts w:ascii="Times New Roman" w:hAnsi="Times New Roman" w:cs="Times New Roman"/>
          <w:sz w:val="22"/>
          <w:szCs w:val="22"/>
        </w:rPr>
        <w:t>deste</w:t>
      </w:r>
      <w:proofErr w:type="gramEnd"/>
      <w:r w:rsidRPr="00906193">
        <w:rPr>
          <w:rFonts w:ascii="Times New Roman" w:hAnsi="Times New Roman" w:cs="Times New Roman"/>
          <w:sz w:val="22"/>
          <w:szCs w:val="22"/>
        </w:rPr>
        <w:t xml:space="preserve"> Edital não exclui, em hipótese alguma, a obrigação de reparação integral do dano causado à Administração Pública.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17.7. Na aplicação da sanção prevista no item 17.2, alí</w:t>
      </w:r>
      <w:r w:rsidRPr="00906193">
        <w:rPr>
          <w:rFonts w:ascii="Times New Roman" w:hAnsi="Times New Roman" w:cs="Times New Roman"/>
          <w:sz w:val="22"/>
          <w:szCs w:val="22"/>
        </w:rPr>
        <w:t>nea “b”, do presente edital, será facultada a defesa do interessado no prazo de 15 (quinze) dias úteis, contado da data de sua intimação.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17.8. Para aplicação das sanções previstas nas alíneas “c” e “d” do item 17.2 do presente Edital o licitante ou o cont</w:t>
      </w:r>
      <w:r w:rsidRPr="00906193">
        <w:rPr>
          <w:rFonts w:ascii="Times New Roman" w:hAnsi="Times New Roman" w:cs="Times New Roman"/>
          <w:sz w:val="22"/>
          <w:szCs w:val="22"/>
        </w:rPr>
        <w:t>ratado será intimado para, no prazo de 15 (quinze) dias úteis, contado da data de intimação, apresentar defesa escrita e especificar as provas que pretenda produzir.</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17.9. Na hipótese de deferimento de pedido de produção de novas provas ou de juntada de pr</w:t>
      </w:r>
      <w:r w:rsidRPr="00906193">
        <w:rPr>
          <w:rFonts w:ascii="Times New Roman" w:hAnsi="Times New Roman" w:cs="Times New Roman"/>
          <w:sz w:val="22"/>
          <w:szCs w:val="22"/>
        </w:rPr>
        <w:t>ovas julgadas indispensáveis pela comissão, o licitante ou o contratado poderá apresentar alegações finais no prazo de 15 (quinze) dias úteis, contado da data da intimação.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17.10. Serão indeferidas pela comissão, mediante decisão fundamentada, provas ilíci</w:t>
      </w:r>
      <w:r w:rsidRPr="00906193">
        <w:rPr>
          <w:rFonts w:ascii="Times New Roman" w:hAnsi="Times New Roman" w:cs="Times New Roman"/>
          <w:sz w:val="22"/>
          <w:szCs w:val="22"/>
        </w:rPr>
        <w:t>tas, impertinentes, desnecessárias, protelatórias ou intempestivas.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w:t>
      </w:r>
      <w:r w:rsidRPr="00906193">
        <w:rPr>
          <w:rFonts w:ascii="Times New Roman" w:hAnsi="Times New Roman" w:cs="Times New Roman"/>
          <w:sz w:val="22"/>
          <w:szCs w:val="22"/>
        </w:rPr>
        <w:t>u para provocar confusão patrimonial, e, nesse caso, todos os efeitos das sanções aplicadas à pessoa jurídica serão estendidos aos seus administradores e sócios com poderes de administração, a pessoa jurídica sucessora ou a empresa do mesmo ramo com relaçã</w:t>
      </w:r>
      <w:r w:rsidRPr="00906193">
        <w:rPr>
          <w:rFonts w:ascii="Times New Roman" w:hAnsi="Times New Roman" w:cs="Times New Roman"/>
          <w:sz w:val="22"/>
          <w:szCs w:val="22"/>
        </w:rPr>
        <w:t>o de coligação ou controle, de fato ou de direito, com o sancionado, observados, em todos os casos, o contraditório, a ampla defesa e a obrigatoriedade de análise jurídica prévia.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17.12. É admitida a reabilitação do licitante ou contratado perante a própri</w:t>
      </w:r>
      <w:r w:rsidRPr="00906193">
        <w:rPr>
          <w:rFonts w:ascii="Times New Roman" w:hAnsi="Times New Roman" w:cs="Times New Roman"/>
          <w:sz w:val="22"/>
          <w:szCs w:val="22"/>
        </w:rPr>
        <w:t>a autoridade que aplicou a penalidade, exigidos, cumulativamente:</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 reparação integral do dano causado à Administração Pública;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b) pagamento da multa;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c) transcurso do prazo mínimo de 1 (um) ano da aplicação da penalidade, no caso de impedimento de licita</w:t>
      </w:r>
      <w:r w:rsidRPr="00906193">
        <w:rPr>
          <w:rFonts w:ascii="Times New Roman" w:hAnsi="Times New Roman" w:cs="Times New Roman"/>
          <w:sz w:val="22"/>
          <w:szCs w:val="22"/>
        </w:rPr>
        <w:t>r e contratar, ou de 3 (três) anos da aplicação da penalidade, no caso de declaração de inidoneidade;</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d) cumprimento das condições de reabilitação definidas no ato punitivo;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e) análise jurídica prévia, com posicionamento conclusivo quanto ao cumprimento </w:t>
      </w:r>
      <w:r w:rsidRPr="00906193">
        <w:rPr>
          <w:rFonts w:ascii="Times New Roman" w:hAnsi="Times New Roman" w:cs="Times New Roman"/>
          <w:sz w:val="22"/>
          <w:szCs w:val="22"/>
        </w:rPr>
        <w:t>dos requisitos definidos neste artigo.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w:t>
      </w:r>
      <w:r w:rsidRPr="00906193">
        <w:rPr>
          <w:rFonts w:ascii="Times New Roman" w:hAnsi="Times New Roman" w:cs="Times New Roman"/>
          <w:sz w:val="22"/>
          <w:szCs w:val="22"/>
        </w:rPr>
        <w:t>idade pelo responsável.</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18. PEDIDOS DE ESCLARECIMENTOS E IMPUGNAÇÕES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18.1. Os pedidos de esclarecimentos referentes ao processo licitatório e os pedidos de impugnações poderão ser enviados até 3 (três) dias úteis anteriores à data fixada para abertura da </w:t>
      </w:r>
      <w:r w:rsidRPr="00906193">
        <w:rPr>
          <w:rFonts w:ascii="Times New Roman" w:hAnsi="Times New Roman" w:cs="Times New Roman"/>
          <w:sz w:val="22"/>
          <w:szCs w:val="22"/>
        </w:rPr>
        <w:t xml:space="preserve">sessão pública, mediante protocolo, na sede da Prefeitura Municipal, com endereço Rua Anastácio Ribeiro, 84, setor de Licitações, sito na Rua Anastácio Ribeiro, 84, no horário compreendido entre as 08:00 às 11:30 e das 13:30 às 17:00 ou através do e-mail: </w:t>
      </w:r>
      <w:r w:rsidRPr="00906193">
        <w:rPr>
          <w:rFonts w:ascii="Times New Roman" w:hAnsi="Times New Roman" w:cs="Times New Roman"/>
          <w:sz w:val="22"/>
          <w:szCs w:val="22"/>
        </w:rPr>
        <w:t>administracao@</w:t>
      </w:r>
      <w:r w:rsidRPr="00906193">
        <w:rPr>
          <w:rFonts w:ascii="Times New Roman" w:hAnsi="Times New Roman" w:cs="Times New Roman"/>
          <w:sz w:val="22"/>
          <w:szCs w:val="22"/>
        </w:rPr>
        <w:t>viadutos</w:t>
      </w:r>
      <w:r w:rsidRPr="00906193">
        <w:rPr>
          <w:rFonts w:ascii="Times New Roman" w:hAnsi="Times New Roman" w:cs="Times New Roman"/>
          <w:sz w:val="22"/>
          <w:szCs w:val="22"/>
        </w:rPr>
        <w:t>.rs.gov.br, sendo o mesmo considerado válido após a devida confirmação do recebimento.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18.2. As respostas aos pedidos de esclarecimentos e às impugnações serão divulgadas pelo órgão licitante no seguinte endereço: www.</w:t>
      </w:r>
      <w:r w:rsidRPr="00906193">
        <w:rPr>
          <w:rFonts w:ascii="Times New Roman" w:hAnsi="Times New Roman" w:cs="Times New Roman"/>
          <w:sz w:val="22"/>
          <w:szCs w:val="22"/>
        </w:rPr>
        <w:t>viadutos</w:t>
      </w:r>
      <w:r w:rsidRPr="00906193">
        <w:rPr>
          <w:rFonts w:ascii="Times New Roman" w:hAnsi="Times New Roman" w:cs="Times New Roman"/>
          <w:sz w:val="22"/>
          <w:szCs w:val="22"/>
        </w:rPr>
        <w:t>.rs.gov.</w:t>
      </w:r>
      <w:r w:rsidRPr="00906193">
        <w:rPr>
          <w:rFonts w:ascii="Times New Roman" w:hAnsi="Times New Roman" w:cs="Times New Roman"/>
          <w:sz w:val="22"/>
          <w:szCs w:val="22"/>
        </w:rPr>
        <w:t>br.</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19. DAS DISPOSIÇÕES GERAIS: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w:t>
      </w:r>
      <w:r w:rsidRPr="00906193">
        <w:rPr>
          <w:rFonts w:ascii="Times New Roman" w:hAnsi="Times New Roman" w:cs="Times New Roman"/>
          <w:sz w:val="22"/>
          <w:szCs w:val="22"/>
        </w:rPr>
        <w:t xml:space="preserve"> pelo artigo 125 da Lei nº 14.133/2021, sobre o valor inicial atualizado do contratado.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19.2. Após a apresentação da proposta, não caberá desistência, salvo por motivo justo decorrente de fato superveniente e aceito pelo pregoeiro.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19.3. A Administração te</w:t>
      </w:r>
      <w:r w:rsidRPr="00906193">
        <w:rPr>
          <w:rFonts w:ascii="Times New Roman" w:hAnsi="Times New Roman" w:cs="Times New Roman"/>
          <w:sz w:val="22"/>
          <w:szCs w:val="22"/>
        </w:rPr>
        <w:t>m a prerrogativa de fiscalizar o cumprimento satisfatório do objeto da presente licitação, por meio de agente designado para tal função, conforme o disposto na Lei nº 14.133/2021.</w:t>
      </w:r>
    </w:p>
    <w:p w:rsidR="00906193" w:rsidRDefault="00906193" w:rsidP="00906193">
      <w:pPr>
        <w:pStyle w:val="Standard"/>
        <w:jc w:val="both"/>
        <w:rPr>
          <w:rFonts w:ascii="Times New Roman" w:hAnsi="Times New Roman" w:cs="Times New Roman"/>
          <w:sz w:val="22"/>
          <w:szCs w:val="22"/>
        </w:rPr>
      </w:pPr>
    </w:p>
    <w:p w:rsidR="00906193" w:rsidRDefault="00906193" w:rsidP="00906193">
      <w:pPr>
        <w:pStyle w:val="Standard"/>
        <w:jc w:val="both"/>
        <w:rPr>
          <w:rFonts w:ascii="Times New Roman" w:hAnsi="Times New Roman" w:cs="Times New Roman"/>
          <w:sz w:val="22"/>
          <w:szCs w:val="22"/>
        </w:rPr>
      </w:pPr>
    </w:p>
    <w:p w:rsidR="00906193" w:rsidRDefault="00906193"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19.4. Fica eleito o Foro da Comarca de </w:t>
      </w:r>
      <w:r w:rsidRPr="00906193">
        <w:rPr>
          <w:rFonts w:ascii="Times New Roman" w:hAnsi="Times New Roman" w:cs="Times New Roman"/>
          <w:sz w:val="22"/>
          <w:szCs w:val="22"/>
        </w:rPr>
        <w:t>Gaurama</w:t>
      </w:r>
      <w:r w:rsidRPr="00906193">
        <w:rPr>
          <w:rFonts w:ascii="Times New Roman" w:hAnsi="Times New Roman" w:cs="Times New Roman"/>
          <w:sz w:val="22"/>
          <w:szCs w:val="22"/>
        </w:rPr>
        <w:t xml:space="preserve"> para dirimir quaisquer litígios oriundos da licitação e do contrato dela decorrente, com expressa renúncia a outro qualquer, por mais privilegiado que seja.</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center"/>
        <w:rPr>
          <w:rFonts w:ascii="Times New Roman" w:hAnsi="Times New Roman" w:cs="Times New Roman"/>
          <w:sz w:val="22"/>
          <w:szCs w:val="22"/>
        </w:rPr>
      </w:pPr>
      <w:r w:rsidRPr="00906193">
        <w:rPr>
          <w:rFonts w:ascii="Times New Roman" w:hAnsi="Times New Roman" w:cs="Times New Roman"/>
          <w:sz w:val="22"/>
          <w:szCs w:val="22"/>
        </w:rPr>
        <w:t>Viadutos, 17</w:t>
      </w:r>
      <w:r w:rsidR="00CE0F34" w:rsidRPr="00906193">
        <w:rPr>
          <w:rFonts w:ascii="Times New Roman" w:hAnsi="Times New Roman" w:cs="Times New Roman"/>
          <w:sz w:val="22"/>
          <w:szCs w:val="22"/>
        </w:rPr>
        <w:t xml:space="preserve"> de outubro de 2025</w:t>
      </w:r>
    </w:p>
    <w:p w:rsidR="00BE6818" w:rsidRDefault="00BE6818" w:rsidP="00906193">
      <w:pPr>
        <w:pStyle w:val="Standard"/>
        <w:jc w:val="center"/>
        <w:rPr>
          <w:rFonts w:ascii="Times New Roman" w:hAnsi="Times New Roman" w:cs="Times New Roman"/>
          <w:sz w:val="22"/>
          <w:szCs w:val="22"/>
        </w:rPr>
      </w:pPr>
    </w:p>
    <w:p w:rsidR="00906193" w:rsidRPr="00906193" w:rsidRDefault="00906193" w:rsidP="00906193">
      <w:pPr>
        <w:pStyle w:val="Standard"/>
        <w:jc w:val="center"/>
        <w:rPr>
          <w:rFonts w:ascii="Times New Roman" w:hAnsi="Times New Roman" w:cs="Times New Roman"/>
          <w:sz w:val="22"/>
          <w:szCs w:val="22"/>
        </w:rPr>
      </w:pPr>
      <w:bookmarkStart w:id="0" w:name="_GoBack"/>
      <w:bookmarkEnd w:id="0"/>
    </w:p>
    <w:p w:rsidR="00CC52DB" w:rsidRPr="00906193" w:rsidRDefault="00CC52DB" w:rsidP="00906193">
      <w:pPr>
        <w:pStyle w:val="Standard"/>
        <w:jc w:val="center"/>
        <w:rPr>
          <w:rFonts w:ascii="Times New Roman" w:hAnsi="Times New Roman" w:cs="Times New Roman"/>
          <w:sz w:val="22"/>
          <w:szCs w:val="22"/>
        </w:rPr>
      </w:pPr>
    </w:p>
    <w:p w:rsidR="00CC52DB" w:rsidRPr="00906193" w:rsidRDefault="00CC52DB" w:rsidP="00906193">
      <w:pPr>
        <w:pStyle w:val="Standard"/>
        <w:jc w:val="center"/>
        <w:rPr>
          <w:rFonts w:ascii="Times New Roman" w:hAnsi="Times New Roman" w:cs="Times New Roman"/>
          <w:sz w:val="22"/>
          <w:szCs w:val="22"/>
        </w:rPr>
      </w:pPr>
      <w:r w:rsidRPr="00906193">
        <w:rPr>
          <w:rFonts w:ascii="Times New Roman" w:hAnsi="Times New Roman" w:cs="Times New Roman"/>
          <w:sz w:val="22"/>
          <w:szCs w:val="22"/>
        </w:rPr>
        <w:t>_____________________________</w:t>
      </w:r>
    </w:p>
    <w:p w:rsidR="00BE6818" w:rsidRPr="00906193" w:rsidRDefault="00906193" w:rsidP="00906193">
      <w:pPr>
        <w:pStyle w:val="Standard"/>
        <w:jc w:val="center"/>
        <w:rPr>
          <w:rFonts w:ascii="Times New Roman" w:hAnsi="Times New Roman" w:cs="Times New Roman"/>
          <w:sz w:val="22"/>
          <w:szCs w:val="22"/>
        </w:rPr>
      </w:pPr>
      <w:r w:rsidRPr="00906193">
        <w:rPr>
          <w:rFonts w:ascii="Times New Roman" w:hAnsi="Times New Roman" w:cs="Times New Roman"/>
          <w:sz w:val="22"/>
          <w:szCs w:val="22"/>
        </w:rPr>
        <w:t>Giovan André Sperotto</w:t>
      </w:r>
    </w:p>
    <w:p w:rsidR="00BE6818" w:rsidRPr="00906193" w:rsidRDefault="00906193" w:rsidP="00906193">
      <w:pPr>
        <w:pStyle w:val="Standard"/>
        <w:jc w:val="center"/>
        <w:rPr>
          <w:rFonts w:ascii="Times New Roman" w:hAnsi="Times New Roman" w:cs="Times New Roman"/>
          <w:sz w:val="22"/>
          <w:szCs w:val="22"/>
        </w:rPr>
      </w:pPr>
      <w:r w:rsidRPr="00906193">
        <w:rPr>
          <w:rFonts w:ascii="Times New Roman" w:hAnsi="Times New Roman" w:cs="Times New Roman"/>
          <w:sz w:val="22"/>
          <w:szCs w:val="22"/>
        </w:rPr>
        <w:t>Prefeito</w:t>
      </w:r>
      <w:r w:rsidRPr="00906193">
        <w:rPr>
          <w:rFonts w:ascii="Times New Roman" w:hAnsi="Times New Roman" w:cs="Times New Roman"/>
          <w:sz w:val="22"/>
          <w:szCs w:val="22"/>
        </w:rPr>
        <w:br w:type="page"/>
      </w:r>
    </w:p>
    <w:p w:rsidR="00BE6818" w:rsidRPr="00906193" w:rsidRDefault="00906193" w:rsidP="00906193">
      <w:pPr>
        <w:pStyle w:val="Standard"/>
        <w:rPr>
          <w:rFonts w:ascii="Times New Roman" w:hAnsi="Times New Roman" w:cs="Times New Roman"/>
          <w:b/>
          <w:bCs/>
          <w:sz w:val="22"/>
          <w:szCs w:val="22"/>
        </w:rPr>
      </w:pPr>
      <w:r w:rsidRPr="00906193">
        <w:rPr>
          <w:rFonts w:ascii="Times New Roman" w:hAnsi="Times New Roman" w:cs="Times New Roman"/>
          <w:b/>
          <w:bCs/>
          <w:sz w:val="22"/>
          <w:szCs w:val="22"/>
        </w:rPr>
        <w:t xml:space="preserve">TERMO DE CONTRATO Nº </w:t>
      </w:r>
      <w:proofErr w:type="spellStart"/>
      <w:r w:rsidRPr="00906193">
        <w:rPr>
          <w:rFonts w:ascii="Times New Roman" w:hAnsi="Times New Roman" w:cs="Times New Roman"/>
          <w:b/>
          <w:bCs/>
          <w:sz w:val="22"/>
          <w:szCs w:val="22"/>
        </w:rPr>
        <w:t>xxx</w:t>
      </w:r>
      <w:proofErr w:type="spellEnd"/>
      <w:r w:rsidRPr="00906193">
        <w:rPr>
          <w:rFonts w:ascii="Times New Roman" w:hAnsi="Times New Roman" w:cs="Times New Roman"/>
          <w:b/>
          <w:bCs/>
          <w:sz w:val="22"/>
          <w:szCs w:val="22"/>
        </w:rPr>
        <w:t>/</w:t>
      </w:r>
      <w:proofErr w:type="spellStart"/>
      <w:r w:rsidRPr="00906193">
        <w:rPr>
          <w:rFonts w:ascii="Times New Roman" w:hAnsi="Times New Roman" w:cs="Times New Roman"/>
          <w:b/>
          <w:bCs/>
          <w:sz w:val="22"/>
          <w:szCs w:val="22"/>
        </w:rPr>
        <w:t>xx</w:t>
      </w:r>
      <w:proofErr w:type="spellEnd"/>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ind w:left="3969"/>
        <w:jc w:val="both"/>
        <w:rPr>
          <w:rFonts w:ascii="Times New Roman" w:hAnsi="Times New Roman" w:cs="Times New Roman"/>
          <w:sz w:val="22"/>
          <w:szCs w:val="22"/>
        </w:rPr>
      </w:pPr>
      <w:r w:rsidRPr="00906193">
        <w:rPr>
          <w:rFonts w:ascii="Times New Roman" w:hAnsi="Times New Roman" w:cs="Times New Roman"/>
          <w:sz w:val="22"/>
          <w:szCs w:val="22"/>
        </w:rPr>
        <w:t>CONTRATO ADMINI</w:t>
      </w:r>
      <w:r w:rsidRPr="00906193">
        <w:rPr>
          <w:rFonts w:ascii="Times New Roman" w:hAnsi="Times New Roman" w:cs="Times New Roman"/>
          <w:sz w:val="22"/>
          <w:szCs w:val="22"/>
        </w:rPr>
        <w:t xml:space="preserve">STRATIVO Nº XX/XXX PARA </w:t>
      </w:r>
      <w:r w:rsidRPr="00906193">
        <w:rPr>
          <w:rFonts w:ascii="Times New Roman" w:hAnsi="Times New Roman" w:cs="Times New Roman"/>
          <w:b/>
          <w:bCs/>
          <w:sz w:val="22"/>
          <w:szCs w:val="22"/>
        </w:rPr>
        <w:t>Execução de piso de concreto armado para instalação de piso emborrachado EPDM</w:t>
      </w:r>
      <w:r w:rsidR="00CC52DB" w:rsidRPr="00906193">
        <w:rPr>
          <w:rFonts w:ascii="Times New Roman" w:hAnsi="Times New Roman" w:cs="Times New Roman"/>
          <w:b/>
          <w:bCs/>
          <w:sz w:val="22"/>
          <w:szCs w:val="22"/>
        </w:rPr>
        <w:t xml:space="preserve"> na Praça </w:t>
      </w:r>
      <w:proofErr w:type="spellStart"/>
      <w:r w:rsidR="00CC52DB" w:rsidRPr="00906193">
        <w:rPr>
          <w:rFonts w:ascii="Times New Roman" w:hAnsi="Times New Roman" w:cs="Times New Roman"/>
          <w:b/>
          <w:bCs/>
          <w:sz w:val="22"/>
          <w:szCs w:val="22"/>
        </w:rPr>
        <w:t>Izidoro</w:t>
      </w:r>
      <w:proofErr w:type="spellEnd"/>
      <w:r w:rsidR="00CC52DB" w:rsidRPr="00906193">
        <w:rPr>
          <w:rFonts w:ascii="Times New Roman" w:hAnsi="Times New Roman" w:cs="Times New Roman"/>
          <w:b/>
          <w:bCs/>
          <w:sz w:val="22"/>
          <w:szCs w:val="22"/>
        </w:rPr>
        <w:t xml:space="preserve"> José </w:t>
      </w:r>
      <w:proofErr w:type="spellStart"/>
      <w:r w:rsidR="00CC52DB" w:rsidRPr="00906193">
        <w:rPr>
          <w:rFonts w:ascii="Times New Roman" w:hAnsi="Times New Roman" w:cs="Times New Roman"/>
          <w:b/>
          <w:bCs/>
          <w:sz w:val="22"/>
          <w:szCs w:val="22"/>
        </w:rPr>
        <w:t>Brancher</w:t>
      </w:r>
      <w:proofErr w:type="spellEnd"/>
      <w:r w:rsidRPr="00906193">
        <w:rPr>
          <w:rFonts w:ascii="Times New Roman" w:hAnsi="Times New Roman" w:cs="Times New Roman"/>
          <w:sz w:val="22"/>
          <w:szCs w:val="22"/>
        </w:rPr>
        <w:t>, QUE FIRMAM O MUNICÍPIO DE VIADUTOS E A EMPRESA XXXX.</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Aos 17/10/25, de um lado o</w:t>
      </w:r>
      <w:r w:rsidRPr="00906193">
        <w:rPr>
          <w:rFonts w:ascii="Times New Roman" w:hAnsi="Times New Roman" w:cs="Times New Roman"/>
          <w:b/>
          <w:bCs/>
          <w:sz w:val="22"/>
          <w:szCs w:val="22"/>
        </w:rPr>
        <w:t xml:space="preserve"> Município de Viadutos</w:t>
      </w:r>
      <w:r w:rsidRPr="00906193">
        <w:rPr>
          <w:rFonts w:ascii="Times New Roman" w:hAnsi="Times New Roman" w:cs="Times New Roman"/>
          <w:sz w:val="22"/>
          <w:szCs w:val="22"/>
        </w:rPr>
        <w:t>, pessoa jurídica d</w:t>
      </w:r>
      <w:r w:rsidRPr="00906193">
        <w:rPr>
          <w:rFonts w:ascii="Times New Roman" w:hAnsi="Times New Roman" w:cs="Times New Roman"/>
          <w:sz w:val="22"/>
          <w:szCs w:val="22"/>
        </w:rPr>
        <w:t xml:space="preserve">e direito público, inscrito no CNPJ sob o nº </w:t>
      </w:r>
      <w:r w:rsidRPr="00906193">
        <w:rPr>
          <w:rFonts w:ascii="Times New Roman" w:hAnsi="Times New Roman" w:cs="Times New Roman"/>
          <w:sz w:val="22"/>
          <w:szCs w:val="22"/>
        </w:rPr>
        <w:t>87.613.352/0001-09</w:t>
      </w:r>
      <w:r w:rsidRPr="00906193">
        <w:rPr>
          <w:rFonts w:ascii="Times New Roman" w:hAnsi="Times New Roman" w:cs="Times New Roman"/>
          <w:sz w:val="22"/>
          <w:szCs w:val="22"/>
        </w:rPr>
        <w:t xml:space="preserve">, com sede na Rua Anastácio Ribeiro, 84, bairro Centro, cidade de Viadutos – RS, neste ato representado pelo Prefeito, </w:t>
      </w:r>
      <w:r w:rsidRPr="00906193">
        <w:rPr>
          <w:rFonts w:ascii="Times New Roman" w:hAnsi="Times New Roman" w:cs="Times New Roman"/>
          <w:sz w:val="22"/>
          <w:szCs w:val="22"/>
        </w:rPr>
        <w:t>Giovan André Sperotto</w:t>
      </w:r>
      <w:r w:rsidRPr="00906193">
        <w:rPr>
          <w:rFonts w:ascii="Times New Roman" w:hAnsi="Times New Roman" w:cs="Times New Roman"/>
          <w:sz w:val="22"/>
          <w:szCs w:val="22"/>
        </w:rPr>
        <w:t>, brasileiro(a), maior, residente e domiciliado, Muni</w:t>
      </w:r>
      <w:r w:rsidRPr="00906193">
        <w:rPr>
          <w:rFonts w:ascii="Times New Roman" w:hAnsi="Times New Roman" w:cs="Times New Roman"/>
          <w:sz w:val="22"/>
          <w:szCs w:val="22"/>
        </w:rPr>
        <w:t xml:space="preserve">cípio de Viadutos-RS, portador(a) do CPF nº </w:t>
      </w:r>
      <w:proofErr w:type="spellStart"/>
      <w:r w:rsidRPr="00906193">
        <w:rPr>
          <w:rFonts w:ascii="Times New Roman" w:hAnsi="Times New Roman" w:cs="Times New Roman"/>
          <w:sz w:val="22"/>
          <w:szCs w:val="22"/>
        </w:rPr>
        <w:t>xxxx</w:t>
      </w:r>
      <w:proofErr w:type="spellEnd"/>
      <w:r w:rsidRPr="00906193">
        <w:rPr>
          <w:rFonts w:ascii="Times New Roman" w:hAnsi="Times New Roman" w:cs="Times New Roman"/>
          <w:sz w:val="22"/>
          <w:szCs w:val="22"/>
        </w:rPr>
        <w:t xml:space="preserve"> doravante denominado simplesmente de </w:t>
      </w:r>
      <w:r w:rsidRPr="00906193">
        <w:rPr>
          <w:rFonts w:ascii="Times New Roman" w:hAnsi="Times New Roman" w:cs="Times New Roman"/>
          <w:b/>
          <w:bCs/>
          <w:sz w:val="22"/>
          <w:szCs w:val="22"/>
        </w:rPr>
        <w:t>CONTRATANTE</w:t>
      </w:r>
      <w:r w:rsidRPr="00906193">
        <w:rPr>
          <w:rFonts w:ascii="Times New Roman" w:hAnsi="Times New Roman" w:cs="Times New Roman"/>
          <w:sz w:val="22"/>
          <w:szCs w:val="22"/>
        </w:rPr>
        <w:t>.</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b/>
          <w:bCs/>
          <w:sz w:val="22"/>
          <w:szCs w:val="22"/>
        </w:rPr>
        <w:t>CONTRATADO,</w:t>
      </w:r>
      <w:r w:rsidRPr="00906193">
        <w:rPr>
          <w:rFonts w:ascii="Times New Roman" w:hAnsi="Times New Roman" w:cs="Times New Roman"/>
          <w:sz w:val="22"/>
          <w:szCs w:val="22"/>
        </w:rPr>
        <w:t xml:space="preserve"> a empresa </w:t>
      </w:r>
      <w:proofErr w:type="spellStart"/>
      <w:r w:rsidRPr="00906193">
        <w:rPr>
          <w:rFonts w:ascii="Times New Roman" w:hAnsi="Times New Roman" w:cs="Times New Roman"/>
          <w:sz w:val="22"/>
          <w:szCs w:val="22"/>
        </w:rPr>
        <w:t>xxxx</w:t>
      </w:r>
      <w:proofErr w:type="spellEnd"/>
      <w:r w:rsidRPr="00906193">
        <w:rPr>
          <w:rFonts w:ascii="Times New Roman" w:hAnsi="Times New Roman" w:cs="Times New Roman"/>
          <w:sz w:val="22"/>
          <w:szCs w:val="22"/>
        </w:rPr>
        <w:t xml:space="preserve"> estabelecido (a) / </w:t>
      </w:r>
      <w:proofErr w:type="spellStart"/>
      <w:r w:rsidRPr="00906193">
        <w:rPr>
          <w:rFonts w:ascii="Times New Roman" w:hAnsi="Times New Roman" w:cs="Times New Roman"/>
          <w:sz w:val="22"/>
          <w:szCs w:val="22"/>
        </w:rPr>
        <w:t>xxxx</w:t>
      </w:r>
      <w:proofErr w:type="spellEnd"/>
      <w:r w:rsidRPr="00906193">
        <w:rPr>
          <w:rFonts w:ascii="Times New Roman" w:hAnsi="Times New Roman" w:cs="Times New Roman"/>
          <w:sz w:val="22"/>
          <w:szCs w:val="22"/>
        </w:rPr>
        <w:t xml:space="preserve"> - </w:t>
      </w:r>
      <w:proofErr w:type="spellStart"/>
      <w:r w:rsidRPr="00906193">
        <w:rPr>
          <w:rFonts w:ascii="Times New Roman" w:hAnsi="Times New Roman" w:cs="Times New Roman"/>
          <w:sz w:val="22"/>
          <w:szCs w:val="22"/>
        </w:rPr>
        <w:t>xxx</w:t>
      </w:r>
      <w:proofErr w:type="spellEnd"/>
      <w:r w:rsidRPr="00906193">
        <w:rPr>
          <w:rFonts w:ascii="Times New Roman" w:hAnsi="Times New Roman" w:cs="Times New Roman"/>
          <w:sz w:val="22"/>
          <w:szCs w:val="22"/>
        </w:rPr>
        <w:t xml:space="preserve"> na cidade </w:t>
      </w:r>
      <w:proofErr w:type="spellStart"/>
      <w:r w:rsidRPr="00906193">
        <w:rPr>
          <w:rFonts w:ascii="Times New Roman" w:hAnsi="Times New Roman" w:cs="Times New Roman"/>
          <w:sz w:val="22"/>
          <w:szCs w:val="22"/>
        </w:rPr>
        <w:t>xxxx</w:t>
      </w:r>
      <w:proofErr w:type="spellEnd"/>
      <w:r w:rsidRPr="00906193">
        <w:rPr>
          <w:rFonts w:ascii="Times New Roman" w:hAnsi="Times New Roman" w:cs="Times New Roman"/>
          <w:sz w:val="22"/>
          <w:szCs w:val="22"/>
        </w:rPr>
        <w:t xml:space="preserve"> inscrito (a) no CNPJ/CPF sob o nº </w:t>
      </w:r>
      <w:proofErr w:type="spellStart"/>
      <w:r w:rsidRPr="00906193">
        <w:rPr>
          <w:rFonts w:ascii="Times New Roman" w:hAnsi="Times New Roman" w:cs="Times New Roman"/>
          <w:sz w:val="22"/>
          <w:szCs w:val="22"/>
        </w:rPr>
        <w:t>xxxx</w:t>
      </w:r>
      <w:proofErr w:type="spellEnd"/>
      <w:r w:rsidRPr="00906193">
        <w:rPr>
          <w:rFonts w:ascii="Times New Roman" w:hAnsi="Times New Roman" w:cs="Times New Roman"/>
          <w:sz w:val="22"/>
          <w:szCs w:val="22"/>
        </w:rPr>
        <w:t>, neste ato representado por seu representante</w:t>
      </w:r>
      <w:r w:rsidRPr="00906193">
        <w:rPr>
          <w:rFonts w:ascii="Times New Roman" w:hAnsi="Times New Roman" w:cs="Times New Roman"/>
          <w:sz w:val="22"/>
          <w:szCs w:val="22"/>
        </w:rPr>
        <w:t xml:space="preserve"> legal, doravante denominada simplesmente CONTRATADA, celebram entre si o presente Contrato que será regido pelas cláusulas e condições que seguem.</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CLÁUSULA PRIMEIRA – DA FUNDAMENTAÇÃO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O presente instrumento é fundamentado no procedimento realizado pela C</w:t>
      </w:r>
      <w:r w:rsidRPr="00906193">
        <w:rPr>
          <w:rFonts w:ascii="Times New Roman" w:hAnsi="Times New Roman" w:cs="Times New Roman"/>
          <w:sz w:val="22"/>
          <w:szCs w:val="22"/>
        </w:rPr>
        <w:t>ONTRATANTE através do Pregão</w:t>
      </w:r>
      <w:r w:rsidRPr="00906193">
        <w:rPr>
          <w:rFonts w:ascii="Times New Roman" w:hAnsi="Times New Roman" w:cs="Times New Roman"/>
          <w:b/>
          <w:bCs/>
          <w:sz w:val="22"/>
          <w:szCs w:val="22"/>
        </w:rPr>
        <w:t xml:space="preserve"> Nº 43/2025, </w:t>
      </w:r>
      <w:r w:rsidRPr="00906193">
        <w:rPr>
          <w:rFonts w:ascii="Times New Roman" w:hAnsi="Times New Roman" w:cs="Times New Roman"/>
          <w:b/>
          <w:bCs/>
          <w:sz w:val="22"/>
          <w:szCs w:val="22"/>
        </w:rPr>
        <w:t>Processo nº 431</w:t>
      </w:r>
      <w:r w:rsidRPr="00906193">
        <w:rPr>
          <w:rFonts w:ascii="Times New Roman" w:hAnsi="Times New Roman" w:cs="Times New Roman"/>
          <w:b/>
          <w:bCs/>
          <w:sz w:val="22"/>
          <w:szCs w:val="22"/>
        </w:rPr>
        <w:t>/2025</w:t>
      </w:r>
      <w:r w:rsidRPr="00906193">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w:t>
      </w:r>
      <w:r w:rsidRPr="00906193">
        <w:rPr>
          <w:rFonts w:ascii="Times New Roman" w:hAnsi="Times New Roman" w:cs="Times New Roman"/>
          <w:sz w:val="22"/>
          <w:szCs w:val="22"/>
        </w:rPr>
        <w:t>s.</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CLÁUSULA SEGUNDA – DO OBJETO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O presente contrato tem por objeto</w:t>
      </w:r>
      <w:r w:rsidR="005B0B30" w:rsidRPr="00906193">
        <w:rPr>
          <w:rFonts w:ascii="Times New Roman" w:hAnsi="Times New Roman" w:cs="Times New Roman"/>
          <w:sz w:val="22"/>
          <w:szCs w:val="22"/>
        </w:rPr>
        <w:t xml:space="preserve"> a</w:t>
      </w:r>
      <w:r w:rsidRPr="00906193">
        <w:rPr>
          <w:rFonts w:ascii="Times New Roman" w:hAnsi="Times New Roman" w:cs="Times New Roman"/>
          <w:sz w:val="22"/>
          <w:szCs w:val="22"/>
        </w:rPr>
        <w:t xml:space="preserve"> </w:t>
      </w:r>
      <w:r w:rsidRPr="00906193">
        <w:rPr>
          <w:rFonts w:ascii="Times New Roman" w:hAnsi="Times New Roman" w:cs="Times New Roman"/>
          <w:b/>
          <w:bCs/>
          <w:sz w:val="22"/>
          <w:szCs w:val="22"/>
        </w:rPr>
        <w:t xml:space="preserve">Execução de piso de concreto armado para instalação de piso emborrachado EPDM na Praça </w:t>
      </w:r>
      <w:proofErr w:type="spellStart"/>
      <w:r w:rsidRPr="00906193">
        <w:rPr>
          <w:rFonts w:ascii="Times New Roman" w:hAnsi="Times New Roman" w:cs="Times New Roman"/>
          <w:b/>
          <w:bCs/>
          <w:sz w:val="22"/>
          <w:szCs w:val="22"/>
        </w:rPr>
        <w:t>Izidoro</w:t>
      </w:r>
      <w:proofErr w:type="spellEnd"/>
      <w:r w:rsidRPr="00906193">
        <w:rPr>
          <w:rFonts w:ascii="Times New Roman" w:hAnsi="Times New Roman" w:cs="Times New Roman"/>
          <w:b/>
          <w:bCs/>
          <w:sz w:val="22"/>
          <w:szCs w:val="22"/>
        </w:rPr>
        <w:t xml:space="preserve"> José </w:t>
      </w:r>
      <w:proofErr w:type="spellStart"/>
      <w:r w:rsidRPr="00906193">
        <w:rPr>
          <w:rFonts w:ascii="Times New Roman" w:hAnsi="Times New Roman" w:cs="Times New Roman"/>
          <w:b/>
          <w:bCs/>
          <w:sz w:val="22"/>
          <w:szCs w:val="22"/>
        </w:rPr>
        <w:t>Brancher</w:t>
      </w:r>
      <w:proofErr w:type="spellEnd"/>
      <w:r w:rsidRPr="00906193">
        <w:rPr>
          <w:rFonts w:ascii="Times New Roman" w:hAnsi="Times New Roman" w:cs="Times New Roman"/>
          <w:sz w:val="22"/>
          <w:szCs w:val="22"/>
        </w:rPr>
        <w:t>, conforme proposta vencedora.</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4"/>
        <w:gridCol w:w="580"/>
        <w:gridCol w:w="3402"/>
        <w:gridCol w:w="1276"/>
        <w:gridCol w:w="1109"/>
        <w:gridCol w:w="1301"/>
        <w:gridCol w:w="1559"/>
      </w:tblGrid>
      <w:tr w:rsidR="005B0B30" w:rsidRPr="00906193" w:rsidTr="00EA5374">
        <w:tc>
          <w:tcPr>
            <w:tcW w:w="554" w:type="dxa"/>
          </w:tcPr>
          <w:p w:rsidR="005B0B30" w:rsidRPr="00906193" w:rsidRDefault="005B0B30" w:rsidP="00906193">
            <w:pPr>
              <w:pStyle w:val="Contedodatabela"/>
              <w:jc w:val="center"/>
              <w:rPr>
                <w:sz w:val="22"/>
                <w:szCs w:val="22"/>
              </w:rPr>
            </w:pPr>
            <w:r w:rsidRPr="00906193">
              <w:rPr>
                <w:sz w:val="22"/>
                <w:szCs w:val="22"/>
              </w:rPr>
              <w:t>Lote</w:t>
            </w:r>
          </w:p>
        </w:tc>
        <w:tc>
          <w:tcPr>
            <w:tcW w:w="580" w:type="dxa"/>
          </w:tcPr>
          <w:p w:rsidR="005B0B30" w:rsidRPr="00906193" w:rsidRDefault="005B0B30" w:rsidP="00906193">
            <w:pPr>
              <w:pStyle w:val="Contedodatabela"/>
              <w:jc w:val="center"/>
              <w:rPr>
                <w:sz w:val="22"/>
                <w:szCs w:val="22"/>
              </w:rPr>
            </w:pPr>
            <w:r w:rsidRPr="00906193">
              <w:rPr>
                <w:sz w:val="22"/>
                <w:szCs w:val="22"/>
              </w:rPr>
              <w:t>Item</w:t>
            </w:r>
          </w:p>
        </w:tc>
        <w:tc>
          <w:tcPr>
            <w:tcW w:w="3402" w:type="dxa"/>
          </w:tcPr>
          <w:p w:rsidR="005B0B30" w:rsidRPr="00906193" w:rsidRDefault="005B0B30" w:rsidP="00906193">
            <w:pPr>
              <w:pStyle w:val="Contedodatabela"/>
              <w:jc w:val="center"/>
              <w:rPr>
                <w:sz w:val="22"/>
                <w:szCs w:val="22"/>
              </w:rPr>
            </w:pPr>
            <w:r w:rsidRPr="00906193">
              <w:rPr>
                <w:sz w:val="22"/>
                <w:szCs w:val="22"/>
              </w:rPr>
              <w:t>Descrição</w:t>
            </w:r>
          </w:p>
        </w:tc>
        <w:tc>
          <w:tcPr>
            <w:tcW w:w="1276" w:type="dxa"/>
          </w:tcPr>
          <w:p w:rsidR="005B0B30" w:rsidRPr="00906193" w:rsidRDefault="005B0B30" w:rsidP="00906193">
            <w:pPr>
              <w:pStyle w:val="Contedodatabela"/>
              <w:jc w:val="center"/>
              <w:rPr>
                <w:sz w:val="22"/>
                <w:szCs w:val="22"/>
              </w:rPr>
            </w:pPr>
            <w:r w:rsidRPr="00906193">
              <w:rPr>
                <w:sz w:val="22"/>
                <w:szCs w:val="22"/>
              </w:rPr>
              <w:t>Quantidade</w:t>
            </w:r>
          </w:p>
        </w:tc>
        <w:tc>
          <w:tcPr>
            <w:tcW w:w="1109" w:type="dxa"/>
          </w:tcPr>
          <w:p w:rsidR="005B0B30" w:rsidRPr="00906193" w:rsidRDefault="005B0B30" w:rsidP="00906193">
            <w:pPr>
              <w:pStyle w:val="Contedodatabela"/>
              <w:jc w:val="center"/>
              <w:rPr>
                <w:sz w:val="22"/>
                <w:szCs w:val="22"/>
              </w:rPr>
            </w:pPr>
            <w:r w:rsidRPr="00906193">
              <w:rPr>
                <w:sz w:val="22"/>
                <w:szCs w:val="22"/>
              </w:rPr>
              <w:t>Unidade</w:t>
            </w:r>
          </w:p>
        </w:tc>
        <w:tc>
          <w:tcPr>
            <w:tcW w:w="1301" w:type="dxa"/>
          </w:tcPr>
          <w:p w:rsidR="005B0B30" w:rsidRPr="00906193" w:rsidRDefault="005B0B30" w:rsidP="00906193">
            <w:pPr>
              <w:pStyle w:val="Contedodatabela"/>
              <w:jc w:val="center"/>
              <w:rPr>
                <w:sz w:val="22"/>
                <w:szCs w:val="22"/>
              </w:rPr>
            </w:pPr>
            <w:r w:rsidRPr="00906193">
              <w:rPr>
                <w:sz w:val="22"/>
                <w:szCs w:val="22"/>
              </w:rPr>
              <w:t>Unitário</w:t>
            </w:r>
          </w:p>
        </w:tc>
        <w:tc>
          <w:tcPr>
            <w:tcW w:w="1559" w:type="dxa"/>
          </w:tcPr>
          <w:p w:rsidR="005B0B30" w:rsidRPr="00906193" w:rsidRDefault="005B0B30" w:rsidP="00906193">
            <w:pPr>
              <w:pStyle w:val="Contedodatabela"/>
              <w:jc w:val="center"/>
              <w:rPr>
                <w:sz w:val="22"/>
                <w:szCs w:val="22"/>
              </w:rPr>
            </w:pPr>
            <w:r w:rsidRPr="00906193">
              <w:rPr>
                <w:sz w:val="22"/>
                <w:szCs w:val="22"/>
              </w:rPr>
              <w:t>Total</w:t>
            </w:r>
          </w:p>
        </w:tc>
      </w:tr>
      <w:tr w:rsidR="005B0B30" w:rsidRPr="00906193" w:rsidTr="00EA5374">
        <w:tc>
          <w:tcPr>
            <w:tcW w:w="554" w:type="dxa"/>
          </w:tcPr>
          <w:p w:rsidR="005B0B30" w:rsidRPr="00906193" w:rsidRDefault="005B0B30" w:rsidP="00906193">
            <w:pPr>
              <w:pStyle w:val="Contedodatabela"/>
              <w:jc w:val="center"/>
              <w:rPr>
                <w:sz w:val="22"/>
                <w:szCs w:val="22"/>
              </w:rPr>
            </w:pPr>
            <w:r w:rsidRPr="00906193">
              <w:rPr>
                <w:sz w:val="22"/>
                <w:szCs w:val="22"/>
              </w:rPr>
              <w:t>1</w:t>
            </w:r>
          </w:p>
        </w:tc>
        <w:tc>
          <w:tcPr>
            <w:tcW w:w="580" w:type="dxa"/>
          </w:tcPr>
          <w:p w:rsidR="005B0B30" w:rsidRPr="00906193" w:rsidRDefault="005B0B30" w:rsidP="00906193">
            <w:pPr>
              <w:pStyle w:val="Contedodatabela"/>
              <w:jc w:val="center"/>
              <w:rPr>
                <w:sz w:val="22"/>
                <w:szCs w:val="22"/>
              </w:rPr>
            </w:pPr>
            <w:r w:rsidRPr="00906193">
              <w:rPr>
                <w:sz w:val="22"/>
                <w:szCs w:val="22"/>
              </w:rPr>
              <w:t>1</w:t>
            </w:r>
          </w:p>
        </w:tc>
        <w:tc>
          <w:tcPr>
            <w:tcW w:w="3402" w:type="dxa"/>
          </w:tcPr>
          <w:p w:rsidR="005B0B30" w:rsidRPr="00906193" w:rsidRDefault="005B0B30" w:rsidP="00906193">
            <w:pPr>
              <w:pStyle w:val="Contedodatabela"/>
              <w:jc w:val="both"/>
              <w:rPr>
                <w:sz w:val="22"/>
                <w:szCs w:val="22"/>
              </w:rPr>
            </w:pPr>
            <w:r w:rsidRPr="00906193">
              <w:rPr>
                <w:sz w:val="22"/>
                <w:szCs w:val="22"/>
              </w:rPr>
              <w:t>Concreto usinado bombeado FCK 25MPA</w:t>
            </w:r>
          </w:p>
        </w:tc>
        <w:tc>
          <w:tcPr>
            <w:tcW w:w="1276" w:type="dxa"/>
          </w:tcPr>
          <w:p w:rsidR="005B0B30" w:rsidRPr="00906193" w:rsidRDefault="005B0B30" w:rsidP="00906193">
            <w:pPr>
              <w:pStyle w:val="Contedodatabela"/>
              <w:jc w:val="center"/>
              <w:rPr>
                <w:sz w:val="22"/>
                <w:szCs w:val="22"/>
              </w:rPr>
            </w:pPr>
            <w:r w:rsidRPr="00906193">
              <w:rPr>
                <w:sz w:val="22"/>
                <w:szCs w:val="22"/>
              </w:rPr>
              <w:t>30,0</w:t>
            </w:r>
          </w:p>
        </w:tc>
        <w:tc>
          <w:tcPr>
            <w:tcW w:w="1109" w:type="dxa"/>
          </w:tcPr>
          <w:p w:rsidR="005B0B30" w:rsidRPr="00906193" w:rsidRDefault="005B0B30" w:rsidP="00906193">
            <w:pPr>
              <w:pStyle w:val="Contedodatabela"/>
              <w:jc w:val="center"/>
              <w:rPr>
                <w:sz w:val="22"/>
                <w:szCs w:val="22"/>
              </w:rPr>
            </w:pPr>
            <w:r w:rsidRPr="00906193">
              <w:rPr>
                <w:sz w:val="22"/>
                <w:szCs w:val="22"/>
              </w:rPr>
              <w:t>M³</w:t>
            </w:r>
          </w:p>
        </w:tc>
        <w:tc>
          <w:tcPr>
            <w:tcW w:w="1301" w:type="dxa"/>
          </w:tcPr>
          <w:p w:rsidR="005B0B30" w:rsidRPr="00906193" w:rsidRDefault="005B0B30" w:rsidP="00906193">
            <w:pPr>
              <w:pStyle w:val="Contedodatabela"/>
              <w:jc w:val="right"/>
              <w:rPr>
                <w:sz w:val="22"/>
                <w:szCs w:val="22"/>
              </w:rPr>
            </w:pPr>
          </w:p>
        </w:tc>
        <w:tc>
          <w:tcPr>
            <w:tcW w:w="1559" w:type="dxa"/>
          </w:tcPr>
          <w:p w:rsidR="005B0B30" w:rsidRPr="00906193" w:rsidRDefault="005B0B30" w:rsidP="00906193">
            <w:pPr>
              <w:pStyle w:val="Contedodatabela"/>
              <w:jc w:val="right"/>
              <w:rPr>
                <w:sz w:val="22"/>
                <w:szCs w:val="22"/>
              </w:rPr>
            </w:pPr>
          </w:p>
        </w:tc>
      </w:tr>
      <w:tr w:rsidR="005B0B30" w:rsidRPr="00906193" w:rsidTr="00EA5374">
        <w:tc>
          <w:tcPr>
            <w:tcW w:w="554" w:type="dxa"/>
          </w:tcPr>
          <w:p w:rsidR="005B0B30" w:rsidRPr="00906193" w:rsidRDefault="005B0B30" w:rsidP="00906193">
            <w:pPr>
              <w:pStyle w:val="Contedodatabela"/>
              <w:jc w:val="center"/>
              <w:rPr>
                <w:sz w:val="22"/>
                <w:szCs w:val="22"/>
              </w:rPr>
            </w:pPr>
            <w:r w:rsidRPr="00906193">
              <w:rPr>
                <w:sz w:val="22"/>
                <w:szCs w:val="22"/>
              </w:rPr>
              <w:t>1</w:t>
            </w:r>
          </w:p>
        </w:tc>
        <w:tc>
          <w:tcPr>
            <w:tcW w:w="580" w:type="dxa"/>
          </w:tcPr>
          <w:p w:rsidR="005B0B30" w:rsidRPr="00906193" w:rsidRDefault="005B0B30" w:rsidP="00906193">
            <w:pPr>
              <w:pStyle w:val="Contedodatabela"/>
              <w:jc w:val="center"/>
              <w:rPr>
                <w:sz w:val="22"/>
                <w:szCs w:val="22"/>
              </w:rPr>
            </w:pPr>
            <w:r w:rsidRPr="00906193">
              <w:rPr>
                <w:sz w:val="22"/>
                <w:szCs w:val="22"/>
              </w:rPr>
              <w:t>2</w:t>
            </w:r>
          </w:p>
        </w:tc>
        <w:tc>
          <w:tcPr>
            <w:tcW w:w="3402" w:type="dxa"/>
          </w:tcPr>
          <w:p w:rsidR="005B0B30" w:rsidRPr="00906193" w:rsidRDefault="005B0B30" w:rsidP="00906193">
            <w:pPr>
              <w:pStyle w:val="Contedodatabela"/>
              <w:jc w:val="both"/>
              <w:rPr>
                <w:sz w:val="22"/>
                <w:szCs w:val="22"/>
              </w:rPr>
            </w:pPr>
            <w:r w:rsidRPr="00906193">
              <w:rPr>
                <w:sz w:val="22"/>
                <w:szCs w:val="22"/>
              </w:rPr>
              <w:t>Malha de aço 3,4mm 20x20 cm placa de 2,00x3,00 m</w:t>
            </w:r>
          </w:p>
        </w:tc>
        <w:tc>
          <w:tcPr>
            <w:tcW w:w="1276" w:type="dxa"/>
          </w:tcPr>
          <w:p w:rsidR="005B0B30" w:rsidRPr="00906193" w:rsidRDefault="005B0B30" w:rsidP="00906193">
            <w:pPr>
              <w:pStyle w:val="Contedodatabela"/>
              <w:jc w:val="center"/>
              <w:rPr>
                <w:sz w:val="22"/>
                <w:szCs w:val="22"/>
              </w:rPr>
            </w:pPr>
            <w:r w:rsidRPr="00906193">
              <w:rPr>
                <w:sz w:val="22"/>
                <w:szCs w:val="22"/>
              </w:rPr>
              <w:t>90,0</w:t>
            </w:r>
          </w:p>
        </w:tc>
        <w:tc>
          <w:tcPr>
            <w:tcW w:w="1109" w:type="dxa"/>
          </w:tcPr>
          <w:p w:rsidR="005B0B30" w:rsidRPr="00906193" w:rsidRDefault="005B0B30" w:rsidP="00906193">
            <w:pPr>
              <w:pStyle w:val="Contedodatabela"/>
              <w:jc w:val="center"/>
              <w:rPr>
                <w:sz w:val="22"/>
                <w:szCs w:val="22"/>
              </w:rPr>
            </w:pPr>
            <w:r w:rsidRPr="00906193">
              <w:rPr>
                <w:sz w:val="22"/>
                <w:szCs w:val="22"/>
              </w:rPr>
              <w:t>UND</w:t>
            </w:r>
          </w:p>
        </w:tc>
        <w:tc>
          <w:tcPr>
            <w:tcW w:w="1301" w:type="dxa"/>
          </w:tcPr>
          <w:p w:rsidR="005B0B30" w:rsidRPr="00906193" w:rsidRDefault="005B0B30" w:rsidP="00906193">
            <w:pPr>
              <w:pStyle w:val="Contedodatabela"/>
              <w:jc w:val="right"/>
              <w:rPr>
                <w:sz w:val="22"/>
                <w:szCs w:val="22"/>
              </w:rPr>
            </w:pPr>
          </w:p>
        </w:tc>
        <w:tc>
          <w:tcPr>
            <w:tcW w:w="1559" w:type="dxa"/>
          </w:tcPr>
          <w:p w:rsidR="005B0B30" w:rsidRPr="00906193" w:rsidRDefault="005B0B30" w:rsidP="00906193">
            <w:pPr>
              <w:pStyle w:val="Contedodatabela"/>
              <w:jc w:val="right"/>
              <w:rPr>
                <w:sz w:val="22"/>
                <w:szCs w:val="22"/>
              </w:rPr>
            </w:pPr>
          </w:p>
        </w:tc>
      </w:tr>
      <w:tr w:rsidR="005B0B30" w:rsidRPr="00906193" w:rsidTr="00EA5374">
        <w:tc>
          <w:tcPr>
            <w:tcW w:w="554" w:type="dxa"/>
          </w:tcPr>
          <w:p w:rsidR="005B0B30" w:rsidRPr="00906193" w:rsidRDefault="005B0B30" w:rsidP="00906193">
            <w:pPr>
              <w:pStyle w:val="Contedodatabela"/>
              <w:jc w:val="center"/>
              <w:rPr>
                <w:sz w:val="22"/>
                <w:szCs w:val="22"/>
              </w:rPr>
            </w:pPr>
            <w:r w:rsidRPr="00906193">
              <w:rPr>
                <w:sz w:val="22"/>
                <w:szCs w:val="22"/>
              </w:rPr>
              <w:t>1</w:t>
            </w:r>
          </w:p>
        </w:tc>
        <w:tc>
          <w:tcPr>
            <w:tcW w:w="580" w:type="dxa"/>
          </w:tcPr>
          <w:p w:rsidR="005B0B30" w:rsidRPr="00906193" w:rsidRDefault="005B0B30" w:rsidP="00906193">
            <w:pPr>
              <w:pStyle w:val="Contedodatabela"/>
              <w:jc w:val="center"/>
              <w:rPr>
                <w:sz w:val="22"/>
                <w:szCs w:val="22"/>
              </w:rPr>
            </w:pPr>
            <w:r w:rsidRPr="00906193">
              <w:rPr>
                <w:sz w:val="22"/>
                <w:szCs w:val="22"/>
              </w:rPr>
              <w:t>3</w:t>
            </w:r>
          </w:p>
        </w:tc>
        <w:tc>
          <w:tcPr>
            <w:tcW w:w="3402" w:type="dxa"/>
          </w:tcPr>
          <w:p w:rsidR="005B0B30" w:rsidRPr="00906193" w:rsidRDefault="005B0B30" w:rsidP="00906193">
            <w:pPr>
              <w:pStyle w:val="Contedodatabela"/>
              <w:jc w:val="both"/>
              <w:rPr>
                <w:sz w:val="22"/>
                <w:szCs w:val="22"/>
              </w:rPr>
            </w:pPr>
            <w:r w:rsidRPr="00906193">
              <w:rPr>
                <w:sz w:val="22"/>
                <w:szCs w:val="22"/>
              </w:rPr>
              <w:t xml:space="preserve">Mão de obra instalação malha, aplicação e </w:t>
            </w:r>
            <w:proofErr w:type="spellStart"/>
            <w:r w:rsidRPr="00906193">
              <w:rPr>
                <w:sz w:val="22"/>
                <w:szCs w:val="22"/>
              </w:rPr>
              <w:t>reguamento</w:t>
            </w:r>
            <w:proofErr w:type="spellEnd"/>
            <w:r w:rsidRPr="00906193">
              <w:rPr>
                <w:sz w:val="22"/>
                <w:szCs w:val="22"/>
              </w:rPr>
              <w:t xml:space="preserve"> do concreto</w:t>
            </w:r>
          </w:p>
        </w:tc>
        <w:tc>
          <w:tcPr>
            <w:tcW w:w="1276" w:type="dxa"/>
          </w:tcPr>
          <w:p w:rsidR="005B0B30" w:rsidRPr="00906193" w:rsidRDefault="005B0B30" w:rsidP="00906193">
            <w:pPr>
              <w:pStyle w:val="Contedodatabela"/>
              <w:jc w:val="center"/>
              <w:rPr>
                <w:sz w:val="22"/>
                <w:szCs w:val="22"/>
              </w:rPr>
            </w:pPr>
            <w:r w:rsidRPr="00906193">
              <w:rPr>
                <w:sz w:val="22"/>
                <w:szCs w:val="22"/>
              </w:rPr>
              <w:t>500,0</w:t>
            </w:r>
          </w:p>
        </w:tc>
        <w:tc>
          <w:tcPr>
            <w:tcW w:w="1109" w:type="dxa"/>
          </w:tcPr>
          <w:p w:rsidR="005B0B30" w:rsidRPr="00906193" w:rsidRDefault="005B0B30" w:rsidP="00906193">
            <w:pPr>
              <w:pStyle w:val="Contedodatabela"/>
              <w:jc w:val="center"/>
              <w:rPr>
                <w:sz w:val="22"/>
                <w:szCs w:val="22"/>
              </w:rPr>
            </w:pPr>
            <w:r w:rsidRPr="00906193">
              <w:rPr>
                <w:sz w:val="22"/>
                <w:szCs w:val="22"/>
              </w:rPr>
              <w:t>M³</w:t>
            </w:r>
          </w:p>
        </w:tc>
        <w:tc>
          <w:tcPr>
            <w:tcW w:w="1301" w:type="dxa"/>
          </w:tcPr>
          <w:p w:rsidR="005B0B30" w:rsidRPr="00906193" w:rsidRDefault="005B0B30" w:rsidP="00906193">
            <w:pPr>
              <w:pStyle w:val="Contedodatabela"/>
              <w:jc w:val="right"/>
              <w:rPr>
                <w:sz w:val="22"/>
                <w:szCs w:val="22"/>
              </w:rPr>
            </w:pPr>
          </w:p>
        </w:tc>
        <w:tc>
          <w:tcPr>
            <w:tcW w:w="1559" w:type="dxa"/>
          </w:tcPr>
          <w:p w:rsidR="005B0B30" w:rsidRPr="00906193" w:rsidRDefault="005B0B30" w:rsidP="00906193">
            <w:pPr>
              <w:pStyle w:val="Contedodatabela"/>
              <w:jc w:val="right"/>
              <w:rPr>
                <w:sz w:val="22"/>
                <w:szCs w:val="22"/>
              </w:rPr>
            </w:pPr>
          </w:p>
        </w:tc>
      </w:tr>
      <w:tr w:rsidR="005B0B30" w:rsidRPr="00906193" w:rsidTr="00EA5374">
        <w:tc>
          <w:tcPr>
            <w:tcW w:w="554" w:type="dxa"/>
          </w:tcPr>
          <w:p w:rsidR="005B0B30" w:rsidRPr="00906193" w:rsidRDefault="005B0B30" w:rsidP="00906193">
            <w:pPr>
              <w:pStyle w:val="Contedodatabela"/>
              <w:jc w:val="center"/>
              <w:rPr>
                <w:sz w:val="22"/>
                <w:szCs w:val="22"/>
              </w:rPr>
            </w:pPr>
          </w:p>
        </w:tc>
        <w:tc>
          <w:tcPr>
            <w:tcW w:w="580" w:type="dxa"/>
          </w:tcPr>
          <w:p w:rsidR="005B0B30" w:rsidRPr="00906193" w:rsidRDefault="005B0B30" w:rsidP="00906193">
            <w:pPr>
              <w:pStyle w:val="Contedodatabela"/>
              <w:jc w:val="center"/>
              <w:rPr>
                <w:sz w:val="22"/>
                <w:szCs w:val="22"/>
              </w:rPr>
            </w:pPr>
          </w:p>
        </w:tc>
        <w:tc>
          <w:tcPr>
            <w:tcW w:w="3402" w:type="dxa"/>
          </w:tcPr>
          <w:p w:rsidR="005B0B30" w:rsidRPr="00906193" w:rsidRDefault="005B0B30" w:rsidP="00906193">
            <w:pPr>
              <w:pStyle w:val="Contedodatabela"/>
              <w:jc w:val="both"/>
              <w:rPr>
                <w:sz w:val="22"/>
                <w:szCs w:val="22"/>
              </w:rPr>
            </w:pPr>
          </w:p>
        </w:tc>
        <w:tc>
          <w:tcPr>
            <w:tcW w:w="1276" w:type="dxa"/>
          </w:tcPr>
          <w:p w:rsidR="005B0B30" w:rsidRPr="00906193" w:rsidRDefault="005B0B30" w:rsidP="00906193">
            <w:pPr>
              <w:pStyle w:val="Contedodatabela"/>
              <w:jc w:val="center"/>
              <w:rPr>
                <w:sz w:val="22"/>
                <w:szCs w:val="22"/>
              </w:rPr>
            </w:pPr>
          </w:p>
        </w:tc>
        <w:tc>
          <w:tcPr>
            <w:tcW w:w="1109" w:type="dxa"/>
          </w:tcPr>
          <w:p w:rsidR="005B0B30" w:rsidRPr="00906193" w:rsidRDefault="005B0B30" w:rsidP="00906193">
            <w:pPr>
              <w:pStyle w:val="Contedodatabela"/>
              <w:jc w:val="center"/>
              <w:rPr>
                <w:sz w:val="22"/>
                <w:szCs w:val="22"/>
              </w:rPr>
            </w:pPr>
          </w:p>
        </w:tc>
        <w:tc>
          <w:tcPr>
            <w:tcW w:w="1301" w:type="dxa"/>
          </w:tcPr>
          <w:p w:rsidR="005B0B30" w:rsidRPr="00906193" w:rsidRDefault="005B0B30" w:rsidP="00906193">
            <w:pPr>
              <w:pStyle w:val="Contedodatabela"/>
              <w:jc w:val="right"/>
              <w:rPr>
                <w:b/>
                <w:sz w:val="22"/>
                <w:szCs w:val="22"/>
              </w:rPr>
            </w:pPr>
            <w:r w:rsidRPr="00906193">
              <w:rPr>
                <w:b/>
                <w:sz w:val="22"/>
                <w:szCs w:val="22"/>
              </w:rPr>
              <w:t>TOTAL</w:t>
            </w:r>
          </w:p>
        </w:tc>
        <w:tc>
          <w:tcPr>
            <w:tcW w:w="1559" w:type="dxa"/>
          </w:tcPr>
          <w:p w:rsidR="005B0B30" w:rsidRPr="00906193" w:rsidRDefault="005B0B30" w:rsidP="00906193">
            <w:pPr>
              <w:pStyle w:val="Contedodatabela"/>
              <w:jc w:val="right"/>
              <w:rPr>
                <w:b/>
                <w:sz w:val="22"/>
                <w:szCs w:val="22"/>
              </w:rPr>
            </w:pPr>
          </w:p>
        </w:tc>
      </w:tr>
    </w:tbl>
    <w:p w:rsidR="00BE6818" w:rsidRPr="00906193" w:rsidRDefault="00BE6818" w:rsidP="00906193">
      <w:pPr>
        <w:jc w:val="both"/>
        <w:rPr>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 xml:space="preserve">CLÁUSULA TERCEIRA – DO </w:t>
      </w:r>
      <w:r w:rsidRPr="00906193">
        <w:rPr>
          <w:rFonts w:ascii="Times New Roman" w:hAnsi="Times New Roman" w:cs="Times New Roman"/>
          <w:b/>
          <w:bCs/>
          <w:sz w:val="22"/>
          <w:szCs w:val="22"/>
        </w:rPr>
        <w:t>PRAZO, FORMA E LOCAL DO FORNECIMENTO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O prazo de vigência do terá como prazo inicial dia </w:t>
      </w:r>
      <w:proofErr w:type="spellStart"/>
      <w:r w:rsidRPr="00906193">
        <w:rPr>
          <w:rFonts w:ascii="Times New Roman" w:hAnsi="Times New Roman" w:cs="Times New Roman"/>
          <w:sz w:val="22"/>
          <w:szCs w:val="22"/>
        </w:rPr>
        <w:t>xxxx</w:t>
      </w:r>
      <w:proofErr w:type="spellEnd"/>
      <w:r w:rsidRPr="00906193">
        <w:rPr>
          <w:rFonts w:ascii="Times New Roman" w:hAnsi="Times New Roman" w:cs="Times New Roman"/>
          <w:sz w:val="22"/>
          <w:szCs w:val="22"/>
        </w:rPr>
        <w:t xml:space="preserve"> e prazo final dia </w:t>
      </w:r>
      <w:proofErr w:type="spellStart"/>
      <w:r w:rsidRPr="00906193">
        <w:rPr>
          <w:rFonts w:ascii="Times New Roman" w:hAnsi="Times New Roman" w:cs="Times New Roman"/>
          <w:sz w:val="22"/>
          <w:szCs w:val="22"/>
        </w:rPr>
        <w:t>xxxx</w:t>
      </w:r>
      <w:proofErr w:type="spellEnd"/>
      <w:r w:rsidRPr="00906193">
        <w:rPr>
          <w:rFonts w:ascii="Times New Roman" w:hAnsi="Times New Roman" w:cs="Times New Roman"/>
          <w:sz w:val="22"/>
          <w:szCs w:val="22"/>
        </w:rPr>
        <w:t>.</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CLÁUSULA QUARTA– DO PREÇO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O preço a ser pago pelo fornecimento do objeto do presente contrato é de R$ </w:t>
      </w:r>
      <w:proofErr w:type="spellStart"/>
      <w:r w:rsidRPr="00906193">
        <w:rPr>
          <w:rFonts w:ascii="Times New Roman" w:hAnsi="Times New Roman" w:cs="Times New Roman"/>
          <w:sz w:val="22"/>
          <w:szCs w:val="22"/>
        </w:rPr>
        <w:t>xxx</w:t>
      </w:r>
      <w:proofErr w:type="spellEnd"/>
      <w:r w:rsidRPr="00906193">
        <w:rPr>
          <w:rFonts w:ascii="Times New Roman" w:hAnsi="Times New Roman" w:cs="Times New Roman"/>
          <w:sz w:val="22"/>
          <w:szCs w:val="22"/>
        </w:rPr>
        <w:t xml:space="preserve"> (</w:t>
      </w:r>
      <w:proofErr w:type="spellStart"/>
      <w:r w:rsidRPr="00906193">
        <w:rPr>
          <w:rFonts w:ascii="Times New Roman" w:hAnsi="Times New Roman" w:cs="Times New Roman"/>
          <w:sz w:val="22"/>
          <w:szCs w:val="22"/>
        </w:rPr>
        <w:t>r</w:t>
      </w:r>
      <w:r w:rsidRPr="00906193">
        <w:rPr>
          <w:rFonts w:ascii="Times New Roman" w:hAnsi="Times New Roman" w:cs="Times New Roman"/>
          <w:sz w:val="22"/>
          <w:szCs w:val="22"/>
        </w:rPr>
        <w:t>xxx</w:t>
      </w:r>
      <w:proofErr w:type="spellEnd"/>
      <w:r w:rsidRPr="00906193">
        <w:rPr>
          <w:rFonts w:ascii="Times New Roman" w:hAnsi="Times New Roman" w:cs="Times New Roman"/>
          <w:sz w:val="22"/>
          <w:szCs w:val="22"/>
        </w:rPr>
        <w:t>)</w:t>
      </w:r>
      <w:r w:rsidRPr="00906193">
        <w:rPr>
          <w:rFonts w:ascii="Times New Roman" w:hAnsi="Times New Roman" w:cs="Times New Roman"/>
          <w:sz w:val="22"/>
          <w:szCs w:val="22"/>
        </w:rPr>
        <w:t xml:space="preserve">, conforme a proposta </w:t>
      </w:r>
      <w:r w:rsidRPr="00906193">
        <w:rPr>
          <w:rFonts w:ascii="Times New Roman" w:hAnsi="Times New Roman" w:cs="Times New Roman"/>
          <w:sz w:val="22"/>
          <w:szCs w:val="22"/>
        </w:rPr>
        <w:t>ofertada pela CONTRATADA.</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CLÁUSULA QUINTA – DO PAGAMENTO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O pagamento será efetuado </w:t>
      </w:r>
      <w:r w:rsidR="00CE0F34" w:rsidRPr="00906193">
        <w:rPr>
          <w:rFonts w:ascii="Times New Roman" w:hAnsi="Times New Roman" w:cs="Times New Roman"/>
          <w:sz w:val="22"/>
          <w:szCs w:val="22"/>
        </w:rPr>
        <w:t>conforme cronograma</w:t>
      </w:r>
      <w:r w:rsidRPr="00906193">
        <w:rPr>
          <w:rFonts w:ascii="Times New Roman" w:hAnsi="Times New Roman" w:cs="Times New Roman"/>
          <w:sz w:val="22"/>
          <w:szCs w:val="22"/>
        </w:rPr>
        <w:t xml:space="preserve">, mediante a entrega do objeto e a apresentação de nota fiscal e aprovação da fiscalização da CONTRATANTE. </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CLÁUSULA SEXTA – DO</w:t>
      </w:r>
      <w:r w:rsidRPr="00906193">
        <w:rPr>
          <w:rFonts w:ascii="Times New Roman" w:hAnsi="Times New Roman" w:cs="Times New Roman"/>
          <w:b/>
          <w:bCs/>
          <w:sz w:val="22"/>
          <w:szCs w:val="22"/>
        </w:rPr>
        <w:t xml:space="preserve"> RECURSO FINANCEIRO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As despesas do presente contrato correrão à conta das dotações orçamentárias </w:t>
      </w:r>
      <w:r w:rsidR="00CE0F34" w:rsidRPr="00906193">
        <w:rPr>
          <w:rFonts w:ascii="Times New Roman" w:hAnsi="Times New Roman" w:cs="Times New Roman"/>
          <w:sz w:val="22"/>
          <w:szCs w:val="22"/>
        </w:rPr>
        <w:t>constantes</w:t>
      </w:r>
      <w:r w:rsidRPr="00906193">
        <w:rPr>
          <w:rFonts w:ascii="Times New Roman" w:hAnsi="Times New Roman" w:cs="Times New Roman"/>
          <w:sz w:val="22"/>
          <w:szCs w:val="22"/>
        </w:rPr>
        <w:t xml:space="preserve"> no procedimento licitatório realizado.</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BE6818" w:rsidRPr="00906193">
        <w:tc>
          <w:tcPr>
            <w:tcW w:w="3212" w:type="dxa"/>
            <w:tcBorders>
              <w:top w:val="single" w:sz="2" w:space="0" w:color="000000"/>
              <w:left w:val="single" w:sz="2" w:space="0" w:color="000000"/>
              <w:bottom w:val="single" w:sz="2" w:space="0" w:color="000000"/>
            </w:tcBorders>
          </w:tcPr>
          <w:p w:rsidR="00BE6818" w:rsidRPr="00906193" w:rsidRDefault="00906193" w:rsidP="00906193">
            <w:pPr>
              <w:pStyle w:val="Contedodatabela"/>
              <w:jc w:val="center"/>
              <w:rPr>
                <w:b/>
                <w:bCs/>
                <w:sz w:val="22"/>
                <w:szCs w:val="22"/>
              </w:rPr>
            </w:pPr>
            <w:r w:rsidRPr="00906193">
              <w:rPr>
                <w:b/>
                <w:bCs/>
                <w:sz w:val="22"/>
                <w:szCs w:val="22"/>
              </w:rPr>
              <w:t>Dotação</w:t>
            </w:r>
          </w:p>
        </w:tc>
        <w:tc>
          <w:tcPr>
            <w:tcW w:w="3212" w:type="dxa"/>
            <w:tcBorders>
              <w:top w:val="single" w:sz="2" w:space="0" w:color="000000"/>
              <w:left w:val="single" w:sz="2" w:space="0" w:color="000000"/>
              <w:bottom w:val="single" w:sz="2" w:space="0" w:color="000000"/>
            </w:tcBorders>
          </w:tcPr>
          <w:p w:rsidR="00BE6818" w:rsidRPr="00906193" w:rsidRDefault="00906193" w:rsidP="00906193">
            <w:pPr>
              <w:pStyle w:val="Contedodatabela"/>
              <w:jc w:val="center"/>
              <w:rPr>
                <w:b/>
                <w:bCs/>
                <w:sz w:val="22"/>
                <w:szCs w:val="22"/>
              </w:rPr>
            </w:pPr>
            <w:r w:rsidRPr="00906193">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BE6818" w:rsidRPr="00906193" w:rsidRDefault="00906193" w:rsidP="00906193">
            <w:pPr>
              <w:pStyle w:val="Contedodatabela"/>
              <w:jc w:val="center"/>
              <w:rPr>
                <w:b/>
                <w:bCs/>
                <w:sz w:val="22"/>
                <w:szCs w:val="22"/>
              </w:rPr>
            </w:pPr>
            <w:r w:rsidRPr="00906193">
              <w:rPr>
                <w:b/>
                <w:bCs/>
                <w:sz w:val="22"/>
                <w:szCs w:val="22"/>
              </w:rPr>
              <w:t>Recurso Vinculado</w:t>
            </w:r>
          </w:p>
        </w:tc>
      </w:tr>
      <w:tr w:rsidR="00BE6818" w:rsidRPr="00906193">
        <w:tc>
          <w:tcPr>
            <w:tcW w:w="3212" w:type="dxa"/>
            <w:tcBorders>
              <w:left w:val="single" w:sz="2" w:space="0" w:color="000000"/>
              <w:bottom w:val="single" w:sz="2" w:space="0" w:color="000000"/>
            </w:tcBorders>
          </w:tcPr>
          <w:p w:rsidR="00BE6818" w:rsidRPr="00906193" w:rsidRDefault="00906193" w:rsidP="00906193">
            <w:pPr>
              <w:pStyle w:val="Contedodatabela"/>
              <w:jc w:val="center"/>
              <w:rPr>
                <w:sz w:val="22"/>
                <w:szCs w:val="22"/>
              </w:rPr>
            </w:pPr>
            <w:r w:rsidRPr="00906193">
              <w:rPr>
                <w:sz w:val="22"/>
                <w:szCs w:val="22"/>
              </w:rPr>
              <w:t>3344</w:t>
            </w:r>
          </w:p>
        </w:tc>
        <w:tc>
          <w:tcPr>
            <w:tcW w:w="3212" w:type="dxa"/>
            <w:tcBorders>
              <w:left w:val="single" w:sz="2" w:space="0" w:color="000000"/>
              <w:bottom w:val="single" w:sz="2" w:space="0" w:color="000000"/>
            </w:tcBorders>
          </w:tcPr>
          <w:p w:rsidR="00BE6818" w:rsidRPr="00906193" w:rsidRDefault="00906193" w:rsidP="00906193">
            <w:pPr>
              <w:pStyle w:val="Contedodatabela"/>
              <w:jc w:val="center"/>
              <w:rPr>
                <w:sz w:val="22"/>
                <w:szCs w:val="22"/>
              </w:rPr>
            </w:pPr>
            <w:r w:rsidRPr="00906193">
              <w:rPr>
                <w:sz w:val="22"/>
                <w:szCs w:val="22"/>
              </w:rPr>
              <w:t>449051990700</w:t>
            </w:r>
          </w:p>
        </w:tc>
        <w:tc>
          <w:tcPr>
            <w:tcW w:w="3213" w:type="dxa"/>
            <w:tcBorders>
              <w:left w:val="single" w:sz="2" w:space="0" w:color="000000"/>
              <w:bottom w:val="single" w:sz="2" w:space="0" w:color="000000"/>
              <w:right w:val="single" w:sz="2" w:space="0" w:color="000000"/>
            </w:tcBorders>
          </w:tcPr>
          <w:p w:rsidR="00BE6818" w:rsidRPr="00906193" w:rsidRDefault="00906193" w:rsidP="00906193">
            <w:pPr>
              <w:pStyle w:val="Contedodatabela"/>
              <w:jc w:val="center"/>
              <w:rPr>
                <w:sz w:val="22"/>
                <w:szCs w:val="22"/>
              </w:rPr>
            </w:pPr>
            <w:r w:rsidRPr="00906193">
              <w:rPr>
                <w:sz w:val="22"/>
                <w:szCs w:val="22"/>
              </w:rPr>
              <w:t>2500</w:t>
            </w:r>
          </w:p>
        </w:tc>
      </w:tr>
    </w:tbl>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 xml:space="preserve">CLÁUSULA SÉTIMA – DA RESPONSABILIDADE DO </w:t>
      </w:r>
      <w:r w:rsidRPr="00906193">
        <w:rPr>
          <w:rFonts w:ascii="Times New Roman" w:hAnsi="Times New Roman" w:cs="Times New Roman"/>
          <w:b/>
          <w:bCs/>
          <w:sz w:val="22"/>
          <w:szCs w:val="22"/>
        </w:rPr>
        <w:t>CONTRATANTE</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 Caberá ao CONTRATANTE efetuar o pagamento pelo fornecimento do objeto do presente contrato de acordo com o estabelecido na cláusula quinta.</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CLÁUSULA OITAVA – DA RESPONSABILIDADE DA CONTRATADA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 A CONTRATADA obriga-se a fornecer o objeto do</w:t>
      </w:r>
      <w:r w:rsidRPr="00906193">
        <w:rPr>
          <w:rFonts w:ascii="Times New Roman" w:hAnsi="Times New Roman" w:cs="Times New Roman"/>
          <w:sz w:val="22"/>
          <w:szCs w:val="22"/>
        </w:rPr>
        <w:t xml:space="preserve"> presente Contrato de acordo com a proposta apresentada no procedimento licitatório, à qual como todos os documentos técnicos de licitação e especificação do CONTRATANTE, passam a fazer parte integrante do presente contrato independente de transcrição.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b) </w:t>
      </w:r>
      <w:r w:rsidRPr="00906193">
        <w:rPr>
          <w:rFonts w:ascii="Times New Roman" w:hAnsi="Times New Roman" w:cs="Times New Roman"/>
          <w:sz w:val="22"/>
          <w:szCs w:val="22"/>
        </w:rPr>
        <w:t>A CONTRATADA obriga-se a manter, durante a vigência do contrato em compatibilidade com as obrigações por ela assumidas, todas as condições da habilitação e qualificação exigidas na licitação, devendo comunicar ao MUNICÍPIO, imediatamente qualquer alteração</w:t>
      </w:r>
      <w:r w:rsidRPr="00906193">
        <w:rPr>
          <w:rFonts w:ascii="Times New Roman" w:hAnsi="Times New Roman" w:cs="Times New Roman"/>
          <w:sz w:val="22"/>
          <w:szCs w:val="22"/>
        </w:rPr>
        <w:t xml:space="preserve"> que possa comprometer a manutenção do presente.</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c) A CONTRATADA fica proibida de terceirizar o serviço da presente licitação;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d) Assume a CONTRATADA inteira e expressa responsabilidade pelas obrigações sociais e de proteção aos seus empregados, bem como pelos encargos previdenciários, fiscais e comerciais resultantes da execução do contrato, atendidas as condições previstas no Ed</w:t>
      </w:r>
      <w:r w:rsidRPr="00906193">
        <w:rPr>
          <w:rFonts w:ascii="Times New Roman" w:hAnsi="Times New Roman" w:cs="Times New Roman"/>
          <w:sz w:val="22"/>
          <w:szCs w:val="22"/>
        </w:rPr>
        <w:t xml:space="preserve">ital. </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e) A contratada fica obrigada a aceitar, nas mesmas condições contratuais, os acréscimos e supressões que se fizerem necessários, até 25% (vinte e cinco por cento) do valor contratado inicialmente, devidamente atualizado.</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 xml:space="preserve">CLÁUSULA NONA – DA GESTÃO </w:t>
      </w:r>
      <w:r w:rsidRPr="00906193">
        <w:rPr>
          <w:rFonts w:ascii="Times New Roman" w:hAnsi="Times New Roman" w:cs="Times New Roman"/>
          <w:b/>
          <w:bCs/>
          <w:sz w:val="22"/>
          <w:szCs w:val="22"/>
        </w:rPr>
        <w:t>DO CONTRATO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 A execução do contrato deverá ser acompanhada e fiscalizada por XXXXX o ou por seu respectivo substituto.</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CLÁUSULA DÉCIMA – DAS PENALIDADES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 CONTRATADA estará sujeita às seguintes penalidades, de conformidade ao item 17 do pregão que embas</w:t>
      </w:r>
      <w:r w:rsidRPr="00906193">
        <w:rPr>
          <w:rFonts w:ascii="Times New Roman" w:hAnsi="Times New Roman" w:cs="Times New Roman"/>
          <w:sz w:val="22"/>
          <w:szCs w:val="22"/>
        </w:rPr>
        <w:t>ou o presente contrato: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a) advertência;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b) multa;</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c) impedimento de licitar e contratar, no âmbito da Administração Pública direta e indireta do órgão licitante, pelo prazo máximo de 3 (três) anos.</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d) declaração de inidoneidade para licitar ou contratar no</w:t>
      </w:r>
      <w:r w:rsidRPr="00906193">
        <w:rPr>
          <w:rFonts w:ascii="Times New Roman" w:hAnsi="Times New Roman" w:cs="Times New Roman"/>
          <w:sz w:val="22"/>
          <w:szCs w:val="22"/>
        </w:rPr>
        <w:t xml:space="preserve"> âmbito da Administração Pública direta e indireta de todos os entes federativos, pelo prazo mínimo de 3 (três) anos e máximo de 6 (seis) anos.</w:t>
      </w:r>
    </w:p>
    <w:p w:rsidR="00BE6818" w:rsidRPr="00906193" w:rsidRDefault="00BE6818" w:rsidP="00906193">
      <w:pPr>
        <w:pStyle w:val="Standard"/>
        <w:jc w:val="both"/>
        <w:rPr>
          <w:rFonts w:ascii="Times New Roman" w:hAnsi="Times New Roman" w:cs="Times New Roman"/>
          <w:b/>
          <w:bCs/>
          <w:sz w:val="22"/>
          <w:szCs w:val="22"/>
        </w:rPr>
      </w:pP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 xml:space="preserve">CLÁUSULA DÉCIMA PRIMEIRA – DA EXTINÇÃO </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a) As hipóteses que constituem motivo para extinção contratual estão elencadas no art. 137 da Lei nº 14.133/2021, que poderão se dar, após assegurados o contraditório e a ampla defesa à CONTRATADA. </w:t>
      </w:r>
    </w:p>
    <w:p w:rsidR="00BE6818" w:rsidRPr="00906193" w:rsidRDefault="00906193" w:rsidP="00906193">
      <w:pPr>
        <w:pStyle w:val="Standard"/>
        <w:jc w:val="both"/>
        <w:rPr>
          <w:rFonts w:ascii="Times New Roman" w:hAnsi="Times New Roman" w:cs="Times New Roman"/>
          <w:b/>
          <w:bCs/>
          <w:sz w:val="22"/>
          <w:szCs w:val="22"/>
        </w:rPr>
      </w:pPr>
      <w:r w:rsidRPr="00906193">
        <w:rPr>
          <w:rFonts w:ascii="Times New Roman" w:hAnsi="Times New Roman" w:cs="Times New Roman"/>
          <w:b/>
          <w:bCs/>
          <w:sz w:val="22"/>
          <w:szCs w:val="22"/>
        </w:rPr>
        <w:t>CLÁUSULA DÉCIMA SEGUNDA – DO FORO</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 xml:space="preserve">a) As partes elegem o </w:t>
      </w:r>
      <w:r w:rsidRPr="00906193">
        <w:rPr>
          <w:rFonts w:ascii="Times New Roman" w:hAnsi="Times New Roman" w:cs="Times New Roman"/>
          <w:sz w:val="22"/>
          <w:szCs w:val="22"/>
        </w:rPr>
        <w:t xml:space="preserve">foro da Comarca de Gaurama para dirimir quaisquer questões relacionadas ao presente contrato. </w:t>
      </w:r>
    </w:p>
    <w:p w:rsidR="00BE6818" w:rsidRPr="00906193" w:rsidRDefault="00906193" w:rsidP="00906193">
      <w:pPr>
        <w:pStyle w:val="Standard"/>
        <w:jc w:val="both"/>
        <w:rPr>
          <w:rFonts w:ascii="Times New Roman" w:hAnsi="Times New Roman" w:cs="Times New Roman"/>
          <w:sz w:val="22"/>
          <w:szCs w:val="22"/>
        </w:rPr>
      </w:pPr>
      <w:r w:rsidRPr="00906193">
        <w:rPr>
          <w:rFonts w:ascii="Times New Roman" w:hAnsi="Times New Roman" w:cs="Times New Roman"/>
          <w:sz w:val="22"/>
          <w:szCs w:val="22"/>
        </w:rPr>
        <w:t>b) E, por estarem justos e contratados, firmam o presente instrumento em 02 (duas) vias de igual teor e forma.</w:t>
      </w:r>
    </w:p>
    <w:p w:rsidR="00BE6818" w:rsidRPr="00906193" w:rsidRDefault="00BE6818" w:rsidP="00906193">
      <w:pPr>
        <w:pStyle w:val="Standard"/>
        <w:jc w:val="both"/>
        <w:rPr>
          <w:rFonts w:ascii="Times New Roman" w:hAnsi="Times New Roman" w:cs="Times New Roman"/>
          <w:sz w:val="22"/>
          <w:szCs w:val="22"/>
        </w:rPr>
      </w:pPr>
    </w:p>
    <w:p w:rsidR="00BE6818" w:rsidRPr="00906193" w:rsidRDefault="00906193" w:rsidP="00906193">
      <w:pPr>
        <w:pStyle w:val="Standard"/>
        <w:jc w:val="center"/>
        <w:rPr>
          <w:rFonts w:ascii="Times New Roman" w:hAnsi="Times New Roman" w:cs="Times New Roman"/>
          <w:sz w:val="22"/>
          <w:szCs w:val="22"/>
        </w:rPr>
      </w:pPr>
      <w:r w:rsidRPr="00906193">
        <w:rPr>
          <w:rFonts w:ascii="Times New Roman" w:hAnsi="Times New Roman" w:cs="Times New Roman"/>
          <w:sz w:val="22"/>
          <w:szCs w:val="22"/>
        </w:rPr>
        <w:t xml:space="preserve">Viadutos – RS, </w:t>
      </w:r>
      <w:proofErr w:type="spellStart"/>
      <w:r w:rsidRPr="00906193">
        <w:rPr>
          <w:rFonts w:ascii="Times New Roman" w:hAnsi="Times New Roman" w:cs="Times New Roman"/>
          <w:sz w:val="22"/>
          <w:szCs w:val="22"/>
        </w:rPr>
        <w:t>xx</w:t>
      </w:r>
      <w:proofErr w:type="spellEnd"/>
      <w:r w:rsidRPr="00906193">
        <w:rPr>
          <w:rFonts w:ascii="Times New Roman" w:hAnsi="Times New Roman" w:cs="Times New Roman"/>
          <w:sz w:val="22"/>
          <w:szCs w:val="22"/>
        </w:rPr>
        <w:t xml:space="preserve"> de </w:t>
      </w:r>
      <w:proofErr w:type="spellStart"/>
      <w:r w:rsidRPr="00906193">
        <w:rPr>
          <w:rFonts w:ascii="Times New Roman" w:hAnsi="Times New Roman" w:cs="Times New Roman"/>
          <w:sz w:val="22"/>
          <w:szCs w:val="22"/>
        </w:rPr>
        <w:t>xxx</w:t>
      </w:r>
      <w:proofErr w:type="spellEnd"/>
      <w:r w:rsidRPr="00906193">
        <w:rPr>
          <w:rFonts w:ascii="Times New Roman" w:hAnsi="Times New Roman" w:cs="Times New Roman"/>
          <w:sz w:val="22"/>
          <w:szCs w:val="22"/>
        </w:rPr>
        <w:t xml:space="preserve"> de 2024</w:t>
      </w:r>
    </w:p>
    <w:p w:rsidR="00BE6818" w:rsidRPr="00906193" w:rsidRDefault="00BE6818" w:rsidP="00906193">
      <w:pPr>
        <w:pStyle w:val="Standard"/>
        <w:jc w:val="center"/>
        <w:rPr>
          <w:rFonts w:ascii="Times New Roman" w:hAnsi="Times New Roman" w:cs="Times New Roman"/>
          <w:sz w:val="22"/>
          <w:szCs w:val="22"/>
        </w:rPr>
      </w:pPr>
    </w:p>
    <w:p w:rsidR="00BE6818" w:rsidRPr="00906193" w:rsidRDefault="00906193" w:rsidP="00906193">
      <w:pPr>
        <w:pStyle w:val="Standard"/>
        <w:jc w:val="center"/>
        <w:rPr>
          <w:rFonts w:ascii="Times New Roman" w:hAnsi="Times New Roman" w:cs="Times New Roman"/>
          <w:sz w:val="22"/>
          <w:szCs w:val="22"/>
        </w:rPr>
      </w:pPr>
      <w:r w:rsidRPr="00906193">
        <w:rPr>
          <w:rFonts w:ascii="Times New Roman" w:hAnsi="Times New Roman" w:cs="Times New Roman"/>
          <w:sz w:val="22"/>
          <w:szCs w:val="22"/>
        </w:rPr>
        <w:t>_______________</w:t>
      </w:r>
      <w:r w:rsidRPr="00906193">
        <w:rPr>
          <w:rFonts w:ascii="Times New Roman" w:hAnsi="Times New Roman" w:cs="Times New Roman"/>
          <w:sz w:val="22"/>
          <w:szCs w:val="22"/>
        </w:rPr>
        <w:t>_______</w:t>
      </w:r>
    </w:p>
    <w:p w:rsidR="00BE6818" w:rsidRPr="00906193" w:rsidRDefault="00906193" w:rsidP="00906193">
      <w:pPr>
        <w:pStyle w:val="Standard"/>
        <w:jc w:val="center"/>
        <w:rPr>
          <w:rFonts w:ascii="Times New Roman" w:hAnsi="Times New Roman" w:cs="Times New Roman"/>
          <w:sz w:val="22"/>
          <w:szCs w:val="22"/>
        </w:rPr>
      </w:pPr>
      <w:proofErr w:type="spellStart"/>
      <w:proofErr w:type="gramStart"/>
      <w:r w:rsidRPr="00906193">
        <w:rPr>
          <w:rFonts w:ascii="Times New Roman" w:hAnsi="Times New Roman" w:cs="Times New Roman"/>
          <w:sz w:val="22"/>
          <w:szCs w:val="22"/>
        </w:rPr>
        <w:t>xxxxx</w:t>
      </w:r>
      <w:proofErr w:type="spellEnd"/>
      <w:proofErr w:type="gramEnd"/>
    </w:p>
    <w:p w:rsidR="00BE6818" w:rsidRPr="00906193" w:rsidRDefault="00906193" w:rsidP="00906193">
      <w:pPr>
        <w:pStyle w:val="Standard"/>
        <w:jc w:val="center"/>
        <w:rPr>
          <w:rFonts w:ascii="Times New Roman" w:hAnsi="Times New Roman" w:cs="Times New Roman"/>
          <w:sz w:val="22"/>
          <w:szCs w:val="22"/>
        </w:rPr>
      </w:pPr>
      <w:r w:rsidRPr="00906193">
        <w:rPr>
          <w:rFonts w:ascii="Times New Roman" w:hAnsi="Times New Roman" w:cs="Times New Roman"/>
          <w:sz w:val="22"/>
          <w:szCs w:val="22"/>
        </w:rPr>
        <w:t>Prefeito</w:t>
      </w:r>
    </w:p>
    <w:sectPr w:rsidR="00BE6818" w:rsidRPr="00906193" w:rsidSect="00C822E8">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06193">
      <w:r>
        <w:separator/>
      </w:r>
    </w:p>
  </w:endnote>
  <w:endnote w:type="continuationSeparator" w:id="0">
    <w:p w:rsidR="00000000" w:rsidRDefault="0090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818" w:rsidRDefault="00906193">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BE6818" w:rsidRDefault="00906193">
                          <w:pPr>
                            <w:pStyle w:val="Rodap"/>
                          </w:pPr>
                          <w:r>
                            <w:rPr>
                              <w:rStyle w:val="Nmerodepgina"/>
                              <w:sz w:val="16"/>
                            </w:rPr>
                            <w:fldChar w:fldCharType="begin"/>
                          </w:r>
                          <w:r>
                            <w:rPr>
                              <w:rStyle w:val="Nmerodepgina"/>
                              <w:sz w:val="16"/>
                            </w:rPr>
                            <w:instrText>PAGE</w:instrText>
                          </w:r>
                          <w:r>
                            <w:rPr>
                              <w:rStyle w:val="Nmerodepgina"/>
                              <w:sz w:val="16"/>
                            </w:rPr>
                            <w:fldChar w:fldCharType="separate"/>
                          </w:r>
                          <w:r>
                            <w:rPr>
                              <w:rStyle w:val="Nmerodepgina"/>
                              <w:noProof/>
                              <w:sz w:val="16"/>
                            </w:rPr>
                            <w:t>11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BE6818" w:rsidRDefault="00906193">
                    <w:pPr>
                      <w:pStyle w:val="Rodap"/>
                    </w:pPr>
                    <w:r>
                      <w:rPr>
                        <w:rStyle w:val="Nmerodepgina"/>
                        <w:sz w:val="16"/>
                      </w:rPr>
                      <w:fldChar w:fldCharType="begin"/>
                    </w:r>
                    <w:r>
                      <w:rPr>
                        <w:rStyle w:val="Nmerodepgina"/>
                        <w:sz w:val="16"/>
                      </w:rPr>
                      <w:instrText>PAGE</w:instrText>
                    </w:r>
                    <w:r>
                      <w:rPr>
                        <w:rStyle w:val="Nmerodepgina"/>
                        <w:sz w:val="16"/>
                      </w:rPr>
                      <w:fldChar w:fldCharType="separate"/>
                    </w:r>
                    <w:r>
                      <w:rPr>
                        <w:rStyle w:val="Nmerodepgina"/>
                        <w:noProof/>
                        <w:sz w:val="16"/>
                      </w:rPr>
                      <w:t>11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06193">
      <w:r>
        <w:separator/>
      </w:r>
    </w:p>
  </w:footnote>
  <w:footnote w:type="continuationSeparator" w:id="0">
    <w:p w:rsidR="00000000" w:rsidRDefault="00906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2E8" w:rsidRDefault="00C822E8">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7216" behindDoc="1" locked="0" layoutInCell="1" allowOverlap="1" wp14:anchorId="11E10807" wp14:editId="00FDA6D3">
          <wp:simplePos x="0" y="0"/>
          <wp:positionH relativeFrom="column">
            <wp:posOffset>3810</wp:posOffset>
          </wp:positionH>
          <wp:positionV relativeFrom="paragraph">
            <wp:posOffset>-27940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C822E8" w:rsidRDefault="00C822E8">
    <w:pPr>
      <w:tabs>
        <w:tab w:val="center" w:pos="4419"/>
        <w:tab w:val="right" w:pos="8838"/>
      </w:tabs>
      <w:overflowPunct/>
      <w:autoSpaceDE/>
      <w:jc w:val="center"/>
      <w:textAlignment w:val="auto"/>
      <w:rPr>
        <w:rFonts w:ascii="Century Gothic" w:hAnsi="Century Gothic" w:cs="Century Gothic"/>
        <w:b/>
        <w:sz w:val="22"/>
        <w:lang w:eastAsia="pt-BR"/>
      </w:rPr>
    </w:pPr>
  </w:p>
  <w:p w:rsidR="00BE6818" w:rsidRDefault="00906193">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BE6818" w:rsidRDefault="00906193">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BE6818" w:rsidRDefault="00BE6818">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172555"/>
    <w:multiLevelType w:val="multilevel"/>
    <w:tmpl w:val="B706D5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BE6818"/>
    <w:rsid w:val="005B0B30"/>
    <w:rsid w:val="00906193"/>
    <w:rsid w:val="00BE6818"/>
    <w:rsid w:val="00C822E8"/>
    <w:rsid w:val="00CC52DB"/>
    <w:rsid w:val="00CE0F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72C2F-13BE-4678-892E-75706087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11</Pages>
  <Words>5743</Words>
  <Characters>31016</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36</cp:revision>
  <dcterms:created xsi:type="dcterms:W3CDTF">2023-06-05T10:43:00Z</dcterms:created>
  <dcterms:modified xsi:type="dcterms:W3CDTF">2025-10-20T16:44:00Z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