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8B0248">
        <w:rPr>
          <w:rStyle w:val="Forte"/>
          <w:rFonts w:ascii="Arial" w:hAnsi="Arial" w:cs="Arial"/>
          <w:color w:val="252525"/>
        </w:rPr>
        <w:t>167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8B0248">
        <w:rPr>
          <w:rFonts w:ascii="Arial" w:hAnsi="Arial" w:cs="Arial"/>
          <w:color w:val="252525"/>
          <w:sz w:val="24"/>
          <w:szCs w:val="24"/>
        </w:rPr>
        <w:t>220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8B0248" w:rsidRPr="008B0248">
        <w:rPr>
          <w:rFonts w:ascii="Arial" w:hAnsi="Arial" w:cs="Arial"/>
          <w:sz w:val="24"/>
          <w:szCs w:val="24"/>
        </w:rPr>
        <w:t>Aquisição de materiais para o setor de enfermagem mandar amostras ao laboratório do estado (</w:t>
      </w:r>
      <w:proofErr w:type="spellStart"/>
      <w:r w:rsidR="008B0248" w:rsidRPr="008B0248">
        <w:rPr>
          <w:rFonts w:ascii="Arial" w:hAnsi="Arial" w:cs="Arial"/>
          <w:sz w:val="24"/>
          <w:szCs w:val="24"/>
        </w:rPr>
        <w:t>Lacen</w:t>
      </w:r>
      <w:proofErr w:type="spellEnd"/>
      <w:r w:rsidR="008B0248" w:rsidRPr="008B0248">
        <w:rPr>
          <w:rFonts w:ascii="Arial" w:hAnsi="Arial" w:cs="Arial"/>
          <w:sz w:val="24"/>
          <w:szCs w:val="24"/>
        </w:rPr>
        <w:t>) conforme padronização solicitada pelo governo estadual.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8B0248">
        <w:rPr>
          <w:rFonts w:ascii="Arial" w:hAnsi="Arial" w:cs="Arial"/>
          <w:color w:val="252525"/>
        </w:rPr>
        <w:t>12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8B0248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2025-05-13T12:29:00Z</cp:lastPrinted>
  <dcterms:created xsi:type="dcterms:W3CDTF">2025-05-13T12:29:00Z</dcterms:created>
  <dcterms:modified xsi:type="dcterms:W3CDTF">2025-05-13T12:29:00Z</dcterms:modified>
</cp:coreProperties>
</file>