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5F" w:rsidRDefault="003D151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  <w:bookmarkStart w:id="0" w:name="_GoBack"/>
      <w:bookmarkEnd w:id="0"/>
    </w:p>
    <w:p w:rsidR="0098055F" w:rsidRDefault="009805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98055F" w:rsidRDefault="003D1519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Contratação de empresa para execução de asfalto na Rua Rio Grande e Rua Dallagnol vinculado ao plano de ação n°09032026-095555/2026 e plano de ação n°09032025-084944/2025.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DESCRIÇÃO DA </w:t>
      </w:r>
      <w:r>
        <w:rPr>
          <w:b/>
          <w:sz w:val="22"/>
          <w:szCs w:val="22"/>
        </w:rPr>
        <w:t>NECESSIDADE</w:t>
      </w:r>
    </w:p>
    <w:p w:rsidR="0098055F" w:rsidRDefault="00497DB6">
      <w:pPr>
        <w:jc w:val="both"/>
        <w:rPr>
          <w:sz w:val="22"/>
          <w:szCs w:val="22"/>
        </w:rPr>
      </w:pPr>
      <w:r w:rsidRPr="00497DB6">
        <w:rPr>
          <w:sz w:val="22"/>
          <w:szCs w:val="22"/>
        </w:rPr>
        <w:t>A execução de asfalto é essencial para melhorar a mobilidade urbana, garantir a segurança viária e promover a saúde pública. A justificativa baseia-se na eliminação de poeira e lama, na redução de custos com manutenção de veículos, no controle de erosões e na valorização dos imóveis da região Melhora o fluxo de veículos, pedestres e ciclistas, facilitando o acesso a serviços essenciais. Acaba com os problemas de acúmulo de lama no período de chuvas e suspensão de poeira na seca. Facilita a limpeza urbana e previne o acúmulo de água parada, reduzindo focos de doenças. Evita a degradação do solo e o carreamento de sedimentos para as galerias de água pluvial.</w:t>
      </w:r>
      <w:r>
        <w:rPr>
          <w:sz w:val="22"/>
          <w:szCs w:val="22"/>
        </w:rPr>
        <w:t xml:space="preserve"> </w:t>
      </w:r>
      <w:r w:rsidRPr="00497DB6">
        <w:rPr>
          <w:sz w:val="22"/>
          <w:szCs w:val="22"/>
        </w:rPr>
        <w:t>Reduz o risco de acidentes causados por buracos e desníveis, garantindo melhor aderência aos pneus.</w:t>
      </w:r>
      <w:r>
        <w:rPr>
          <w:sz w:val="22"/>
          <w:szCs w:val="22"/>
        </w:rPr>
        <w:t xml:space="preserve"> </w:t>
      </w:r>
      <w:r w:rsidRPr="00497DB6">
        <w:rPr>
          <w:sz w:val="22"/>
          <w:szCs w:val="22"/>
        </w:rPr>
        <w:t>Reduz os custos com manutenção de frotas e veículos particulares devido ao desgaste acelerado nas vias sem pavimentação.</w:t>
      </w:r>
    </w:p>
    <w:p w:rsidR="00497DB6" w:rsidRDefault="00497DB6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ALINHAMENTO ENTRE A CONTRATAÇÃO E O PLANEJAMENTO</w:t>
      </w:r>
    </w:p>
    <w:p w:rsidR="0098055F" w:rsidRPr="00497DB6" w:rsidRDefault="003D1519">
      <w:pPr>
        <w:jc w:val="both"/>
        <w:rPr>
          <w:sz w:val="22"/>
          <w:szCs w:val="22"/>
        </w:rPr>
      </w:pPr>
      <w:r w:rsidRPr="00497DB6">
        <w:rPr>
          <w:sz w:val="22"/>
          <w:szCs w:val="22"/>
        </w:rPr>
        <w:t>A contratação pretendida está prevista no Plano de Contratações Anual do Município de Vi</w:t>
      </w:r>
      <w:r w:rsidR="00497DB6" w:rsidRPr="00497DB6">
        <w:rPr>
          <w:sz w:val="22"/>
          <w:szCs w:val="22"/>
        </w:rPr>
        <w:t>adutos, como se vê do item n°119</w:t>
      </w:r>
      <w:r w:rsidRPr="00497DB6">
        <w:rPr>
          <w:sz w:val="22"/>
          <w:szCs w:val="22"/>
        </w:rPr>
        <w:t xml:space="preserve"> daquele documento, estando assim alinhada com o planejamento desta Administração.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</w:rPr>
        <w:t>DESCRIÇÃO DOS REQUISITOS DA CONTRATAÇÃO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>padrões de desempenho e qualidade podem ser objetivamente definidos pelo edital, por meio de especificações usuais de mer</w:t>
      </w:r>
      <w:r>
        <w:rPr>
          <w:color w:val="000000"/>
          <w:sz w:val="22"/>
          <w:szCs w:val="22"/>
        </w:rPr>
        <w:t xml:space="preserve">cado, </w:t>
      </w:r>
      <w:r>
        <w:rPr>
          <w:sz w:val="22"/>
          <w:szCs w:val="22"/>
        </w:rPr>
        <w:t>nos termos do art. 6º, inciso XIII, da Lei Federal nº 14.133/2021.</w:t>
      </w:r>
    </w:p>
    <w:p w:rsidR="0098055F" w:rsidRDefault="003D151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</w:t>
      </w:r>
      <w:r>
        <w:rPr>
          <w:rFonts w:ascii="Times New Roman" w:eastAsia="Times New Roman" w:hAnsi="Times New Roman" w:cs="Times New Roman"/>
          <w:sz w:val="22"/>
          <w:szCs w:val="22"/>
        </w:rPr>
        <w:t>provar que atuam em ramo de atividade compatível com o objeto da licitação: Contratação de empresa para execução de asfalto na Rua Rio Grande e Rua Dallagnol vinculado ao plano de ação n°09032026-095555/2026 e plano de ação n°09032025-084944/2025.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</w:t>
      </w:r>
      <w:r>
        <w:rPr>
          <w:b/>
          <w:sz w:val="22"/>
          <w:szCs w:val="22"/>
        </w:rPr>
        <w:t>MATIVA DAS QUANTIDADES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233/2026</w:t>
      </w:r>
      <w:r>
        <w:rPr>
          <w:color w:val="000000"/>
          <w:sz w:val="22"/>
          <w:szCs w:val="22"/>
        </w:rPr>
        <w:t>, que possui como objetivo: Contrata</w:t>
      </w:r>
      <w:r>
        <w:rPr>
          <w:color w:val="000000"/>
          <w:sz w:val="22"/>
          <w:szCs w:val="22"/>
        </w:rPr>
        <w:t>ção de empresa para execução de asfalto na Rua Rio Grande e Rua Dallagnol vinculado ao plano de ação n°09032026-095555/2026 e plano de ação n°09032025-084944/2025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98055F" w:rsidRDefault="003D151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</w:t>
      </w:r>
      <w:r>
        <w:rPr>
          <w:sz w:val="22"/>
          <w:szCs w:val="22"/>
        </w:rPr>
        <w:t xml:space="preserve">da necessidade administrativa, objeto do presente Estudo Técnico Preliminar, vislumbra-se possível, sob o aspecto técnico e econômico, a contratação de empresas especializadas em </w:t>
      </w:r>
      <w:r w:rsidR="00497DB6">
        <w:rPr>
          <w:b/>
          <w:sz w:val="22"/>
          <w:szCs w:val="22"/>
        </w:rPr>
        <w:t>execução de asfalto.</w:t>
      </w:r>
    </w:p>
    <w:p w:rsidR="00497DB6" w:rsidRDefault="00497DB6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289"/>
        <w:gridCol w:w="1228"/>
        <w:gridCol w:w="1112"/>
        <w:gridCol w:w="1240"/>
        <w:gridCol w:w="1494"/>
      </w:tblGrid>
      <w:tr w:rsidR="00497DB6" w:rsidTr="002B1034">
        <w:tc>
          <w:tcPr>
            <w:tcW w:w="9781" w:type="dxa"/>
            <w:gridSpan w:val="7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LOTE 01 EXECUÇÃO DE ASFALTO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Lote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497DB6" w:rsidTr="002B1034">
        <w:tc>
          <w:tcPr>
            <w:tcW w:w="9781" w:type="dxa"/>
            <w:gridSpan w:val="7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RUA RIO GRANDE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Mobilização de equipamentos 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R$ 7.292,85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R$ 7.292,85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Sinalização de segurança de obra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R$ 1.918,10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R$ 1.918,10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Administração local de Obra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R$ 11.620,94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R$ 11.620,94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Placa de obra padrão caixa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R$ 829,00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R$ 3.730,50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Locação de ponto de referência topográfica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R$ 0,99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R$ 149,49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Limpeza, varrição e lavagem de pista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2.016,25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R$ 3,25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R$ 6.552,81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- inclusive transporte da emulsão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2.016,25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R$ 1,44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R$ 2.903,40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Execução de pavimento com aplicação de concreto asfáltico, camada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exclusive carga e transporte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80,65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R$ 1.351,59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R$ 109.005,73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 m³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193,56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R$ 8,03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R$ 1.554,29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 em via urbana pavimentada DMT até 30 km. (Unidade:M3XKM). AF_07/2020.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5.806,80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R$ 2,21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R$ 12.833,03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 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464,54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R$ 0,87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R$ 404,15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inclusive transporte da emulsão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1.327,43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R$ 1,44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R$ 1.911,50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rolamento - exclusive carga e transporte.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63,81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R$ 1.598,31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R$ 101.988,16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10m³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162,72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R$ 8,03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R$ 1.306,64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DMT 30km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4.881,60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R$ 2,21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R$ 10.788,34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390,53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R$ 0,87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R$ 339,76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em aço - película III + III - fornecimento e implantação.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2,61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R$ 682,00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R$ 1.780,02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advertência ou regulamentação lado ou diâmetro de 0,60 m fornecimento e implantação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R$ 640,46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R$ 5.123,68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de regulamentação em aço, R1 lado 0,248 m - película retro refletiva tipo I + SI - fornecimento e implantação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R$ 345,94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R$ 691,88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regulamentação - R1 lado de 0,248 m - fornecimento e implantação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R$ 576,01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R$ 1.152,02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faixa com tinta acrílica - espessura de 0,6 mm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50,02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R$ 34,30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R$ 1.715,69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setas e zebrados com tinta acrílica - espessura de 0,6 mm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63,31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R$ 53,30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R$ 3.374,42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meio fio com tinta branca a base de cal (caiação).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305,04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R$ 2,14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R$ 652,79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Desmobilização de equipamentos 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R$ 7.292,85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R$ 7.292,85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0" w:type="dxa"/>
            <w:gridSpan w:val="3"/>
          </w:tcPr>
          <w:p w:rsidR="00497DB6" w:rsidRPr="0064338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386">
              <w:rPr>
                <w:rFonts w:ascii="Times New Roman" w:hAnsi="Times New Roman" w:cs="Times New Roman"/>
                <w:b/>
                <w:sz w:val="22"/>
                <w:szCs w:val="22"/>
              </w:rPr>
              <w:t>VALOR TOTAL RUA</w:t>
            </w:r>
          </w:p>
        </w:tc>
        <w:tc>
          <w:tcPr>
            <w:tcW w:w="1494" w:type="dxa"/>
          </w:tcPr>
          <w:p w:rsidR="00497DB6" w:rsidRPr="0064338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386">
              <w:rPr>
                <w:rFonts w:ascii="Times New Roman" w:hAnsi="Times New Roman" w:cs="Times New Roman"/>
                <w:b/>
                <w:sz w:val="22"/>
                <w:szCs w:val="22"/>
              </w:rPr>
              <w:t>R$ 296.083,04</w:t>
            </w:r>
          </w:p>
        </w:tc>
      </w:tr>
      <w:tr w:rsidR="00497DB6" w:rsidTr="002B1034">
        <w:tc>
          <w:tcPr>
            <w:tcW w:w="9781" w:type="dxa"/>
            <w:gridSpan w:val="7"/>
          </w:tcPr>
          <w:p w:rsidR="00497DB6" w:rsidRPr="0064338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386">
              <w:rPr>
                <w:rFonts w:ascii="Times New Roman" w:hAnsi="Times New Roman" w:cs="Times New Roman"/>
                <w:b/>
                <w:sz w:val="22"/>
                <w:szCs w:val="22"/>
              </w:rPr>
              <w:t>RUA DALLAGNOL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Mobilização de equipamentos 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R$ 7.147,18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R$ 7.147,18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Sinalização de segurança de obra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R$ 1.918,10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R$ 1.918,10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Administração local de Obra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R$ 8.366,98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R$ 8.366,98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Placa de obra padrão caixa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R$ 829,00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R$ 3.730,50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Locação de ponto de referência topográfica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R$ 0,99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R$ 99,00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Limpeza, varrição e lavagem de pista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1.223,42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R$ 3,25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R$ 3.976,12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- inclusive transporte da emulsão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1.223,42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R$ 3,41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R$ 4.171,86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Execução de pavimento com aplicação de concreto asfáltico, camada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binder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exclusive carga e transporte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48,94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R$ 1.351,59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R$ 66.146,81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 m³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117,46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R$ 8,03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R$ 943,20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 em via urbana pavimentada DMT até 30 km. (Unidade:M3XKM). AF_07/2020.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3.523,80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R$ 2,21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R$ 7.787,60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 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281,90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R$ 0,87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R$ 245,25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Ligação com emulsão RR-1C inclusive transporte da emulsão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1.171,65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R$ 3,41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R$ 3.995,33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Execução de pavimento com aplicação de concreto asfáltico, camada de rolamento - exclusive carga e transporte.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R$ 1.598,31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R$ 98.296,07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Carga de mistura asfáltica em caminhão basculante 10m³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156,83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R$ 8,03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R$ 1.259,34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DMT 30km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4.704,90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R$ 2,21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R$ 10.397,83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Transporte com caminhão basculante de 10m³, em via urbana pavimentada, adicional para DMT excedente a 30km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376,39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TXK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R$ 0,87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R$ 327,46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Placa em aço - película III + III - fornecimento e implantação.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4,21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R$ 681,35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R$ 2.868,49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Suporte metálico galvanizado para placa de advertência ou regulamentação lado ou diâmetro de 0,60 m fornecimento e implantação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R$ 640,46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R$ 5.123,68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faixa com tinta acrílica - espessura de 0,6 mm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54,51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R$ 34,30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R$ 1.869,69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setas e zebrados com tinta acrílica - espessura de 0,6 mm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77,27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R$ 53,30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R$ 4.118,49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Pintura de meio fio com tinta branca a base de cal (caiação).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R$ 2,14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R$ 402,32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Desmobilização de equipamentos  </w:t>
            </w:r>
          </w:p>
        </w:tc>
        <w:tc>
          <w:tcPr>
            <w:tcW w:w="1228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112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240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R$ 7.147,18</w:t>
            </w:r>
          </w:p>
        </w:tc>
        <w:tc>
          <w:tcPr>
            <w:tcW w:w="1494" w:type="dxa"/>
          </w:tcPr>
          <w:p w:rsidR="00497DB6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R$ 7.147,18</w:t>
            </w:r>
          </w:p>
        </w:tc>
      </w:tr>
      <w:tr w:rsidR="00497DB6" w:rsidTr="002B1034"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97DB6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9" w:type="dxa"/>
          </w:tcPr>
          <w:p w:rsidR="00497DB6" w:rsidRDefault="00497DB6" w:rsidP="002B1034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0" w:type="dxa"/>
            <w:gridSpan w:val="3"/>
          </w:tcPr>
          <w:p w:rsidR="00497DB6" w:rsidRPr="00A23DFC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3DFC">
              <w:rPr>
                <w:rFonts w:ascii="Times New Roman" w:hAnsi="Times New Roman" w:cs="Times New Roman"/>
                <w:b/>
                <w:sz w:val="22"/>
                <w:szCs w:val="22"/>
              </w:rPr>
              <w:t>VALOR TOTAL DA RUA</w:t>
            </w:r>
          </w:p>
        </w:tc>
        <w:tc>
          <w:tcPr>
            <w:tcW w:w="1494" w:type="dxa"/>
          </w:tcPr>
          <w:p w:rsidR="00497DB6" w:rsidRPr="00A23DFC" w:rsidRDefault="00497DB6" w:rsidP="002B1034">
            <w:pPr>
              <w:pStyle w:val="Standard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3DFC">
              <w:rPr>
                <w:rFonts w:ascii="Times New Roman" w:hAnsi="Times New Roman" w:cs="Times New Roman"/>
                <w:b/>
                <w:sz w:val="22"/>
                <w:szCs w:val="22"/>
              </w:rPr>
              <w:t>R$ 240.338,48</w:t>
            </w:r>
          </w:p>
        </w:tc>
      </w:tr>
      <w:tr w:rsidR="00497DB6" w:rsidTr="002B1034">
        <w:tc>
          <w:tcPr>
            <w:tcW w:w="9781" w:type="dxa"/>
            <w:gridSpan w:val="7"/>
          </w:tcPr>
          <w:p w:rsidR="00497DB6" w:rsidRPr="00A23DFC" w:rsidRDefault="00497DB6" w:rsidP="002B103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DFC">
              <w:rPr>
                <w:rFonts w:ascii="Times New Roman" w:hAnsi="Times New Roman" w:cs="Times New Roman"/>
                <w:b/>
                <w:sz w:val="28"/>
                <w:szCs w:val="28"/>
              </w:rPr>
              <w:t>VALOR TOTAL DO LOTE 01 R$ 536.421,52</w:t>
            </w:r>
          </w:p>
        </w:tc>
      </w:tr>
    </w:tbl>
    <w:p w:rsidR="00497DB6" w:rsidRDefault="00497DB6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</w:t>
      </w:r>
      <w:r>
        <w:rPr>
          <w:sz w:val="22"/>
          <w:szCs w:val="22"/>
        </w:rPr>
        <w:t>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DESCRIÇÃO DA SOLUÇÃO COMO UM </w:t>
      </w:r>
      <w:r>
        <w:rPr>
          <w:b/>
          <w:sz w:val="22"/>
          <w:szCs w:val="22"/>
        </w:rPr>
        <w:t>TODO</w:t>
      </w:r>
    </w:p>
    <w:p w:rsidR="0034605A" w:rsidRDefault="003D1519" w:rsidP="0034605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 solução proposta é </w:t>
      </w:r>
      <w:r>
        <w:rPr>
          <w:rFonts w:eastAsia="Times New Roman" w:cs="Times New Roman"/>
          <w:b/>
          <w:sz w:val="22"/>
          <w:szCs w:val="22"/>
        </w:rPr>
        <w:t>Contratação de empresa para execução de asfalto na Rua Rio Grande e Rua Dallagnol vinculado ao plano de ação n°09032026-095555/2026 e plano de ação n°09032025-084944/2025</w:t>
      </w:r>
      <w:r>
        <w:rPr>
          <w:rFonts w:eastAsia="Times New Roman" w:cs="Times New Roman"/>
          <w:sz w:val="22"/>
          <w:szCs w:val="22"/>
        </w:rPr>
        <w:t xml:space="preserve">, conforme as seguintes especificações/condições: </w:t>
      </w:r>
      <w:r w:rsidR="0034605A">
        <w:rPr>
          <w:rFonts w:ascii="Times New Roman" w:hAnsi="Times New Roman" w:cs="Times New Roman"/>
          <w:sz w:val="22"/>
          <w:szCs w:val="22"/>
        </w:rPr>
        <w:t>Os produtos/serviços deverão ser entregues/executados na Rua Rio Grande e Rua Dallagnol, conforme mapas e projetos em anexo.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</w:t>
      </w:r>
      <w:r>
        <w:rPr>
          <w:color w:val="000000"/>
          <w:sz w:val="22"/>
          <w:szCs w:val="22"/>
        </w:rPr>
        <w:t>io.</w:t>
      </w:r>
    </w:p>
    <w:p w:rsidR="0098055F" w:rsidRDefault="003D151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Almeja-se, igualmente, assegurar tratamento isonômico entre os licitantes, bem como a justa competição, bem como evitar contratação com </w:t>
      </w:r>
      <w:r w:rsidR="00497DB6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decorr</w:t>
      </w:r>
      <w:r>
        <w:rPr>
          <w:sz w:val="22"/>
          <w:szCs w:val="22"/>
        </w:rPr>
        <w:t xml:space="preserve">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</w:t>
      </w:r>
      <w:r>
        <w:rPr>
          <w:b/>
          <w:color w:val="000000"/>
          <w:sz w:val="22"/>
          <w:szCs w:val="22"/>
        </w:rPr>
        <w:t xml:space="preserve"> AO CONTRATO</w:t>
      </w:r>
      <w:bookmarkStart w:id="1" w:name="art18_1x"/>
    </w:p>
    <w:p w:rsidR="0098055F" w:rsidRDefault="003D151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>Ademais, para que a pretendida contrataçã</w:t>
      </w:r>
      <w:r>
        <w:rPr>
          <w:sz w:val="22"/>
          <w:szCs w:val="22"/>
        </w:rPr>
        <w:t xml:space="preserve">o tenha sucesso, é preciso que outras etapas sejam concluídas, quais sejam: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</w:t>
      </w:r>
      <w:r>
        <w:rPr>
          <w:sz w:val="22"/>
          <w:szCs w:val="22"/>
        </w:rPr>
        <w:t xml:space="preserve">(conforme o caso);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</w:t>
      </w:r>
      <w:r>
        <w:rPr>
          <w:sz w:val="22"/>
          <w:szCs w:val="22"/>
        </w:rPr>
        <w:t xml:space="preserve">blicação e divulgação do edital e anexos;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98055F" w:rsidRDefault="003D151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0. CONTRATAÇÕES CORRELATAS E/OU INTERDEPENDENTES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Este estudo não identificou a necessidade de realizar contratações acessórias para a perfeita execução do objeto, uma vez que todos os meios necessários para a aquisição/operacionalização dos serviços podem </w:t>
      </w:r>
      <w:r>
        <w:rPr>
          <w:sz w:val="22"/>
          <w:szCs w:val="22"/>
        </w:rPr>
        <w:t>ser supridos apenas com a contratação ora proposta.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98055F" w:rsidRDefault="0098055F">
      <w:pPr>
        <w:jc w:val="both"/>
        <w:rPr>
          <w:sz w:val="22"/>
          <w:szCs w:val="22"/>
        </w:rPr>
      </w:pPr>
    </w:p>
    <w:p w:rsidR="0098055F" w:rsidRDefault="003D151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 base na justificativa e nas especificações </w:t>
      </w:r>
      <w:r>
        <w:rPr>
          <w:sz w:val="22"/>
          <w:szCs w:val="22"/>
        </w:rPr>
        <w:t>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98055F" w:rsidRDefault="003D1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dispêndio financeiro </w:t>
      </w:r>
      <w:r>
        <w:rPr>
          <w:sz w:val="22"/>
          <w:szCs w:val="22"/>
        </w:rPr>
        <w:t>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5"/>
        <w:gridCol w:w="3649"/>
        <w:gridCol w:w="3357"/>
      </w:tblGrid>
      <w:tr w:rsidR="0098055F" w:rsidTr="0034605A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8055F" w:rsidTr="0034605A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2520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449051994700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55F" w:rsidRDefault="003D1519" w:rsidP="00497DB6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98055F" w:rsidRDefault="0098055F">
      <w:pPr>
        <w:jc w:val="both"/>
        <w:rPr>
          <w:sz w:val="22"/>
          <w:szCs w:val="22"/>
        </w:rPr>
      </w:pPr>
    </w:p>
    <w:p w:rsidR="0098055F" w:rsidRDefault="00497DB6" w:rsidP="0034605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3D1519">
        <w:rPr>
          <w:rFonts w:ascii="Times New Roman" w:hAnsi="Times New Roman"/>
          <w:sz w:val="22"/>
          <w:szCs w:val="22"/>
        </w:rPr>
        <w:t>20</w:t>
      </w:r>
      <w:r w:rsidR="0034605A">
        <w:rPr>
          <w:rFonts w:ascii="Times New Roman" w:hAnsi="Times New Roman"/>
          <w:sz w:val="22"/>
          <w:szCs w:val="22"/>
        </w:rPr>
        <w:t xml:space="preserve"> de maio de 2026</w:t>
      </w:r>
    </w:p>
    <w:p w:rsidR="0034605A" w:rsidRDefault="0034605A" w:rsidP="0034605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8055F" w:rsidRDefault="0098055F" w:rsidP="0034605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8055F" w:rsidRDefault="0098055F" w:rsidP="0034605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8055F" w:rsidRDefault="0034605A" w:rsidP="0034605A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</w:t>
      </w:r>
    </w:p>
    <w:p w:rsidR="0098055F" w:rsidRDefault="003D1519" w:rsidP="0034605A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</w:t>
      </w:r>
      <w:bookmarkEnd w:id="1"/>
      <w:bookmarkEnd w:id="2"/>
      <w:r w:rsidR="0034605A">
        <w:rPr>
          <w:rFonts w:ascii="Times New Roman" w:eastAsia="Times New Roman" w:hAnsi="Times New Roman" w:cs="Times New Roman"/>
          <w:sz w:val="22"/>
          <w:szCs w:val="22"/>
        </w:rPr>
        <w:t xml:space="preserve">ergio Juliano </w:t>
      </w:r>
      <w:proofErr w:type="spellStart"/>
      <w:r w:rsidR="0034605A">
        <w:rPr>
          <w:rFonts w:ascii="Times New Roman" w:eastAsia="Times New Roman" w:hAnsi="Times New Roman" w:cs="Times New Roman"/>
          <w:sz w:val="22"/>
          <w:szCs w:val="22"/>
        </w:rPr>
        <w:t>Franzon</w:t>
      </w:r>
      <w:proofErr w:type="spellEnd"/>
    </w:p>
    <w:p w:rsidR="0034605A" w:rsidRDefault="0034605A" w:rsidP="0034605A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Obras</w:t>
      </w:r>
    </w:p>
    <w:sectPr w:rsidR="0034605A" w:rsidSect="003D1519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850" w:footer="1134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1519">
      <w:r>
        <w:separator/>
      </w:r>
    </w:p>
  </w:endnote>
  <w:endnote w:type="continuationSeparator" w:id="0">
    <w:p w:rsidR="00000000" w:rsidRDefault="003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5F" w:rsidRDefault="003D151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46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8055F" w:rsidRDefault="003D1519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5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6.15pt;margin-top:.05pt;width:5.05pt;height:11.55pt;z-index:2516546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dUP3nrcBAABl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98055F" w:rsidRDefault="003D1519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5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1519">
      <w:r>
        <w:separator/>
      </w:r>
    </w:p>
  </w:footnote>
  <w:footnote w:type="continuationSeparator" w:id="0">
    <w:p w:rsidR="00000000" w:rsidRDefault="003D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5A" w:rsidRDefault="0034605A" w:rsidP="0034605A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251665920" behindDoc="0" locked="0" layoutInCell="1" allowOverlap="1" wp14:anchorId="2A069970" wp14:editId="5A3931D5">
          <wp:simplePos x="0" y="0"/>
          <wp:positionH relativeFrom="column">
            <wp:posOffset>2540</wp:posOffset>
          </wp:positionH>
          <wp:positionV relativeFrom="paragraph">
            <wp:posOffset>-447675</wp:posOffset>
          </wp:positionV>
          <wp:extent cx="762000" cy="76200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34605A" w:rsidRDefault="0034605A" w:rsidP="0034605A">
    <w:pPr>
      <w:pStyle w:val="Cabealhoesquerda"/>
      <w:jc w:val="center"/>
    </w:pPr>
    <w:r>
      <w:t>PREFEITURA MUNICIPAL DE VIADUTOS</w:t>
    </w:r>
  </w:p>
  <w:p w:rsidR="0034605A" w:rsidRDefault="003460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5F" w:rsidRDefault="003D1519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25166080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-447675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98055F" w:rsidRDefault="003D1519">
    <w:pPr>
      <w:pStyle w:val="Cabealhoesquerda"/>
      <w:jc w:val="center"/>
    </w:pPr>
    <w:r>
      <w:t>PREFEITURA MUNICIPAL DE VIADUTOS</w:t>
    </w:r>
  </w:p>
  <w:p w:rsidR="00497DB6" w:rsidRDefault="00497DB6">
    <w:pPr>
      <w:pStyle w:val="Cabealhoesquer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055F"/>
    <w:rsid w:val="0034605A"/>
    <w:rsid w:val="003D1519"/>
    <w:rsid w:val="00497DB6"/>
    <w:rsid w:val="009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B685-7FBF-48B8-9F51-182EA2C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1803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24</cp:revision>
  <dcterms:created xsi:type="dcterms:W3CDTF">1998-03-03T13:08:00Z</dcterms:created>
  <dcterms:modified xsi:type="dcterms:W3CDTF">2026-05-22T13:31:00Z</dcterms:modified>
  <dc:language>pt-BR</dc:language>
</cp:coreProperties>
</file>