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08" w:rsidRDefault="00685608" w:rsidP="00F45A06">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p>
    <w:p w:rsidR="00F45A06" w:rsidRPr="009F376B" w:rsidRDefault="00F45A06" w:rsidP="00F45A06">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r w:rsidRPr="009F376B">
        <w:rPr>
          <w:rFonts w:ascii="Arial" w:eastAsia="Arial Unicode MS" w:hAnsi="Arial" w:cs="Arial"/>
          <w:b/>
          <w:spacing w:val="14"/>
          <w:sz w:val="24"/>
          <w:szCs w:val="24"/>
          <w:lang w:eastAsia="pt-BR"/>
        </w:rPr>
        <w:t>EDITAL DE LICITAÇÃO</w:t>
      </w:r>
    </w:p>
    <w:p w:rsidR="00F45A06" w:rsidRPr="009F376B" w:rsidRDefault="00F45A06" w:rsidP="00F45A06">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bookmarkStart w:id="0" w:name="_GoBack"/>
      <w:r w:rsidRPr="009F376B">
        <w:rPr>
          <w:rFonts w:ascii="Arial" w:eastAsia="Arial Unicode MS" w:hAnsi="Arial" w:cs="Arial"/>
          <w:b/>
          <w:spacing w:val="14"/>
          <w:sz w:val="24"/>
          <w:szCs w:val="24"/>
          <w:lang w:eastAsia="pt-BR"/>
        </w:rPr>
        <w:t xml:space="preserve">PROCESSO N.º </w:t>
      </w:r>
      <w:r w:rsidR="0089708A">
        <w:rPr>
          <w:rFonts w:ascii="Arial" w:eastAsia="Arial Unicode MS" w:hAnsi="Arial" w:cs="Arial"/>
          <w:b/>
          <w:spacing w:val="14"/>
          <w:sz w:val="24"/>
          <w:szCs w:val="24"/>
          <w:lang w:eastAsia="pt-BR"/>
        </w:rPr>
        <w:t>885</w:t>
      </w:r>
      <w:r w:rsidRPr="009F376B">
        <w:rPr>
          <w:rFonts w:ascii="Arial" w:eastAsia="Arial Unicode MS" w:hAnsi="Arial" w:cs="Arial"/>
          <w:b/>
          <w:spacing w:val="14"/>
          <w:sz w:val="24"/>
          <w:szCs w:val="24"/>
          <w:lang w:eastAsia="pt-BR"/>
        </w:rPr>
        <w:t>/2023</w:t>
      </w:r>
    </w:p>
    <w:p w:rsidR="00F45A06" w:rsidRPr="009F376B" w:rsidRDefault="00F45A06" w:rsidP="00F45A06">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4"/>
          <w:szCs w:val="24"/>
          <w:lang w:eastAsia="pt-BR"/>
        </w:rPr>
      </w:pPr>
      <w:r w:rsidRPr="009F376B">
        <w:rPr>
          <w:rFonts w:ascii="Arial" w:eastAsia="Arial Unicode MS" w:hAnsi="Arial" w:cs="Arial"/>
          <w:b/>
          <w:spacing w:val="14"/>
          <w:sz w:val="24"/>
          <w:szCs w:val="24"/>
          <w:lang w:eastAsia="pt-BR"/>
        </w:rPr>
        <w:t xml:space="preserve">PREGÃO PRESENCIAL N.º </w:t>
      </w:r>
      <w:r w:rsidR="009F376B">
        <w:rPr>
          <w:rFonts w:ascii="Arial" w:eastAsia="Arial Unicode MS" w:hAnsi="Arial" w:cs="Arial"/>
          <w:b/>
          <w:spacing w:val="14"/>
          <w:sz w:val="24"/>
          <w:szCs w:val="24"/>
          <w:lang w:eastAsia="pt-BR"/>
        </w:rPr>
        <w:t>0</w:t>
      </w:r>
      <w:r w:rsidR="0089708A">
        <w:rPr>
          <w:rFonts w:ascii="Arial" w:eastAsia="Arial Unicode MS" w:hAnsi="Arial" w:cs="Arial"/>
          <w:b/>
          <w:spacing w:val="14"/>
          <w:sz w:val="24"/>
          <w:szCs w:val="24"/>
          <w:lang w:eastAsia="pt-BR"/>
        </w:rPr>
        <w:t>1</w:t>
      </w:r>
      <w:r w:rsidRPr="009F376B">
        <w:rPr>
          <w:rFonts w:ascii="Arial" w:eastAsia="Arial Unicode MS" w:hAnsi="Arial" w:cs="Arial"/>
          <w:b/>
          <w:spacing w:val="14"/>
          <w:sz w:val="24"/>
          <w:szCs w:val="24"/>
          <w:lang w:eastAsia="pt-BR"/>
        </w:rPr>
        <w:t>8/2023</w:t>
      </w:r>
    </w:p>
    <w:p w:rsidR="00F45A06" w:rsidRPr="009F376B" w:rsidRDefault="00F45A06" w:rsidP="00F45A0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right="57"/>
        <w:jc w:val="both"/>
        <w:textAlignment w:val="baseline"/>
        <w:rPr>
          <w:rFonts w:ascii="Arial" w:eastAsia="Arial Unicode MS" w:hAnsi="Arial" w:cs="Arial"/>
          <w:spacing w:val="14"/>
          <w:sz w:val="24"/>
          <w:szCs w:val="24"/>
        </w:rPr>
      </w:pPr>
    </w:p>
    <w:bookmarkEnd w:id="0"/>
    <w:p w:rsidR="00F45A06" w:rsidRPr="009F376B" w:rsidRDefault="00F45A06" w:rsidP="00F45A0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4"/>
          <w:szCs w:val="24"/>
        </w:rPr>
      </w:pPr>
      <w:r w:rsidRPr="009F376B">
        <w:rPr>
          <w:rFonts w:ascii="Arial" w:eastAsia="Arial Unicode MS" w:hAnsi="Arial" w:cs="Arial"/>
          <w:spacing w:val="14"/>
          <w:sz w:val="24"/>
          <w:szCs w:val="24"/>
        </w:rPr>
        <w:t xml:space="preserve">Tipo de julgamento: </w:t>
      </w:r>
      <w:r w:rsidRPr="009F376B">
        <w:rPr>
          <w:rFonts w:ascii="Arial" w:eastAsia="Arial Unicode MS" w:hAnsi="Arial" w:cs="Arial"/>
          <w:b/>
          <w:spacing w:val="14"/>
          <w:sz w:val="24"/>
          <w:szCs w:val="24"/>
        </w:rPr>
        <w:t>Menor Preço</w:t>
      </w:r>
      <w:r w:rsidR="009F376B" w:rsidRPr="009F376B">
        <w:rPr>
          <w:rFonts w:ascii="Arial" w:eastAsia="Arial Unicode MS" w:hAnsi="Arial" w:cs="Arial"/>
          <w:b/>
          <w:spacing w:val="14"/>
          <w:sz w:val="24"/>
          <w:szCs w:val="24"/>
        </w:rPr>
        <w:t xml:space="preserve"> Por Item</w:t>
      </w:r>
    </w:p>
    <w:p w:rsidR="009F376B" w:rsidRPr="009F376B" w:rsidRDefault="009F376B" w:rsidP="00F45A0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4"/>
          <w:szCs w:val="24"/>
        </w:rPr>
      </w:pPr>
    </w:p>
    <w:p w:rsidR="00F45A06" w:rsidRPr="009F376B" w:rsidRDefault="00F45A06" w:rsidP="00F45A06">
      <w:pPr>
        <w:tabs>
          <w:tab w:val="left" w:pos="2835"/>
        </w:tabs>
        <w:overflowPunct w:val="0"/>
        <w:autoSpaceDE w:val="0"/>
        <w:autoSpaceDN w:val="0"/>
        <w:adjustRightInd w:val="0"/>
        <w:ind w:left="4800" w:right="57"/>
        <w:jc w:val="both"/>
        <w:textAlignment w:val="baseline"/>
        <w:rPr>
          <w:rFonts w:ascii="Arial" w:eastAsia="Arial Unicode MS" w:hAnsi="Arial" w:cs="Arial"/>
          <w:iCs/>
          <w:sz w:val="24"/>
          <w:szCs w:val="24"/>
        </w:rPr>
      </w:pPr>
      <w:r w:rsidRPr="009F376B">
        <w:rPr>
          <w:rFonts w:ascii="Arial" w:eastAsia="Arial Unicode MS" w:hAnsi="Arial" w:cs="Arial"/>
          <w:iCs/>
          <w:sz w:val="24"/>
          <w:szCs w:val="24"/>
        </w:rPr>
        <w:t>Pregão presencial com vistas à aquisição de material odontológico</w:t>
      </w:r>
      <w:r w:rsidR="0089708A">
        <w:rPr>
          <w:rFonts w:ascii="Arial" w:eastAsia="Arial Unicode MS" w:hAnsi="Arial" w:cs="Arial"/>
          <w:iCs/>
          <w:sz w:val="24"/>
          <w:szCs w:val="24"/>
        </w:rPr>
        <w:t xml:space="preserve"> </w:t>
      </w:r>
      <w:r w:rsidRPr="009F376B">
        <w:rPr>
          <w:rFonts w:ascii="Arial" w:eastAsia="Arial Unicode MS" w:hAnsi="Arial" w:cs="Arial"/>
          <w:iCs/>
          <w:sz w:val="24"/>
          <w:szCs w:val="24"/>
        </w:rPr>
        <w:t>para a Unidade Básica de Saúde da Secretaria Municipal de Saúde do Município de Viadutos-RS</w:t>
      </w:r>
    </w:p>
    <w:p w:rsidR="00F45A06" w:rsidRPr="009F376B" w:rsidRDefault="00F45A06" w:rsidP="00F45A06">
      <w:pPr>
        <w:tabs>
          <w:tab w:val="left" w:pos="2835"/>
        </w:tabs>
        <w:overflowPunct w:val="0"/>
        <w:autoSpaceDE w:val="0"/>
        <w:autoSpaceDN w:val="0"/>
        <w:adjustRightInd w:val="0"/>
        <w:ind w:left="4800" w:right="57"/>
        <w:jc w:val="both"/>
        <w:textAlignment w:val="baseline"/>
        <w:rPr>
          <w:rFonts w:ascii="Arial" w:eastAsia="Arial Unicode MS" w:hAnsi="Arial" w:cs="Arial"/>
          <w:spacing w:val="14"/>
          <w:sz w:val="24"/>
          <w:szCs w:val="24"/>
        </w:rPr>
      </w:pPr>
    </w:p>
    <w:p w:rsidR="00F45A06" w:rsidRPr="009F376B" w:rsidRDefault="00F45A06" w:rsidP="00F45A06">
      <w:pPr>
        <w:overflowPunct w:val="0"/>
        <w:autoSpaceDE w:val="0"/>
        <w:autoSpaceDN w:val="0"/>
        <w:adjustRightInd w:val="0"/>
        <w:ind w:firstLine="1418"/>
        <w:jc w:val="both"/>
        <w:textAlignment w:val="baseline"/>
        <w:rPr>
          <w:rFonts w:ascii="Arial" w:eastAsia="Arial Unicode MS" w:hAnsi="Arial" w:cs="Arial"/>
          <w:sz w:val="24"/>
          <w:szCs w:val="24"/>
        </w:rPr>
      </w:pPr>
      <w:r w:rsidRPr="009F376B">
        <w:rPr>
          <w:rFonts w:ascii="Arial" w:eastAsia="Arial Unicode MS" w:hAnsi="Arial" w:cs="Arial"/>
          <w:sz w:val="24"/>
          <w:szCs w:val="24"/>
        </w:rPr>
        <w:t>O PREFEITO MUNICIPAL DE VIADUTOS</w:t>
      </w:r>
      <w:r w:rsidRPr="009F376B">
        <w:rPr>
          <w:rFonts w:ascii="Arial" w:eastAsia="Arial Unicode MS" w:hAnsi="Arial" w:cs="Arial"/>
          <w:bCs/>
          <w:sz w:val="24"/>
          <w:szCs w:val="24"/>
        </w:rPr>
        <w:t>, no uso</w:t>
      </w:r>
      <w:r w:rsidRPr="009F376B">
        <w:rPr>
          <w:rFonts w:ascii="Arial" w:eastAsia="Arial Unicode MS" w:hAnsi="Arial" w:cs="Arial"/>
          <w:sz w:val="24"/>
          <w:szCs w:val="24"/>
        </w:rPr>
        <w:t xml:space="preserve"> de suas atribuições, torna público, para conhecimento dos interessados, </w:t>
      </w:r>
      <w:r w:rsidRPr="009F376B">
        <w:rPr>
          <w:rFonts w:ascii="Arial" w:eastAsia="Arial Unicode MS" w:hAnsi="Arial" w:cs="Arial"/>
          <w:b/>
          <w:sz w:val="24"/>
          <w:szCs w:val="24"/>
        </w:rPr>
        <w:t xml:space="preserve">que às </w:t>
      </w:r>
      <w:r w:rsidR="0089708A">
        <w:rPr>
          <w:rFonts w:ascii="Arial" w:eastAsia="Arial Unicode MS" w:hAnsi="Arial" w:cs="Arial"/>
          <w:b/>
          <w:sz w:val="24"/>
          <w:szCs w:val="24"/>
        </w:rPr>
        <w:t>14:00</w:t>
      </w:r>
      <w:r w:rsidRPr="009F376B">
        <w:rPr>
          <w:rFonts w:ascii="Arial" w:eastAsia="Arial Unicode MS" w:hAnsi="Arial" w:cs="Arial"/>
          <w:b/>
          <w:sz w:val="24"/>
          <w:szCs w:val="24"/>
        </w:rPr>
        <w:t xml:space="preserve">h do dia </w:t>
      </w:r>
      <w:r w:rsidR="0089708A">
        <w:rPr>
          <w:rFonts w:ascii="Arial" w:eastAsia="Arial Unicode MS" w:hAnsi="Arial" w:cs="Arial"/>
          <w:b/>
          <w:sz w:val="24"/>
          <w:szCs w:val="24"/>
        </w:rPr>
        <w:t>29 de maio</w:t>
      </w:r>
      <w:r w:rsidRPr="009F376B">
        <w:rPr>
          <w:rFonts w:ascii="Arial" w:eastAsia="Arial Unicode MS" w:hAnsi="Arial" w:cs="Arial"/>
          <w:b/>
          <w:sz w:val="24"/>
          <w:szCs w:val="24"/>
        </w:rPr>
        <w:t xml:space="preserve"> de 2023 </w:t>
      </w:r>
      <w:r w:rsidRPr="009F376B">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9F376B">
        <w:rPr>
          <w:rFonts w:ascii="Arial" w:eastAsia="Arial Unicode MS" w:hAnsi="Arial" w:cs="Arial"/>
          <w:sz w:val="24"/>
          <w:szCs w:val="24"/>
        </w:rPr>
        <w:t>o</w:t>
      </w:r>
      <w:r w:rsidRPr="009F376B">
        <w:rPr>
          <w:rFonts w:ascii="Arial" w:eastAsia="Arial Unicode MS" w:hAnsi="Arial" w:cs="Arial"/>
          <w:sz w:val="24"/>
          <w:szCs w:val="24"/>
        </w:rPr>
        <w:t xml:space="preserve"> Pregão Presencial para aquisição de material odontológico</w:t>
      </w:r>
      <w:r w:rsidR="0089708A">
        <w:rPr>
          <w:rFonts w:ascii="Arial" w:eastAsia="Arial Unicode MS" w:hAnsi="Arial" w:cs="Arial"/>
          <w:sz w:val="24"/>
          <w:szCs w:val="24"/>
        </w:rPr>
        <w:t xml:space="preserve"> </w:t>
      </w:r>
      <w:r w:rsidRPr="009F376B">
        <w:rPr>
          <w:rFonts w:ascii="Arial" w:eastAsia="Arial Unicode MS" w:hAnsi="Arial" w:cs="Arial"/>
          <w:sz w:val="24"/>
          <w:szCs w:val="24"/>
        </w:rPr>
        <w:t>para a Unidade Básica de Saúde da Secretaria Municipal de Saúde do Município de Viadutos-RS,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F45A06" w:rsidRPr="009F376B" w:rsidRDefault="00F45A06" w:rsidP="00F45A06">
      <w:pPr>
        <w:overflowPunct w:val="0"/>
        <w:autoSpaceDE w:val="0"/>
        <w:autoSpaceDN w:val="0"/>
        <w:adjustRightInd w:val="0"/>
        <w:ind w:firstLine="709"/>
        <w:jc w:val="both"/>
        <w:textAlignment w:val="baseline"/>
        <w:rPr>
          <w:rFonts w:ascii="Arial" w:eastAsia="Arial Unicode MS" w:hAnsi="Arial" w:cs="Arial"/>
          <w:sz w:val="24"/>
          <w:szCs w:val="24"/>
        </w:rPr>
      </w:pPr>
    </w:p>
    <w:p w:rsidR="00F45A06" w:rsidRPr="009F376B" w:rsidRDefault="00F45A06" w:rsidP="00F45A06">
      <w:pPr>
        <w:overflowPunct w:val="0"/>
        <w:autoSpaceDE w:val="0"/>
        <w:autoSpaceDN w:val="0"/>
        <w:adjustRightInd w:val="0"/>
        <w:ind w:firstLine="709"/>
        <w:jc w:val="both"/>
        <w:textAlignment w:val="baseline"/>
        <w:rPr>
          <w:rFonts w:ascii="Arial" w:eastAsia="Arial Unicode MS" w:hAnsi="Arial" w:cs="Arial"/>
          <w:sz w:val="24"/>
          <w:szCs w:val="24"/>
        </w:rPr>
      </w:pPr>
      <w:r w:rsidRPr="00685608">
        <w:rPr>
          <w:rFonts w:ascii="Arial" w:eastAsia="Arial Unicode MS" w:hAnsi="Arial" w:cs="Arial"/>
          <w:b/>
          <w:sz w:val="24"/>
          <w:szCs w:val="24"/>
        </w:rPr>
        <w:t>1 - DO OBJETO</w:t>
      </w:r>
      <w:r w:rsidRPr="009F376B">
        <w:rPr>
          <w:rFonts w:ascii="Arial" w:eastAsia="Arial Unicode MS" w:hAnsi="Arial" w:cs="Arial"/>
          <w:sz w:val="24"/>
          <w:szCs w:val="24"/>
        </w:rPr>
        <w:t xml:space="preserve">: </w:t>
      </w:r>
    </w:p>
    <w:p w:rsidR="00F45A06" w:rsidRPr="009F376B" w:rsidRDefault="00F45A06" w:rsidP="00F45A06">
      <w:pPr>
        <w:overflowPunct w:val="0"/>
        <w:autoSpaceDE w:val="0"/>
        <w:autoSpaceDN w:val="0"/>
        <w:adjustRightInd w:val="0"/>
        <w:ind w:firstLine="708"/>
        <w:jc w:val="both"/>
        <w:textAlignment w:val="baseline"/>
        <w:rPr>
          <w:rFonts w:ascii="Arial" w:eastAsia="Arial Unicode MS" w:hAnsi="Arial" w:cs="Arial"/>
          <w:sz w:val="24"/>
          <w:szCs w:val="24"/>
        </w:rPr>
      </w:pPr>
      <w:r w:rsidRPr="009F376B">
        <w:rPr>
          <w:rFonts w:ascii="Arial" w:eastAsia="Arial Unicode MS" w:hAnsi="Arial" w:cs="Arial"/>
          <w:sz w:val="24"/>
          <w:szCs w:val="24"/>
        </w:rPr>
        <w:t>Constitui objeto da presente licitação a contratação de empresa</w:t>
      </w:r>
      <w:r w:rsidR="009F376B">
        <w:rPr>
          <w:rFonts w:ascii="Arial" w:eastAsia="Arial Unicode MS" w:hAnsi="Arial" w:cs="Arial"/>
          <w:sz w:val="24"/>
          <w:szCs w:val="24"/>
        </w:rPr>
        <w:t xml:space="preserve"> (s)através do </w:t>
      </w:r>
      <w:r w:rsidRPr="009F376B">
        <w:rPr>
          <w:rFonts w:ascii="Arial" w:eastAsia="Arial Unicode MS" w:hAnsi="Arial" w:cs="Arial"/>
          <w:sz w:val="24"/>
          <w:szCs w:val="24"/>
        </w:rPr>
        <w:t>Pregão Presencial para aquisição de material odontológico</w:t>
      </w:r>
      <w:r w:rsidR="0089708A">
        <w:rPr>
          <w:rFonts w:ascii="Arial" w:eastAsia="Arial Unicode MS" w:hAnsi="Arial" w:cs="Arial"/>
          <w:sz w:val="24"/>
          <w:szCs w:val="24"/>
        </w:rPr>
        <w:t xml:space="preserve"> </w:t>
      </w:r>
      <w:r w:rsidRPr="009F376B">
        <w:rPr>
          <w:rFonts w:ascii="Arial" w:eastAsia="Arial Unicode MS" w:hAnsi="Arial" w:cs="Arial"/>
          <w:sz w:val="24"/>
          <w:szCs w:val="24"/>
        </w:rPr>
        <w:t>para a Unidade Básica de Saúde da Secretaria Municipal de Saúde do Município de Viadutos-RS, conforme descrições contidas no quadro abaixo:</w:t>
      </w:r>
    </w:p>
    <w:p w:rsidR="0089708A" w:rsidRPr="002C2275" w:rsidRDefault="0089708A" w:rsidP="0089708A">
      <w:pPr>
        <w:overflowPunct w:val="0"/>
        <w:autoSpaceDE w:val="0"/>
        <w:autoSpaceDN w:val="0"/>
        <w:adjustRightInd w:val="0"/>
        <w:ind w:firstLine="708"/>
        <w:jc w:val="both"/>
        <w:textAlignment w:val="baseline"/>
        <w:rPr>
          <w:rFonts w:eastAsia="Arial Unicode M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5528"/>
        <w:gridCol w:w="992"/>
        <w:gridCol w:w="993"/>
        <w:gridCol w:w="1417"/>
      </w:tblGrid>
      <w:tr w:rsidR="0089708A" w:rsidRPr="002C2275" w:rsidTr="0089708A">
        <w:tc>
          <w:tcPr>
            <w:tcW w:w="709" w:type="dxa"/>
            <w:shd w:val="clear" w:color="auto" w:fill="auto"/>
          </w:tcPr>
          <w:p w:rsidR="0089708A" w:rsidRPr="002C2275" w:rsidRDefault="0089708A" w:rsidP="0089708A">
            <w:pPr>
              <w:overflowPunct w:val="0"/>
              <w:autoSpaceDE w:val="0"/>
              <w:autoSpaceDN w:val="0"/>
              <w:adjustRightInd w:val="0"/>
              <w:textAlignment w:val="baseline"/>
              <w:rPr>
                <w:b/>
                <w:sz w:val="24"/>
                <w:szCs w:val="24"/>
              </w:rPr>
            </w:pPr>
            <w:r w:rsidRPr="002C2275">
              <w:rPr>
                <w:b/>
                <w:sz w:val="24"/>
                <w:szCs w:val="24"/>
              </w:rPr>
              <w:t>Lote</w:t>
            </w:r>
          </w:p>
        </w:tc>
        <w:tc>
          <w:tcPr>
            <w:tcW w:w="709" w:type="dxa"/>
            <w:shd w:val="clear" w:color="auto" w:fill="auto"/>
          </w:tcPr>
          <w:p w:rsidR="0089708A" w:rsidRPr="002C2275" w:rsidRDefault="0089708A" w:rsidP="0089708A">
            <w:pPr>
              <w:overflowPunct w:val="0"/>
              <w:autoSpaceDE w:val="0"/>
              <w:autoSpaceDN w:val="0"/>
              <w:adjustRightInd w:val="0"/>
              <w:textAlignment w:val="baseline"/>
              <w:rPr>
                <w:b/>
                <w:sz w:val="24"/>
                <w:szCs w:val="24"/>
              </w:rPr>
            </w:pPr>
            <w:r w:rsidRPr="002C2275">
              <w:rPr>
                <w:b/>
                <w:sz w:val="24"/>
                <w:szCs w:val="24"/>
              </w:rPr>
              <w:t>Item</w:t>
            </w:r>
          </w:p>
        </w:tc>
        <w:tc>
          <w:tcPr>
            <w:tcW w:w="5528" w:type="dxa"/>
            <w:shd w:val="clear" w:color="auto" w:fill="auto"/>
          </w:tcPr>
          <w:p w:rsidR="0089708A" w:rsidRPr="002C2275" w:rsidRDefault="0089708A" w:rsidP="0089708A">
            <w:pPr>
              <w:overflowPunct w:val="0"/>
              <w:autoSpaceDE w:val="0"/>
              <w:autoSpaceDN w:val="0"/>
              <w:adjustRightInd w:val="0"/>
              <w:textAlignment w:val="baseline"/>
              <w:rPr>
                <w:b/>
                <w:sz w:val="24"/>
                <w:szCs w:val="24"/>
              </w:rPr>
            </w:pPr>
            <w:r w:rsidRPr="002C2275">
              <w:rPr>
                <w:b/>
                <w:sz w:val="24"/>
                <w:szCs w:val="24"/>
              </w:rPr>
              <w:t>Descrição</w:t>
            </w:r>
          </w:p>
        </w:tc>
        <w:tc>
          <w:tcPr>
            <w:tcW w:w="992" w:type="dxa"/>
            <w:shd w:val="clear" w:color="auto" w:fill="auto"/>
          </w:tcPr>
          <w:p w:rsidR="0089708A" w:rsidRPr="002C2275" w:rsidRDefault="0089708A" w:rsidP="0089708A">
            <w:pPr>
              <w:overflowPunct w:val="0"/>
              <w:autoSpaceDE w:val="0"/>
              <w:autoSpaceDN w:val="0"/>
              <w:adjustRightInd w:val="0"/>
              <w:textAlignment w:val="baseline"/>
              <w:rPr>
                <w:b/>
                <w:sz w:val="24"/>
                <w:szCs w:val="24"/>
              </w:rPr>
            </w:pPr>
            <w:r w:rsidRPr="002C2275">
              <w:rPr>
                <w:b/>
                <w:sz w:val="24"/>
                <w:szCs w:val="24"/>
              </w:rPr>
              <w:t>UND</w:t>
            </w:r>
          </w:p>
        </w:tc>
        <w:tc>
          <w:tcPr>
            <w:tcW w:w="993" w:type="dxa"/>
            <w:shd w:val="clear" w:color="auto" w:fill="auto"/>
          </w:tcPr>
          <w:p w:rsidR="0089708A" w:rsidRPr="002C2275" w:rsidRDefault="0089708A" w:rsidP="0089708A">
            <w:pPr>
              <w:overflowPunct w:val="0"/>
              <w:autoSpaceDE w:val="0"/>
              <w:autoSpaceDN w:val="0"/>
              <w:adjustRightInd w:val="0"/>
              <w:textAlignment w:val="baseline"/>
              <w:rPr>
                <w:b/>
                <w:sz w:val="24"/>
                <w:szCs w:val="24"/>
              </w:rPr>
            </w:pPr>
            <w:r w:rsidRPr="002C2275">
              <w:rPr>
                <w:b/>
                <w:sz w:val="24"/>
                <w:szCs w:val="24"/>
              </w:rPr>
              <w:t>QTD</w:t>
            </w:r>
          </w:p>
        </w:tc>
        <w:tc>
          <w:tcPr>
            <w:tcW w:w="1417" w:type="dxa"/>
            <w:shd w:val="clear" w:color="auto" w:fill="auto"/>
          </w:tcPr>
          <w:p w:rsidR="0089708A" w:rsidRPr="002C2275" w:rsidRDefault="0089708A" w:rsidP="0089708A">
            <w:pPr>
              <w:overflowPunct w:val="0"/>
              <w:autoSpaceDE w:val="0"/>
              <w:autoSpaceDN w:val="0"/>
              <w:adjustRightInd w:val="0"/>
              <w:textAlignment w:val="baseline"/>
              <w:rPr>
                <w:b/>
                <w:sz w:val="24"/>
                <w:szCs w:val="24"/>
              </w:rPr>
            </w:pPr>
            <w:r w:rsidRPr="002C2275">
              <w:rPr>
                <w:b/>
                <w:sz w:val="24"/>
                <w:szCs w:val="24"/>
              </w:rPr>
              <w:t>Valor Unit</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Antisséptico bucal, frasco com 250 ml.</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fr</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05</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R$ 16,29</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2</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Agulha gengival estéril de uso único 30G, curta, tamanho 22x0,30, caixa com 100 unidades.</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cx</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04</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R$ 51,50</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3</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Ionômero de vidro fotopolimerizável SDI (Riva,Light Cure) contendo pó 1 x 15g e o líquido 1 x 8g(7,2ml). Caixa com 1 unidade de pó e 1 unidade de liquido.</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cx</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04</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R$ 227,58</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4</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 xml:space="preserve">Adesivo fotopolimerizável (adper single bond 2) 6g (6,5 ml). </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fr</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03</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R$ 151,74</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5</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Removedor de manchas , frasco com 30ml</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03</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R$ 37,67</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6</w:t>
            </w:r>
          </w:p>
        </w:tc>
        <w:tc>
          <w:tcPr>
            <w:tcW w:w="5528" w:type="dxa"/>
            <w:shd w:val="clear" w:color="auto" w:fill="auto"/>
          </w:tcPr>
          <w:p w:rsidR="0089708A" w:rsidRPr="0089708A" w:rsidRDefault="0089708A" w:rsidP="00FC6023">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Hipoclorito de sódio a 2,5% uso externo, irrigação dos canais radiculares. Frasco 1 litro.</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02</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R$ 18,06</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7</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Resina composta de baixa viscosidade fotopolimerizável A3. Contém 1 x 2g seringa + acessório.</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05</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R$ 37,48</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8</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Amálgama cápsulas com 3 porções, material restaurador para tratamento de cárie dental</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Cap</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100</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R$ 5,90</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9</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Amálgama odontológico de 2 porções, material restaurador para tratamento de cárie dental.</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Cap</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100</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R$ 5,15</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10</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Resina Z100 UD 4gr, restaurador universal.</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03</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R$ 56,66</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lastRenderedPageBreak/>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11</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Resina B2 composta foto polimerizável micro-hibrida à base de microglas indicada para dentes posteriores e anteriores contendo 4 g, radiopaca.</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03</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R$ 61,25</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12</w:t>
            </w:r>
          </w:p>
        </w:tc>
        <w:tc>
          <w:tcPr>
            <w:tcW w:w="5528" w:type="dxa"/>
            <w:shd w:val="clear" w:color="auto" w:fill="auto"/>
          </w:tcPr>
          <w:p w:rsidR="0089708A" w:rsidRPr="008233DD" w:rsidRDefault="008233DD" w:rsidP="008233DD">
            <w:pPr>
              <w:overflowPunct w:val="0"/>
              <w:autoSpaceDE w:val="0"/>
              <w:autoSpaceDN w:val="0"/>
              <w:adjustRightInd w:val="0"/>
              <w:jc w:val="both"/>
              <w:textAlignment w:val="baseline"/>
              <w:rPr>
                <w:rFonts w:ascii="Arial" w:hAnsi="Arial" w:cs="Arial"/>
                <w:sz w:val="24"/>
                <w:szCs w:val="24"/>
              </w:rPr>
            </w:pPr>
            <w:r w:rsidRPr="008233DD">
              <w:rPr>
                <w:rFonts w:ascii="Arial" w:hAnsi="Arial" w:cs="Arial"/>
                <w:sz w:val="24"/>
                <w:szCs w:val="24"/>
              </w:rPr>
              <w:t>Resina A 3,5 composta foto polimerizável micro-hibrida à base de microglas indicada para dentes posteriores e anteriores contendo 4 g, radiopaca.</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03</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R$ 61,25</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13</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Resina A 1 restaurador micro híbrido fotopolimerizável, microglass radiopaca, 4g.</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03</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R$ 61,25</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14</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Resina composta, compositor híbrido universal fotopolimerizável microglass II, radiopaca C3.</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03</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R$ 61,25</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15</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Pomada, curativo, ação cicatrizante, anestésica, anti-inflamatória, Indicado como barreira física após as extrações dentárias. Embalagens com 10g.</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02</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R$ 40,15</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16</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Agulha hipodérmica descartável trifacetada.</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50</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R$ 0,20</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17</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Toalha de papel multiuso, folhas duplas, com 2 rolos cada pacote.</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50</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R$ 6,00</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18</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Sugador odontológico descartável atóxico pacote 40 unidades</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Pct</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10</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R$ 11,15</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19</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Aplicador descartável, microaplica</w:t>
            </w:r>
            <w:r w:rsidR="000A4812">
              <w:rPr>
                <w:rFonts w:ascii="Arial" w:hAnsi="Arial" w:cs="Arial"/>
                <w:sz w:val="24"/>
                <w:szCs w:val="24"/>
              </w:rPr>
              <w:t>dores para uso odontológico, fin</w:t>
            </w:r>
            <w:r w:rsidRPr="0089708A">
              <w:rPr>
                <w:rFonts w:ascii="Arial" w:hAnsi="Arial" w:cs="Arial"/>
                <w:sz w:val="24"/>
                <w:szCs w:val="24"/>
              </w:rPr>
              <w:t>o com 2 pontos de dobra. Embalagem com 100 unidades</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05</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R$ 14,40</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20</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Cunha de madeira desidratada para uso odontológico. Embalagem c/ 4 pentes.</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Und</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05</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R$ 10,00</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21</w:t>
            </w:r>
          </w:p>
        </w:tc>
        <w:tc>
          <w:tcPr>
            <w:tcW w:w="5528" w:type="dxa"/>
            <w:shd w:val="clear" w:color="auto" w:fill="auto"/>
          </w:tcPr>
          <w:p w:rsidR="0089708A" w:rsidRPr="0089708A" w:rsidRDefault="0089708A" w:rsidP="0089708A">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Lâmin</w:t>
            </w:r>
            <w:r w:rsidR="008233DD">
              <w:rPr>
                <w:rFonts w:ascii="Arial" w:hAnsi="Arial" w:cs="Arial"/>
                <w:sz w:val="24"/>
                <w:szCs w:val="24"/>
              </w:rPr>
              <w:t>a de bisturi aço carbono, esterI</w:t>
            </w:r>
            <w:r w:rsidRPr="0089708A">
              <w:rPr>
                <w:rFonts w:ascii="Arial" w:hAnsi="Arial" w:cs="Arial"/>
                <w:sz w:val="24"/>
                <w:szCs w:val="24"/>
              </w:rPr>
              <w:t>lizado por raios gama.</w:t>
            </w:r>
            <w:r w:rsidR="008233DD">
              <w:rPr>
                <w:rFonts w:ascii="Arial" w:hAnsi="Arial" w:cs="Arial"/>
                <w:sz w:val="24"/>
                <w:szCs w:val="24"/>
              </w:rPr>
              <w:t xml:space="preserve"> Caixa com 20 unidades</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cx</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01</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R$ 69,87</w:t>
            </w:r>
          </w:p>
        </w:tc>
      </w:tr>
      <w:tr w:rsidR="0089708A" w:rsidRPr="002C2275" w:rsidTr="0089708A">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1</w:t>
            </w:r>
          </w:p>
        </w:tc>
        <w:tc>
          <w:tcPr>
            <w:tcW w:w="709"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22</w:t>
            </w:r>
          </w:p>
        </w:tc>
        <w:tc>
          <w:tcPr>
            <w:tcW w:w="5528" w:type="dxa"/>
            <w:shd w:val="clear" w:color="auto" w:fill="auto"/>
          </w:tcPr>
          <w:p w:rsidR="008233DD" w:rsidRDefault="0089708A" w:rsidP="008233DD">
            <w:pPr>
              <w:overflowPunct w:val="0"/>
              <w:autoSpaceDE w:val="0"/>
              <w:autoSpaceDN w:val="0"/>
              <w:adjustRightInd w:val="0"/>
              <w:jc w:val="both"/>
              <w:textAlignment w:val="baseline"/>
              <w:rPr>
                <w:rFonts w:ascii="Arial" w:hAnsi="Arial" w:cs="Arial"/>
                <w:sz w:val="24"/>
                <w:szCs w:val="24"/>
              </w:rPr>
            </w:pPr>
            <w:r w:rsidRPr="0089708A">
              <w:rPr>
                <w:rFonts w:ascii="Arial" w:hAnsi="Arial" w:cs="Arial"/>
                <w:sz w:val="24"/>
                <w:szCs w:val="24"/>
              </w:rPr>
              <w:t>Kits odontológicos</w:t>
            </w:r>
            <w:r w:rsidR="008233DD">
              <w:rPr>
                <w:rFonts w:ascii="Arial" w:hAnsi="Arial" w:cs="Arial"/>
                <w:sz w:val="24"/>
                <w:szCs w:val="24"/>
              </w:rPr>
              <w:t xml:space="preserve"> ( com: estojo, escova, creme dental</w:t>
            </w:r>
            <w:r w:rsidRPr="0089708A">
              <w:rPr>
                <w:rFonts w:ascii="Arial" w:hAnsi="Arial" w:cs="Arial"/>
                <w:sz w:val="24"/>
                <w:szCs w:val="24"/>
              </w:rPr>
              <w:t xml:space="preserve"> </w:t>
            </w:r>
            <w:r w:rsidR="008233DD">
              <w:rPr>
                <w:rFonts w:ascii="Arial" w:hAnsi="Arial" w:cs="Arial"/>
                <w:sz w:val="24"/>
                <w:szCs w:val="24"/>
              </w:rPr>
              <w:t xml:space="preserve">e fio dental) </w:t>
            </w:r>
            <w:r w:rsidRPr="0089708A">
              <w:rPr>
                <w:rFonts w:ascii="Arial" w:hAnsi="Arial" w:cs="Arial"/>
                <w:sz w:val="24"/>
                <w:szCs w:val="24"/>
              </w:rPr>
              <w:t xml:space="preserve">para escovação e higienização bucal. Cada kit </w:t>
            </w:r>
            <w:r w:rsidR="008233DD">
              <w:rPr>
                <w:rFonts w:ascii="Arial" w:hAnsi="Arial" w:cs="Arial"/>
                <w:sz w:val="24"/>
                <w:szCs w:val="24"/>
              </w:rPr>
              <w:t xml:space="preserve">deve </w:t>
            </w:r>
            <w:r w:rsidRPr="0089708A">
              <w:rPr>
                <w:rFonts w:ascii="Arial" w:hAnsi="Arial" w:cs="Arial"/>
                <w:sz w:val="24"/>
                <w:szCs w:val="24"/>
              </w:rPr>
              <w:t>cont</w:t>
            </w:r>
            <w:r w:rsidR="008233DD">
              <w:rPr>
                <w:rFonts w:ascii="Arial" w:hAnsi="Arial" w:cs="Arial"/>
                <w:sz w:val="24"/>
                <w:szCs w:val="24"/>
              </w:rPr>
              <w:t>er os itens com as seguintes descrições:</w:t>
            </w:r>
          </w:p>
          <w:p w:rsidR="008233DD" w:rsidRDefault="008233DD" w:rsidP="008233DD">
            <w:pPr>
              <w:overflowPunct w:val="0"/>
              <w:autoSpaceDE w:val="0"/>
              <w:autoSpaceDN w:val="0"/>
              <w:adjustRightInd w:val="0"/>
              <w:jc w:val="both"/>
              <w:textAlignment w:val="baseline"/>
              <w:rPr>
                <w:rFonts w:ascii="Arial" w:hAnsi="Arial" w:cs="Arial"/>
                <w:sz w:val="24"/>
                <w:szCs w:val="24"/>
              </w:rPr>
            </w:pPr>
            <w:r w:rsidRPr="007F5D11">
              <w:rPr>
                <w:rFonts w:ascii="Arial" w:hAnsi="Arial" w:cs="Arial"/>
                <w:b/>
                <w:sz w:val="24"/>
                <w:szCs w:val="24"/>
              </w:rPr>
              <w:t>Estojo</w:t>
            </w:r>
            <w:r>
              <w:rPr>
                <w:rFonts w:ascii="Arial" w:hAnsi="Arial" w:cs="Arial"/>
                <w:b/>
                <w:sz w:val="24"/>
                <w:szCs w:val="24"/>
              </w:rPr>
              <w:t xml:space="preserve"> (1500)</w:t>
            </w:r>
            <w:r>
              <w:rPr>
                <w:rFonts w:ascii="Arial" w:hAnsi="Arial" w:cs="Arial"/>
                <w:sz w:val="24"/>
                <w:szCs w:val="24"/>
              </w:rPr>
              <w:t>: de plástico, com abertura e fecho lateral, tamanho 20cm x 11cm, contendo no verso o logo ”Prefeitura Municipal-Viadutos-RS” e o Brasão do Município.</w:t>
            </w:r>
          </w:p>
          <w:p w:rsidR="008233DD" w:rsidRDefault="008233DD" w:rsidP="008233DD">
            <w:pPr>
              <w:overflowPunct w:val="0"/>
              <w:autoSpaceDE w:val="0"/>
              <w:autoSpaceDN w:val="0"/>
              <w:adjustRightInd w:val="0"/>
              <w:jc w:val="both"/>
              <w:textAlignment w:val="baseline"/>
              <w:rPr>
                <w:rFonts w:ascii="Arial" w:hAnsi="Arial" w:cs="Arial"/>
                <w:sz w:val="24"/>
                <w:szCs w:val="24"/>
              </w:rPr>
            </w:pPr>
            <w:r w:rsidRPr="004F21B7">
              <w:rPr>
                <w:rFonts w:ascii="Arial" w:hAnsi="Arial" w:cs="Arial"/>
                <w:b/>
                <w:sz w:val="24"/>
                <w:szCs w:val="24"/>
              </w:rPr>
              <w:t>Creme dental</w:t>
            </w:r>
            <w:r>
              <w:rPr>
                <w:rFonts w:ascii="Arial" w:hAnsi="Arial" w:cs="Arial"/>
                <w:b/>
                <w:sz w:val="24"/>
                <w:szCs w:val="24"/>
              </w:rPr>
              <w:t xml:space="preserve"> (1500)</w:t>
            </w:r>
            <w:r>
              <w:rPr>
                <w:rFonts w:ascii="Arial" w:hAnsi="Arial" w:cs="Arial"/>
                <w:sz w:val="24"/>
                <w:szCs w:val="24"/>
              </w:rPr>
              <w:t>: sem sabor, 90gr, tripla proteção, hálito fresco, máxima proteção.</w:t>
            </w:r>
          </w:p>
          <w:p w:rsidR="008233DD" w:rsidRDefault="008233DD" w:rsidP="008233DD">
            <w:pPr>
              <w:overflowPunct w:val="0"/>
              <w:autoSpaceDE w:val="0"/>
              <w:autoSpaceDN w:val="0"/>
              <w:adjustRightInd w:val="0"/>
              <w:jc w:val="both"/>
              <w:textAlignment w:val="baseline"/>
              <w:rPr>
                <w:rFonts w:ascii="Arial" w:hAnsi="Arial" w:cs="Arial"/>
                <w:sz w:val="24"/>
                <w:szCs w:val="24"/>
              </w:rPr>
            </w:pPr>
            <w:r w:rsidRPr="004F21B7">
              <w:rPr>
                <w:rFonts w:ascii="Arial" w:hAnsi="Arial" w:cs="Arial"/>
                <w:b/>
                <w:sz w:val="24"/>
                <w:szCs w:val="24"/>
              </w:rPr>
              <w:t>Fio dental</w:t>
            </w:r>
            <w:r>
              <w:rPr>
                <w:rFonts w:ascii="Arial" w:hAnsi="Arial" w:cs="Arial"/>
                <w:b/>
                <w:sz w:val="24"/>
                <w:szCs w:val="24"/>
              </w:rPr>
              <w:t xml:space="preserve"> </w:t>
            </w:r>
            <w:r w:rsidRPr="004F21B7">
              <w:rPr>
                <w:rFonts w:ascii="Arial" w:hAnsi="Arial" w:cs="Arial"/>
                <w:b/>
                <w:sz w:val="24"/>
                <w:szCs w:val="24"/>
              </w:rPr>
              <w:t>(1500)</w:t>
            </w:r>
            <w:r>
              <w:rPr>
                <w:rFonts w:ascii="Arial" w:hAnsi="Arial" w:cs="Arial"/>
                <w:sz w:val="24"/>
                <w:szCs w:val="24"/>
              </w:rPr>
              <w:t>: cada unidade com 25m.</w:t>
            </w:r>
          </w:p>
          <w:p w:rsidR="008233DD" w:rsidRDefault="008233DD" w:rsidP="008233DD">
            <w:pPr>
              <w:overflowPunct w:val="0"/>
              <w:autoSpaceDE w:val="0"/>
              <w:autoSpaceDN w:val="0"/>
              <w:adjustRightInd w:val="0"/>
              <w:jc w:val="both"/>
              <w:textAlignment w:val="baseline"/>
              <w:rPr>
                <w:rFonts w:ascii="Arial" w:hAnsi="Arial" w:cs="Arial"/>
                <w:sz w:val="24"/>
                <w:szCs w:val="24"/>
              </w:rPr>
            </w:pPr>
            <w:r w:rsidRPr="004F21B7">
              <w:rPr>
                <w:rFonts w:ascii="Arial" w:hAnsi="Arial" w:cs="Arial"/>
                <w:b/>
                <w:sz w:val="24"/>
                <w:szCs w:val="24"/>
              </w:rPr>
              <w:t>Escovas Dentais Infantil (500)</w:t>
            </w:r>
            <w:r>
              <w:rPr>
                <w:rFonts w:ascii="Arial" w:hAnsi="Arial" w:cs="Arial"/>
                <w:sz w:val="24"/>
                <w:szCs w:val="24"/>
              </w:rPr>
              <w:t>: com 14,5cm de cerdas macias.</w:t>
            </w:r>
          </w:p>
          <w:p w:rsidR="0089708A" w:rsidRPr="0089708A" w:rsidRDefault="008233DD" w:rsidP="008233DD">
            <w:pPr>
              <w:overflowPunct w:val="0"/>
              <w:autoSpaceDE w:val="0"/>
              <w:autoSpaceDN w:val="0"/>
              <w:adjustRightInd w:val="0"/>
              <w:jc w:val="both"/>
              <w:textAlignment w:val="baseline"/>
              <w:rPr>
                <w:rFonts w:ascii="Arial" w:hAnsi="Arial" w:cs="Arial"/>
                <w:sz w:val="24"/>
                <w:szCs w:val="24"/>
              </w:rPr>
            </w:pPr>
            <w:r w:rsidRPr="004F21B7">
              <w:rPr>
                <w:rFonts w:ascii="Arial" w:hAnsi="Arial" w:cs="Arial"/>
                <w:b/>
                <w:sz w:val="24"/>
                <w:szCs w:val="24"/>
              </w:rPr>
              <w:t>Escovas Dentais Adulto (1000</w:t>
            </w:r>
            <w:r>
              <w:rPr>
                <w:rFonts w:ascii="Arial" w:hAnsi="Arial" w:cs="Arial"/>
                <w:sz w:val="24"/>
                <w:szCs w:val="24"/>
              </w:rPr>
              <w:t>): 16,5cm de cerdas arredondadas, 34 tufos.</w:t>
            </w:r>
          </w:p>
        </w:tc>
        <w:tc>
          <w:tcPr>
            <w:tcW w:w="992"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Kit</w:t>
            </w:r>
          </w:p>
        </w:tc>
        <w:tc>
          <w:tcPr>
            <w:tcW w:w="993"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Pr>
                <w:rFonts w:ascii="Arial" w:hAnsi="Arial" w:cs="Arial"/>
                <w:sz w:val="24"/>
                <w:szCs w:val="24"/>
              </w:rPr>
              <w:t>1500</w:t>
            </w:r>
          </w:p>
        </w:tc>
        <w:tc>
          <w:tcPr>
            <w:tcW w:w="1417" w:type="dxa"/>
            <w:shd w:val="clear" w:color="auto" w:fill="auto"/>
          </w:tcPr>
          <w:p w:rsidR="0089708A" w:rsidRPr="0089708A" w:rsidRDefault="0089708A" w:rsidP="0089708A">
            <w:pPr>
              <w:overflowPunct w:val="0"/>
              <w:autoSpaceDE w:val="0"/>
              <w:autoSpaceDN w:val="0"/>
              <w:adjustRightInd w:val="0"/>
              <w:jc w:val="right"/>
              <w:textAlignment w:val="baseline"/>
              <w:rPr>
                <w:rFonts w:ascii="Arial" w:hAnsi="Arial" w:cs="Arial"/>
                <w:sz w:val="24"/>
                <w:szCs w:val="24"/>
              </w:rPr>
            </w:pPr>
            <w:r w:rsidRPr="0089708A">
              <w:rPr>
                <w:rFonts w:ascii="Arial" w:hAnsi="Arial" w:cs="Arial"/>
                <w:sz w:val="24"/>
                <w:szCs w:val="24"/>
              </w:rPr>
              <w:t>R$ 10,62</w:t>
            </w:r>
          </w:p>
        </w:tc>
      </w:tr>
    </w:tbl>
    <w:p w:rsidR="00E96216" w:rsidRPr="002525B9" w:rsidRDefault="001B17D1" w:rsidP="001B17D1">
      <w:pPr>
        <w:spacing w:before="119"/>
        <w:jc w:val="both"/>
        <w:rPr>
          <w:rFonts w:ascii="Arial" w:eastAsia="Arial Unicode MS" w:hAnsi="Arial" w:cs="Arial"/>
          <w:b/>
          <w:sz w:val="24"/>
          <w:szCs w:val="24"/>
          <w:lang w:eastAsia="pt-BR"/>
        </w:rPr>
      </w:pPr>
      <w:r>
        <w:rPr>
          <w:rFonts w:eastAsia="Arial Unicode MS"/>
          <w:b/>
          <w:bCs/>
          <w:sz w:val="24"/>
          <w:szCs w:val="24"/>
          <w:lang w:eastAsia="pt-BR"/>
        </w:rPr>
        <w:tab/>
      </w:r>
      <w:r>
        <w:rPr>
          <w:rFonts w:eastAsia="Arial Unicode MS"/>
          <w:b/>
          <w:bCs/>
          <w:sz w:val="24"/>
          <w:szCs w:val="24"/>
          <w:lang w:eastAsia="pt-BR"/>
        </w:rPr>
        <w:tab/>
      </w:r>
      <w:r w:rsidRPr="002525B9">
        <w:rPr>
          <w:rFonts w:ascii="Arial" w:eastAsia="Arial Unicode MS" w:hAnsi="Arial" w:cs="Arial"/>
          <w:b/>
          <w:bCs/>
          <w:sz w:val="24"/>
          <w:szCs w:val="24"/>
          <w:lang w:eastAsia="pt-BR"/>
        </w:rPr>
        <w:t>Na</w:t>
      </w:r>
      <w:r w:rsidR="00E96216" w:rsidRPr="002525B9">
        <w:rPr>
          <w:rFonts w:ascii="Arial" w:eastAsia="Arial Unicode MS" w:hAnsi="Arial" w:cs="Arial"/>
          <w:b/>
          <w:bCs/>
          <w:sz w:val="24"/>
          <w:szCs w:val="24"/>
          <w:lang w:eastAsia="pt-BR"/>
        </w:rPr>
        <w:t xml:space="preserve"> entrega do</w:t>
      </w:r>
      <w:r w:rsidRPr="002525B9">
        <w:rPr>
          <w:rFonts w:ascii="Arial" w:eastAsia="Arial Unicode MS" w:hAnsi="Arial" w:cs="Arial"/>
          <w:b/>
          <w:bCs/>
          <w:sz w:val="24"/>
          <w:szCs w:val="24"/>
          <w:lang w:eastAsia="pt-BR"/>
        </w:rPr>
        <w:t>s mate</w:t>
      </w:r>
      <w:r w:rsidR="00E96216" w:rsidRPr="002525B9">
        <w:rPr>
          <w:rFonts w:ascii="Arial" w:eastAsia="Arial Unicode MS" w:hAnsi="Arial" w:cs="Arial"/>
          <w:b/>
          <w:bCs/>
          <w:sz w:val="24"/>
          <w:szCs w:val="24"/>
          <w:lang w:eastAsia="pt-BR"/>
        </w:rPr>
        <w:t>ria</w:t>
      </w:r>
      <w:r w:rsidRPr="002525B9">
        <w:rPr>
          <w:rFonts w:ascii="Arial" w:eastAsia="Arial Unicode MS" w:hAnsi="Arial" w:cs="Arial"/>
          <w:b/>
          <w:bCs/>
          <w:sz w:val="24"/>
          <w:szCs w:val="24"/>
          <w:lang w:eastAsia="pt-BR"/>
        </w:rPr>
        <w:t>is o</w:t>
      </w:r>
      <w:r w:rsidR="00E96216" w:rsidRPr="002525B9">
        <w:rPr>
          <w:rFonts w:ascii="Arial" w:eastAsia="Arial Unicode MS" w:hAnsi="Arial" w:cs="Arial"/>
          <w:b/>
          <w:bCs/>
          <w:sz w:val="24"/>
          <w:szCs w:val="24"/>
          <w:lang w:eastAsia="pt-BR"/>
        </w:rPr>
        <w:t>dontológicos</w:t>
      </w:r>
      <w:r w:rsidR="00E96216" w:rsidRPr="002525B9">
        <w:rPr>
          <w:rFonts w:ascii="Arial" w:eastAsia="Arial Unicode MS" w:hAnsi="Arial" w:cs="Arial"/>
          <w:b/>
          <w:sz w:val="24"/>
          <w:szCs w:val="24"/>
          <w:lang w:eastAsia="pt-BR"/>
        </w:rPr>
        <w:t xml:space="preserve"> os mesmos deverão possuir um prazo mínimo de validade correspondente a 24</w:t>
      </w:r>
      <w:r w:rsidRPr="002525B9">
        <w:rPr>
          <w:rFonts w:ascii="Arial" w:eastAsia="Arial Unicode MS" w:hAnsi="Arial" w:cs="Arial"/>
          <w:b/>
          <w:sz w:val="24"/>
          <w:szCs w:val="24"/>
          <w:lang w:eastAsia="pt-BR"/>
        </w:rPr>
        <w:t xml:space="preserve"> meses</w:t>
      </w:r>
      <w:r w:rsidR="00E96216" w:rsidRPr="002525B9">
        <w:rPr>
          <w:rFonts w:ascii="Arial" w:eastAsia="Arial Unicode MS" w:hAnsi="Arial" w:cs="Arial"/>
          <w:b/>
          <w:sz w:val="24"/>
          <w:szCs w:val="24"/>
          <w:lang w:eastAsia="pt-BR"/>
        </w:rPr>
        <w:t xml:space="preserve"> (vinte e quatro</w:t>
      </w:r>
      <w:r w:rsidRPr="002525B9">
        <w:rPr>
          <w:rFonts w:ascii="Arial" w:eastAsia="Arial Unicode MS" w:hAnsi="Arial" w:cs="Arial"/>
          <w:b/>
          <w:sz w:val="24"/>
          <w:szCs w:val="24"/>
          <w:lang w:eastAsia="pt-BR"/>
        </w:rPr>
        <w:t xml:space="preserve"> meses</w:t>
      </w:r>
      <w:r w:rsidR="00E96216" w:rsidRPr="002525B9">
        <w:rPr>
          <w:rFonts w:ascii="Arial" w:eastAsia="Arial Unicode MS" w:hAnsi="Arial" w:cs="Arial"/>
          <w:b/>
          <w:sz w:val="24"/>
          <w:szCs w:val="24"/>
          <w:lang w:eastAsia="pt-BR"/>
        </w:rPr>
        <w:t xml:space="preserve">) </w:t>
      </w:r>
      <w:r w:rsidRPr="002525B9">
        <w:rPr>
          <w:rFonts w:ascii="Arial" w:eastAsia="Arial Unicode MS" w:hAnsi="Arial" w:cs="Arial"/>
          <w:b/>
          <w:sz w:val="24"/>
          <w:szCs w:val="24"/>
          <w:lang w:eastAsia="pt-BR"/>
        </w:rPr>
        <w:t>a contar da data de entrega.</w:t>
      </w:r>
    </w:p>
    <w:p w:rsidR="00DC2CF1" w:rsidRPr="002525B9" w:rsidRDefault="00DC2CF1" w:rsidP="00B74ECF">
      <w:pPr>
        <w:spacing w:before="120"/>
        <w:ind w:firstLine="1418"/>
        <w:jc w:val="both"/>
        <w:rPr>
          <w:rFonts w:ascii="Arial" w:eastAsia="Arial Unicode MS" w:hAnsi="Arial" w:cs="Arial"/>
          <w:sz w:val="24"/>
          <w:szCs w:val="24"/>
          <w:lang w:eastAsia="pt-BR"/>
        </w:rPr>
      </w:pPr>
      <w:r w:rsidRPr="002525B9">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4B4959" w:rsidRPr="002525B9" w:rsidRDefault="004B4959" w:rsidP="00DC2CF1">
      <w:pPr>
        <w:overflowPunct w:val="0"/>
        <w:autoSpaceDE w:val="0"/>
        <w:autoSpaceDN w:val="0"/>
        <w:adjustRightInd w:val="0"/>
        <w:ind w:firstLine="1418"/>
        <w:jc w:val="both"/>
        <w:textAlignment w:val="baseline"/>
        <w:rPr>
          <w:rFonts w:ascii="Arial" w:eastAsia="Arial Unicode MS" w:hAnsi="Arial" w:cs="Arial"/>
          <w:sz w:val="24"/>
          <w:szCs w:val="24"/>
        </w:rPr>
      </w:pPr>
    </w:p>
    <w:p w:rsidR="001B17D1" w:rsidRPr="002525B9" w:rsidRDefault="001B17D1" w:rsidP="001B17D1">
      <w:pPr>
        <w:overflowPunct w:val="0"/>
        <w:autoSpaceDE w:val="0"/>
        <w:autoSpaceDN w:val="0"/>
        <w:adjustRightInd w:val="0"/>
        <w:ind w:firstLine="1418"/>
        <w:jc w:val="both"/>
        <w:textAlignment w:val="baseline"/>
        <w:rPr>
          <w:rFonts w:ascii="Arial" w:eastAsia="Arial Unicode MS" w:hAnsi="Arial" w:cs="Arial"/>
          <w:sz w:val="24"/>
          <w:szCs w:val="24"/>
        </w:rPr>
      </w:pPr>
      <w:r w:rsidRPr="002525B9">
        <w:rPr>
          <w:rFonts w:ascii="Arial" w:eastAsia="Arial Unicode MS" w:hAnsi="Arial" w:cs="Arial"/>
          <w:sz w:val="24"/>
          <w:szCs w:val="24"/>
        </w:rPr>
        <w:t>MUNICÍPIO DE VIADUTOS</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bCs/>
          <w:sz w:val="24"/>
          <w:szCs w:val="24"/>
        </w:rPr>
      </w:pPr>
      <w:r w:rsidRPr="002525B9">
        <w:rPr>
          <w:rFonts w:ascii="Arial" w:eastAsia="Arial Unicode MS" w:hAnsi="Arial" w:cs="Arial"/>
          <w:sz w:val="24"/>
          <w:szCs w:val="24"/>
        </w:rPr>
        <w:lastRenderedPageBreak/>
        <w:tab/>
      </w:r>
      <w:r w:rsidRPr="002525B9">
        <w:rPr>
          <w:rFonts w:ascii="Arial" w:eastAsia="Arial Unicode MS" w:hAnsi="Arial" w:cs="Arial"/>
          <w:sz w:val="24"/>
          <w:szCs w:val="24"/>
        </w:rPr>
        <w:tab/>
      </w:r>
      <w:r w:rsidRPr="002525B9">
        <w:rPr>
          <w:rFonts w:ascii="Arial" w:eastAsia="Arial Unicode MS" w:hAnsi="Arial" w:cs="Arial"/>
          <w:bCs/>
          <w:sz w:val="24"/>
          <w:szCs w:val="24"/>
        </w:rPr>
        <w:t>EDITAL DE PREGÃO N.°</w:t>
      </w:r>
      <w:r w:rsidR="00F105B4">
        <w:rPr>
          <w:rFonts w:ascii="Arial" w:eastAsia="Arial Unicode MS" w:hAnsi="Arial" w:cs="Arial"/>
          <w:bCs/>
          <w:sz w:val="24"/>
          <w:szCs w:val="24"/>
        </w:rPr>
        <w:t>01</w:t>
      </w:r>
      <w:r w:rsidR="00685608">
        <w:rPr>
          <w:rFonts w:ascii="Arial" w:eastAsia="Arial Unicode MS" w:hAnsi="Arial" w:cs="Arial"/>
          <w:bCs/>
          <w:sz w:val="24"/>
          <w:szCs w:val="24"/>
        </w:rPr>
        <w:t>8/2023</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t>ENVELOPE N.º 01 – PROPOSTA</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t>PROPONENTE – NOME DA EMPRESA</w:t>
      </w:r>
    </w:p>
    <w:p w:rsidR="001B17D1" w:rsidRPr="002525B9" w:rsidRDefault="001B17D1" w:rsidP="001B17D1">
      <w:pPr>
        <w:overflowPunct w:val="0"/>
        <w:autoSpaceDE w:val="0"/>
        <w:autoSpaceDN w:val="0"/>
        <w:adjustRightInd w:val="0"/>
        <w:ind w:firstLine="1400"/>
        <w:jc w:val="both"/>
        <w:textAlignment w:val="baseline"/>
        <w:rPr>
          <w:rFonts w:ascii="Arial" w:eastAsia="Arial Unicode MS" w:hAnsi="Arial" w:cs="Arial"/>
          <w:sz w:val="24"/>
          <w:szCs w:val="24"/>
        </w:rPr>
      </w:pPr>
    </w:p>
    <w:p w:rsidR="001B17D1" w:rsidRPr="002525B9" w:rsidRDefault="001B17D1" w:rsidP="001B17D1">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MUNICÍPIO DE VIADUTOS</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bCs/>
          <w:sz w:val="24"/>
          <w:szCs w:val="24"/>
        </w:rPr>
      </w:pPr>
      <w:r w:rsidRPr="002525B9">
        <w:rPr>
          <w:rFonts w:ascii="Arial" w:eastAsia="Arial Unicode MS" w:hAnsi="Arial" w:cs="Arial"/>
          <w:sz w:val="24"/>
          <w:szCs w:val="24"/>
        </w:rPr>
        <w:tab/>
      </w:r>
      <w:r w:rsidRPr="002525B9">
        <w:rPr>
          <w:rFonts w:ascii="Arial" w:eastAsia="Arial Unicode MS" w:hAnsi="Arial" w:cs="Arial"/>
          <w:bCs/>
          <w:sz w:val="24"/>
          <w:szCs w:val="24"/>
        </w:rPr>
        <w:tab/>
        <w:t xml:space="preserve">EDITAL DE PREGÃO N.º </w:t>
      </w:r>
      <w:r w:rsidR="00F105B4">
        <w:rPr>
          <w:rFonts w:ascii="Arial" w:eastAsia="Arial Unicode MS" w:hAnsi="Arial" w:cs="Arial"/>
          <w:bCs/>
          <w:sz w:val="24"/>
          <w:szCs w:val="24"/>
        </w:rPr>
        <w:t>018</w:t>
      </w:r>
      <w:r w:rsidR="00685608">
        <w:rPr>
          <w:rFonts w:ascii="Arial" w:eastAsia="Arial Unicode MS" w:hAnsi="Arial" w:cs="Arial"/>
          <w:bCs/>
          <w:sz w:val="24"/>
          <w:szCs w:val="24"/>
        </w:rPr>
        <w:t>/2023</w:t>
      </w:r>
    </w:p>
    <w:p w:rsidR="001B17D1" w:rsidRPr="002525B9" w:rsidRDefault="001B17D1" w:rsidP="001B17D1">
      <w:pPr>
        <w:overflowPunct w:val="0"/>
        <w:autoSpaceDE w:val="0"/>
        <w:autoSpaceDN w:val="0"/>
        <w:adjustRightInd w:val="0"/>
        <w:ind w:firstLine="360"/>
        <w:jc w:val="both"/>
        <w:textAlignment w:val="baseline"/>
        <w:rPr>
          <w:rFonts w:ascii="Arial" w:eastAsia="Arial Unicode MS" w:hAnsi="Arial" w:cs="Arial"/>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t>ENVELOPE N.º 02 – DOCUMENTAÇÃO</w:t>
      </w:r>
    </w:p>
    <w:p w:rsidR="001B17D1" w:rsidRPr="002525B9" w:rsidRDefault="001B17D1" w:rsidP="001B17D1">
      <w:pPr>
        <w:overflowPunct w:val="0"/>
        <w:autoSpaceDE w:val="0"/>
        <w:autoSpaceDN w:val="0"/>
        <w:adjustRightInd w:val="0"/>
        <w:ind w:firstLine="357"/>
        <w:jc w:val="both"/>
        <w:textAlignment w:val="baseline"/>
        <w:rPr>
          <w:rFonts w:ascii="Arial" w:eastAsia="Arial Unicode MS" w:hAnsi="Arial" w:cs="Arial"/>
          <w:sz w:val="24"/>
          <w:szCs w:val="24"/>
        </w:rPr>
      </w:pPr>
      <w:r w:rsidRPr="002525B9">
        <w:rPr>
          <w:rFonts w:ascii="Arial" w:eastAsia="Arial Unicode MS" w:hAnsi="Arial" w:cs="Arial"/>
          <w:sz w:val="24"/>
          <w:szCs w:val="24"/>
        </w:rPr>
        <w:tab/>
      </w:r>
      <w:r w:rsidRPr="002525B9">
        <w:rPr>
          <w:rFonts w:ascii="Arial" w:eastAsia="Arial Unicode MS" w:hAnsi="Arial" w:cs="Arial"/>
          <w:sz w:val="24"/>
          <w:szCs w:val="24"/>
        </w:rPr>
        <w:tab/>
        <w:t>PROPONENTE – NOME DA EMPRESA</w:t>
      </w:r>
    </w:p>
    <w:p w:rsidR="00C66AF7" w:rsidRPr="002525B9" w:rsidRDefault="00C66AF7" w:rsidP="000D7C6C">
      <w:pPr>
        <w:overflowPunct w:val="0"/>
        <w:autoSpaceDE w:val="0"/>
        <w:autoSpaceDN w:val="0"/>
        <w:adjustRightInd w:val="0"/>
        <w:ind w:firstLine="357"/>
        <w:jc w:val="both"/>
        <w:textAlignment w:val="baseline"/>
        <w:rPr>
          <w:rFonts w:ascii="Arial" w:eastAsia="Arial Unicode MS" w:hAnsi="Arial" w:cs="Arial"/>
          <w:sz w:val="24"/>
          <w:szCs w:val="24"/>
        </w:rPr>
      </w:pPr>
    </w:p>
    <w:p w:rsidR="003C42C5" w:rsidRPr="002525B9" w:rsidRDefault="003C42C5" w:rsidP="003C42C5">
      <w:pPr>
        <w:ind w:firstLine="1400"/>
        <w:jc w:val="both"/>
        <w:rPr>
          <w:rFonts w:ascii="Arial" w:hAnsi="Arial" w:cs="Arial"/>
          <w:b/>
          <w:sz w:val="24"/>
          <w:szCs w:val="24"/>
        </w:rPr>
      </w:pPr>
      <w:r w:rsidRPr="002525B9">
        <w:rPr>
          <w:rFonts w:ascii="Arial" w:hAnsi="Arial" w:cs="Arial"/>
          <w:b/>
          <w:sz w:val="24"/>
          <w:szCs w:val="24"/>
        </w:rPr>
        <w:t>3. CONDIÇÕES DE PARTICIPAÇÃO</w:t>
      </w:r>
    </w:p>
    <w:p w:rsidR="003C42C5" w:rsidRPr="002525B9" w:rsidRDefault="003C42C5" w:rsidP="003C42C5">
      <w:pPr>
        <w:jc w:val="both"/>
        <w:rPr>
          <w:rFonts w:ascii="Arial" w:hAnsi="Arial" w:cs="Arial"/>
          <w:b/>
          <w:sz w:val="24"/>
          <w:szCs w:val="24"/>
        </w:rPr>
      </w:pPr>
      <w:r w:rsidRPr="002525B9">
        <w:rPr>
          <w:rFonts w:ascii="Arial" w:hAnsi="Arial" w:cs="Arial"/>
          <w:b/>
          <w:sz w:val="24"/>
          <w:szCs w:val="24"/>
        </w:rPr>
        <w:tab/>
      </w:r>
    </w:p>
    <w:p w:rsidR="00092F20" w:rsidRPr="00092F20" w:rsidRDefault="00092F20" w:rsidP="00092F20">
      <w:pPr>
        <w:ind w:firstLine="568"/>
        <w:jc w:val="both"/>
        <w:rPr>
          <w:rFonts w:ascii="Arial" w:hAnsi="Arial" w:cs="Arial"/>
          <w:b/>
          <w:sz w:val="24"/>
          <w:szCs w:val="24"/>
        </w:rPr>
      </w:pPr>
      <w:r>
        <w:rPr>
          <w:rFonts w:ascii="Arial" w:hAnsi="Arial" w:cs="Arial"/>
          <w:b/>
          <w:sz w:val="22"/>
          <w:szCs w:val="22"/>
        </w:rPr>
        <w:t xml:space="preserve">              </w:t>
      </w:r>
      <w:smartTag w:uri="urn:schemas-microsoft-com:office:smarttags" w:element="metricconverter">
        <w:smartTagPr>
          <w:attr w:name="ProductID" w:val="3.1 A"/>
        </w:smartTagPr>
        <w:r w:rsidRPr="00092F20">
          <w:rPr>
            <w:rFonts w:ascii="Arial" w:hAnsi="Arial" w:cs="Arial"/>
            <w:b/>
            <w:sz w:val="24"/>
            <w:szCs w:val="24"/>
          </w:rPr>
          <w:t xml:space="preserve">3.1 </w:t>
        </w:r>
        <w:r w:rsidRPr="00092F20">
          <w:rPr>
            <w:rFonts w:ascii="Arial" w:hAnsi="Arial" w:cs="Arial"/>
            <w:sz w:val="24"/>
            <w:szCs w:val="24"/>
          </w:rPr>
          <w:t>A</w:t>
        </w:r>
      </w:smartTag>
      <w:r w:rsidRPr="00092F20">
        <w:rPr>
          <w:rFonts w:ascii="Arial" w:hAnsi="Arial" w:cs="Arial"/>
          <w:sz w:val="24"/>
          <w:szCs w:val="24"/>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092F20">
          <w:rPr>
            <w:rFonts w:ascii="Arial" w:hAnsi="Arial" w:cs="Arial"/>
            <w:sz w:val="24"/>
            <w:szCs w:val="24"/>
          </w:rPr>
          <w:t>42 a</w:t>
        </w:r>
      </w:smartTag>
      <w:r w:rsidRPr="00092F20">
        <w:rPr>
          <w:rFonts w:ascii="Arial" w:hAnsi="Arial" w:cs="Arial"/>
          <w:sz w:val="24"/>
          <w:szCs w:val="24"/>
        </w:rPr>
        <w:t xml:space="preserve">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092F20">
        <w:rPr>
          <w:rFonts w:ascii="Arial" w:hAnsi="Arial" w:cs="Arial"/>
          <w:b/>
          <w:sz w:val="24"/>
          <w:szCs w:val="24"/>
        </w:rPr>
        <w:t>certidão expedida pela Junta Comercial (conforme artigo 8° da Instrução Normativa n° 103 de 30/04/2007) OU por meio de declaração firmada por contador.</w:t>
      </w:r>
    </w:p>
    <w:p w:rsidR="003C42C5" w:rsidRPr="00092F20" w:rsidRDefault="003C42C5" w:rsidP="003C42C5">
      <w:pPr>
        <w:jc w:val="both"/>
        <w:rPr>
          <w:rFonts w:ascii="Arial" w:hAnsi="Arial" w:cs="Arial"/>
          <w:b/>
          <w:sz w:val="24"/>
          <w:szCs w:val="24"/>
        </w:rPr>
      </w:pPr>
    </w:p>
    <w:p w:rsidR="003C42C5" w:rsidRPr="002525B9" w:rsidRDefault="003C42C5" w:rsidP="003C42C5">
      <w:pPr>
        <w:ind w:firstLine="1400"/>
        <w:jc w:val="both"/>
        <w:rPr>
          <w:rFonts w:ascii="Arial" w:hAnsi="Arial" w:cs="Arial"/>
          <w:b/>
          <w:sz w:val="24"/>
          <w:szCs w:val="24"/>
        </w:rPr>
      </w:pPr>
      <w:r w:rsidRPr="00092F20">
        <w:rPr>
          <w:rFonts w:ascii="Arial" w:hAnsi="Arial" w:cs="Arial"/>
          <w:b/>
          <w:sz w:val="24"/>
          <w:szCs w:val="24"/>
        </w:rPr>
        <w:t>3.1.1 A CERTIDÃO OU DECLARAÇÃO MENCIONADAS NO ITEM ANTERIOR DEVERÃO SER ENTREGUES NO INÍCIO DA SESSÃO PÚBLICA</w:t>
      </w:r>
      <w:r w:rsidRPr="002525B9">
        <w:rPr>
          <w:rFonts w:ascii="Arial" w:hAnsi="Arial" w:cs="Arial"/>
          <w:b/>
          <w:sz w:val="24"/>
          <w:szCs w:val="24"/>
        </w:rPr>
        <w:t xml:space="preserve"> DE PREGÃO AO PREGOEIRO, FORA DOS ENVELOPES DE PREÇOS E DA DOCUMENTAÇÃO, JUNTAMENTE COM O CREDENCIAMENTO.</w:t>
      </w:r>
    </w:p>
    <w:p w:rsidR="003C42C5" w:rsidRPr="002525B9" w:rsidRDefault="003C42C5" w:rsidP="003C42C5">
      <w:pPr>
        <w:jc w:val="both"/>
        <w:rPr>
          <w:rFonts w:ascii="Arial" w:hAnsi="Arial" w:cs="Arial"/>
          <w:b/>
          <w:sz w:val="24"/>
          <w:szCs w:val="24"/>
        </w:rPr>
      </w:pPr>
    </w:p>
    <w:p w:rsidR="003C42C5" w:rsidRPr="002525B9" w:rsidRDefault="003C42C5" w:rsidP="003C42C5">
      <w:pPr>
        <w:ind w:firstLine="1400"/>
        <w:jc w:val="both"/>
        <w:rPr>
          <w:rFonts w:ascii="Arial" w:hAnsi="Arial" w:cs="Arial"/>
          <w:b/>
          <w:sz w:val="24"/>
          <w:szCs w:val="24"/>
        </w:rPr>
      </w:pPr>
      <w:r w:rsidRPr="002525B9">
        <w:rPr>
          <w:rFonts w:ascii="Arial" w:hAnsi="Arial" w:cs="Arial"/>
          <w:b/>
          <w:sz w:val="24"/>
          <w:szCs w:val="24"/>
        </w:rPr>
        <w:t>3.1.2</w:t>
      </w:r>
      <w:r w:rsidRPr="002525B9">
        <w:rPr>
          <w:rFonts w:ascii="Arial"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2525B9">
        <w:rPr>
          <w:rFonts w:ascii="Arial" w:hAnsi="Arial" w:cs="Arial"/>
          <w:b/>
          <w:sz w:val="24"/>
          <w:szCs w:val="24"/>
        </w:rPr>
        <w:t>item 3.1</w:t>
      </w:r>
      <w:r w:rsidRPr="002525B9">
        <w:rPr>
          <w:rFonts w:ascii="Arial" w:hAnsi="Arial" w:cs="Arial"/>
          <w:sz w:val="24"/>
          <w:szCs w:val="24"/>
        </w:rPr>
        <w:t xml:space="preserve"> deste Edital.</w:t>
      </w:r>
    </w:p>
    <w:p w:rsidR="003C42C5" w:rsidRPr="002525B9" w:rsidRDefault="003C42C5" w:rsidP="003C42C5">
      <w:pPr>
        <w:jc w:val="both"/>
        <w:rPr>
          <w:rFonts w:ascii="Arial" w:hAnsi="Arial" w:cs="Arial"/>
          <w:b/>
          <w:sz w:val="24"/>
          <w:szCs w:val="24"/>
        </w:rPr>
      </w:pPr>
      <w:r w:rsidRPr="002525B9">
        <w:rPr>
          <w:rFonts w:ascii="Arial" w:hAnsi="Arial" w:cs="Arial"/>
          <w:b/>
          <w:sz w:val="24"/>
          <w:szCs w:val="24"/>
        </w:rPr>
        <w:tab/>
      </w:r>
    </w:p>
    <w:p w:rsidR="003C42C5" w:rsidRPr="002525B9" w:rsidRDefault="003C42C5" w:rsidP="003C42C5">
      <w:pPr>
        <w:ind w:firstLine="1400"/>
        <w:jc w:val="both"/>
        <w:rPr>
          <w:rFonts w:ascii="Arial" w:hAnsi="Arial" w:cs="Arial"/>
          <w:b/>
          <w:sz w:val="24"/>
          <w:szCs w:val="24"/>
        </w:rPr>
      </w:pPr>
      <w:r w:rsidRPr="002525B9">
        <w:rPr>
          <w:rFonts w:ascii="Arial" w:hAnsi="Arial" w:cs="Arial"/>
          <w:b/>
          <w:sz w:val="24"/>
          <w:szCs w:val="24"/>
        </w:rPr>
        <w:t>3.1.3</w:t>
      </w:r>
      <w:r w:rsidRPr="002525B9">
        <w:rPr>
          <w:rFonts w:ascii="Arial" w:hAnsi="Arial" w:cs="Arial"/>
          <w:sz w:val="24"/>
          <w:szCs w:val="24"/>
        </w:rPr>
        <w:t xml:space="preserve"> A não comprovação de enquadramento da empresa como ME ou EPP, na forma estabelecida no </w:t>
      </w:r>
      <w:r w:rsidRPr="002525B9">
        <w:rPr>
          <w:rFonts w:ascii="Arial" w:hAnsi="Arial" w:cs="Arial"/>
          <w:b/>
          <w:sz w:val="24"/>
          <w:szCs w:val="24"/>
        </w:rPr>
        <w:t>item 3.1</w:t>
      </w:r>
      <w:r w:rsidRPr="002525B9">
        <w:rPr>
          <w:rFonts w:ascii="Arial" w:hAnsi="Arial" w:cs="Arial"/>
          <w:sz w:val="24"/>
          <w:szCs w:val="24"/>
        </w:rPr>
        <w:t xml:space="preserve"> deste Edital, significa renúncia expressa e consciente, desobrigando o Pregoeiro da aplicação dos benefícios da Lei Complementar n° 123/2006, ao presente certame.</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4- DA REPRESENTAÇÃO E DO CREDENCIAMENTO:</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4.1.</w:t>
      </w:r>
      <w:r w:rsidRPr="002525B9">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color w:val="FF0000"/>
          <w:sz w:val="24"/>
          <w:szCs w:val="24"/>
        </w:rPr>
      </w:pPr>
      <w:r w:rsidRPr="002525B9">
        <w:rPr>
          <w:rFonts w:ascii="Arial" w:eastAsia="Arial Unicode MS" w:hAnsi="Arial" w:cs="Arial"/>
          <w:b/>
          <w:sz w:val="24"/>
          <w:szCs w:val="24"/>
        </w:rPr>
        <w:t xml:space="preserve">4.1.1. </w:t>
      </w:r>
      <w:r w:rsidRPr="002525B9">
        <w:rPr>
          <w:rFonts w:ascii="Arial" w:eastAsia="Arial Unicode MS" w:hAnsi="Arial" w:cs="Arial"/>
          <w:sz w:val="24"/>
          <w:szCs w:val="24"/>
        </w:rPr>
        <w:t>A identificação será realizada, exclusivamente, através da apresentação de documento de identidade.</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4.2.</w:t>
      </w:r>
      <w:r w:rsidRPr="002525B9">
        <w:rPr>
          <w:rFonts w:ascii="Arial" w:eastAsia="Arial Unicode MS" w:hAnsi="Arial" w:cs="Arial"/>
          <w:sz w:val="24"/>
          <w:szCs w:val="24"/>
        </w:rPr>
        <w:t xml:space="preserve"> A documentação referente ao credenciamento de que trata o item 3.1 deverá ser apresentada fora dos envelopes.</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4.3. </w:t>
      </w:r>
      <w:r w:rsidRPr="002525B9">
        <w:rPr>
          <w:rFonts w:ascii="Arial" w:eastAsia="Arial Unicode MS" w:hAnsi="Arial" w:cs="Arial"/>
          <w:sz w:val="24"/>
          <w:szCs w:val="24"/>
        </w:rPr>
        <w:t>O credenciamento será efetuado da seguinte forma:</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a) </w:t>
      </w:r>
      <w:r w:rsidRPr="002525B9">
        <w:rPr>
          <w:rFonts w:ascii="Arial" w:eastAsia="Arial Unicode MS" w:hAnsi="Arial" w:cs="Arial"/>
          <w:sz w:val="24"/>
          <w:szCs w:val="24"/>
        </w:rPr>
        <w:t>se representada diretamente, por meio de dirigente, proprietário, sócio ou assemelhado, deverá apresentar:</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 xml:space="preserve">a.1) </w:t>
      </w:r>
      <w:r w:rsidRPr="002525B9">
        <w:rPr>
          <w:rFonts w:ascii="Arial" w:eastAsia="Arial Unicode MS" w:hAnsi="Arial" w:cs="Arial"/>
          <w:sz w:val="24"/>
          <w:szCs w:val="24"/>
        </w:rPr>
        <w:t>cópia do respectivo Estatuto ou Contrato Social em vigor, devidamente registrado;</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lastRenderedPageBreak/>
        <w:tab/>
        <w:t xml:space="preserve">a.2) </w:t>
      </w:r>
      <w:r w:rsidRPr="002525B9">
        <w:rPr>
          <w:rFonts w:ascii="Arial" w:eastAsia="Arial Unicode MS" w:hAnsi="Arial" w:cs="Arial"/>
          <w:sz w:val="24"/>
          <w:szCs w:val="24"/>
        </w:rPr>
        <w:t>documento de eleição de seus administradores, em se tratando de sociedade comercial ou de sociedade por ações;</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a.3)</w:t>
      </w:r>
      <w:r w:rsidRPr="002525B9">
        <w:rPr>
          <w:rFonts w:ascii="Arial" w:eastAsia="Arial Unicode MS" w:hAnsi="Arial" w:cs="Arial"/>
          <w:sz w:val="24"/>
          <w:szCs w:val="24"/>
        </w:rPr>
        <w:t xml:space="preserve"> inscrição do ato constitutivo, acompanhado de prova de diretoria em exercício, no caso de sociedade civil;</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a.4)</w:t>
      </w:r>
      <w:r w:rsidRPr="002525B9">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a.5)</w:t>
      </w:r>
      <w:r w:rsidRPr="002525B9">
        <w:rPr>
          <w:rFonts w:ascii="Arial" w:eastAsia="Arial Unicode MS" w:hAnsi="Arial" w:cs="Arial"/>
          <w:sz w:val="24"/>
          <w:szCs w:val="24"/>
        </w:rPr>
        <w:t xml:space="preserve"> registro comercial, se empresa individual.</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b) </w:t>
      </w:r>
      <w:r w:rsidRPr="002525B9">
        <w:rPr>
          <w:rFonts w:ascii="Arial" w:eastAsia="Arial Unicode MS" w:hAnsi="Arial" w:cs="Arial"/>
          <w:sz w:val="24"/>
          <w:szCs w:val="24"/>
        </w:rPr>
        <w:t>se representada por procurador, deverá apresentar:</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b.1)</w:t>
      </w:r>
      <w:r w:rsidRPr="002525B9">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b/>
        <w:t xml:space="preserve">b.2) </w:t>
      </w:r>
      <w:r w:rsidRPr="002525B9">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Observação 1: </w:t>
      </w:r>
      <w:r w:rsidRPr="002525B9">
        <w:rPr>
          <w:rFonts w:ascii="Arial" w:eastAsia="Arial Unicode MS" w:hAnsi="Arial" w:cs="Arial"/>
          <w:sz w:val="24"/>
          <w:szCs w:val="24"/>
        </w:rPr>
        <w:t>Em ambos os casos (b.1 e b.2), o instrumento de mandato deverá estar acompanhado do ato de investidura do outorgante como representante legal da empresa.</w:t>
      </w:r>
    </w:p>
    <w:p w:rsidR="003C42C5" w:rsidRPr="002525B9" w:rsidRDefault="003C42C5" w:rsidP="003C42C5">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Observação 2: </w:t>
      </w:r>
      <w:r w:rsidRPr="002525B9">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3C42C5" w:rsidRPr="002525B9" w:rsidRDefault="003C42C5" w:rsidP="008B01CA">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4.4. </w:t>
      </w:r>
      <w:r w:rsidRPr="002525B9">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5</w:t>
      </w:r>
      <w:r w:rsidR="00DC2CF1" w:rsidRPr="002525B9">
        <w:rPr>
          <w:rFonts w:ascii="Arial" w:eastAsia="Arial Unicode MS" w:hAnsi="Arial" w:cs="Arial"/>
          <w:b/>
          <w:sz w:val="24"/>
          <w:szCs w:val="24"/>
        </w:rPr>
        <w:t xml:space="preserve"> - DO RECEBIMENTO E ABERTURA DOS ENVELOPES: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5</w:t>
      </w:r>
      <w:r w:rsidR="00DC2CF1" w:rsidRPr="002525B9">
        <w:rPr>
          <w:rFonts w:ascii="Arial" w:eastAsia="Arial Unicode MS" w:hAnsi="Arial" w:cs="Arial"/>
          <w:b/>
          <w:sz w:val="24"/>
          <w:szCs w:val="24"/>
        </w:rPr>
        <w:t>.1.</w:t>
      </w:r>
      <w:r w:rsidR="00DC2CF1" w:rsidRPr="002525B9">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5</w:t>
      </w:r>
      <w:r w:rsidR="00DC2CF1" w:rsidRPr="002525B9">
        <w:rPr>
          <w:rFonts w:ascii="Arial" w:eastAsia="Arial Unicode MS" w:hAnsi="Arial" w:cs="Arial"/>
          <w:b/>
          <w:sz w:val="24"/>
          <w:szCs w:val="24"/>
        </w:rPr>
        <w:t>.2.</w:t>
      </w:r>
      <w:r w:rsidR="00DC2CF1" w:rsidRPr="002525B9">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pacing w:val="22"/>
          <w:sz w:val="24"/>
          <w:szCs w:val="24"/>
        </w:rPr>
      </w:pPr>
      <w:r w:rsidRPr="002525B9">
        <w:rPr>
          <w:rFonts w:ascii="Arial" w:eastAsia="Arial Unicode MS" w:hAnsi="Arial" w:cs="Arial"/>
          <w:b/>
          <w:sz w:val="24"/>
          <w:szCs w:val="24"/>
        </w:rPr>
        <w:t>5</w:t>
      </w:r>
      <w:r w:rsidR="00DC2CF1" w:rsidRPr="002525B9">
        <w:rPr>
          <w:rFonts w:ascii="Arial" w:eastAsia="Arial Unicode MS" w:hAnsi="Arial" w:cs="Arial"/>
          <w:b/>
          <w:sz w:val="24"/>
          <w:szCs w:val="24"/>
        </w:rPr>
        <w:t xml:space="preserve">.3. </w:t>
      </w:r>
      <w:r w:rsidR="00DC2CF1" w:rsidRPr="002525B9">
        <w:rPr>
          <w:rFonts w:ascii="Arial" w:eastAsia="Arial Unicode MS" w:hAnsi="Arial" w:cs="Arial"/>
          <w:sz w:val="24"/>
          <w:szCs w:val="24"/>
        </w:rPr>
        <w:t>O pregoeiro realizará o credenciamento das interessadas</w:t>
      </w:r>
      <w:r w:rsidR="00DC2CF1" w:rsidRPr="002525B9">
        <w:rPr>
          <w:rFonts w:ascii="Arial" w:eastAsia="Arial Unicode MS" w:hAnsi="Arial" w:cs="Arial"/>
          <w:b/>
          <w:sz w:val="24"/>
          <w:szCs w:val="24"/>
        </w:rPr>
        <w:t>,</w:t>
      </w:r>
      <w:r w:rsidR="00DC2CF1" w:rsidRPr="002525B9">
        <w:rPr>
          <w:rFonts w:ascii="Arial" w:eastAsia="Arial Unicode MS" w:hAnsi="Arial" w:cs="Arial"/>
          <w:spacing w:val="22"/>
          <w:sz w:val="24"/>
          <w:szCs w:val="24"/>
        </w:rPr>
        <w:t xml:space="preserve"> as quais deverão:</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a)</w:t>
      </w:r>
      <w:r w:rsidRPr="002525B9">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color w:val="FF0000"/>
          <w:sz w:val="24"/>
          <w:szCs w:val="24"/>
        </w:rPr>
      </w:pPr>
      <w:r w:rsidRPr="002525B9">
        <w:rPr>
          <w:rFonts w:ascii="Arial" w:eastAsia="Arial Unicode MS" w:hAnsi="Arial" w:cs="Arial"/>
          <w:b/>
          <w:sz w:val="24"/>
          <w:szCs w:val="24"/>
        </w:rPr>
        <w:t>b)</w:t>
      </w:r>
      <w:r w:rsidRPr="002525B9">
        <w:rPr>
          <w:rFonts w:ascii="Arial" w:eastAsia="Arial Unicode MS" w:hAnsi="Arial" w:cs="Arial"/>
          <w:sz w:val="24"/>
          <w:szCs w:val="24"/>
        </w:rPr>
        <w:t xml:space="preserve"> apresentar, ainda, </w:t>
      </w:r>
      <w:r w:rsidR="00AA7625" w:rsidRPr="002525B9">
        <w:rPr>
          <w:rFonts w:ascii="Arial" w:eastAsia="Arial Unicode MS" w:hAnsi="Arial" w:cs="Arial"/>
          <w:b/>
          <w:sz w:val="24"/>
          <w:szCs w:val="24"/>
        </w:rPr>
        <w:t>DECLARAÇÃO</w:t>
      </w:r>
      <w:r w:rsidRPr="002525B9">
        <w:rPr>
          <w:rFonts w:ascii="Arial" w:eastAsia="Arial Unicode MS" w:hAnsi="Arial" w:cs="Arial"/>
          <w:sz w:val="24"/>
          <w:szCs w:val="24"/>
        </w:rPr>
        <w:t xml:space="preserve"> de que cumprem plenamente os requisitos de habilitação.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6</w:t>
      </w:r>
      <w:r w:rsidR="00DC2CF1" w:rsidRPr="002525B9">
        <w:rPr>
          <w:rFonts w:ascii="Arial" w:eastAsia="Arial Unicode MS" w:hAnsi="Arial" w:cs="Arial"/>
          <w:b/>
          <w:sz w:val="24"/>
          <w:szCs w:val="24"/>
        </w:rPr>
        <w:t xml:space="preserve"> - PROPOSTA DE PREÇO: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6</w:t>
      </w:r>
      <w:r w:rsidR="00DC2CF1" w:rsidRPr="002525B9">
        <w:rPr>
          <w:rFonts w:ascii="Arial" w:eastAsia="Arial Unicode MS" w:hAnsi="Arial" w:cs="Arial"/>
          <w:b/>
          <w:sz w:val="24"/>
          <w:szCs w:val="24"/>
        </w:rPr>
        <w:t xml:space="preserve">.1. </w:t>
      </w:r>
      <w:r w:rsidR="00DC2CF1" w:rsidRPr="002525B9">
        <w:rPr>
          <w:rFonts w:ascii="Arial" w:eastAsia="Arial Unicode MS" w:hAnsi="Arial" w:cs="Arial"/>
          <w:sz w:val="24"/>
          <w:szCs w:val="24"/>
        </w:rPr>
        <w:t>A proposta, cujo prazo de validade é fixado pela Administração em 60 dias, sendo redigida em linguagem clara, sem rasuras, ressalvas ou entrelinhas, deverá conter:</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a) </w:t>
      </w:r>
      <w:r w:rsidRPr="002525B9">
        <w:rPr>
          <w:rFonts w:ascii="Arial" w:eastAsia="Arial Unicode MS" w:hAnsi="Arial" w:cs="Arial"/>
          <w:sz w:val="24"/>
          <w:szCs w:val="24"/>
        </w:rPr>
        <w:t>razão social da empresa;</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b) </w:t>
      </w:r>
      <w:r w:rsidRPr="002525B9">
        <w:rPr>
          <w:rFonts w:ascii="Arial" w:eastAsia="Arial Unicode MS" w:hAnsi="Arial" w:cs="Arial"/>
          <w:sz w:val="24"/>
          <w:szCs w:val="24"/>
        </w:rPr>
        <w:t>descrição completa do produto ofertado;</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lastRenderedPageBreak/>
        <w:t xml:space="preserve">c) </w:t>
      </w:r>
      <w:r w:rsidRPr="002525B9">
        <w:rPr>
          <w:rFonts w:ascii="Arial" w:eastAsia="Arial Unicode MS" w:hAnsi="Arial" w:cs="Arial"/>
          <w:sz w:val="24"/>
          <w:szCs w:val="24"/>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C2CF1" w:rsidRPr="002525B9" w:rsidRDefault="00DC2CF1" w:rsidP="00DC2CF1">
      <w:pPr>
        <w:spacing w:before="120"/>
        <w:ind w:firstLine="1418"/>
        <w:jc w:val="both"/>
        <w:rPr>
          <w:rFonts w:ascii="Arial" w:eastAsia="Arial Unicode MS" w:hAnsi="Arial" w:cs="Arial"/>
          <w:bCs/>
          <w:sz w:val="24"/>
          <w:szCs w:val="24"/>
          <w:lang w:eastAsia="pt-BR"/>
        </w:rPr>
      </w:pPr>
      <w:r w:rsidRPr="002525B9">
        <w:rPr>
          <w:rFonts w:ascii="Arial" w:eastAsia="Arial Unicode MS" w:hAnsi="Arial" w:cs="Arial"/>
          <w:b/>
          <w:bCs/>
          <w:sz w:val="24"/>
          <w:szCs w:val="24"/>
          <w:lang w:eastAsia="pt-BR"/>
        </w:rPr>
        <w:t>Observação</w:t>
      </w:r>
      <w:r w:rsidR="00372B2A" w:rsidRPr="002525B9">
        <w:rPr>
          <w:rFonts w:ascii="Arial" w:eastAsia="Arial Unicode MS" w:hAnsi="Arial" w:cs="Arial"/>
          <w:b/>
          <w:bCs/>
          <w:sz w:val="24"/>
          <w:szCs w:val="24"/>
          <w:lang w:eastAsia="pt-BR"/>
        </w:rPr>
        <w:t xml:space="preserve"> 1</w:t>
      </w:r>
      <w:r w:rsidRPr="002525B9">
        <w:rPr>
          <w:rFonts w:ascii="Arial" w:eastAsia="Arial Unicode MS" w:hAnsi="Arial" w:cs="Arial"/>
          <w:b/>
          <w:bCs/>
          <w:sz w:val="24"/>
          <w:szCs w:val="24"/>
          <w:lang w:eastAsia="pt-BR"/>
        </w:rPr>
        <w:t>:</w:t>
      </w:r>
      <w:r w:rsidRPr="002525B9">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w:t>
      </w:r>
    </w:p>
    <w:p w:rsidR="00372B2A" w:rsidRPr="002525B9" w:rsidRDefault="00372B2A" w:rsidP="00DC2CF1">
      <w:pPr>
        <w:spacing w:before="120"/>
        <w:ind w:firstLine="1418"/>
        <w:jc w:val="both"/>
        <w:rPr>
          <w:rFonts w:ascii="Arial" w:eastAsia="Arial Unicode MS" w:hAnsi="Arial" w:cs="Arial"/>
          <w:bCs/>
          <w:sz w:val="24"/>
          <w:szCs w:val="24"/>
          <w:lang w:eastAsia="pt-BR"/>
        </w:rPr>
      </w:pPr>
      <w:r w:rsidRPr="002525B9">
        <w:rPr>
          <w:rFonts w:ascii="Arial" w:eastAsia="Arial Unicode MS" w:hAnsi="Arial" w:cs="Arial"/>
          <w:b/>
          <w:bCs/>
          <w:sz w:val="24"/>
          <w:szCs w:val="24"/>
          <w:lang w:eastAsia="pt-BR"/>
        </w:rPr>
        <w:t>Observação 2:</w:t>
      </w:r>
      <w:r w:rsidRPr="002525B9">
        <w:rPr>
          <w:rFonts w:ascii="Arial" w:eastAsia="Arial Unicode MS" w:hAnsi="Arial" w:cs="Arial"/>
          <w:sz w:val="24"/>
          <w:szCs w:val="24"/>
          <w:lang w:eastAsia="pt-BR"/>
        </w:rPr>
        <w:t>Deverá constar na proposta da licitante, a marca/laboratório do item cotado;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 - DO JULGAMENTO DAS PROPOSTAS: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.1.</w:t>
      </w:r>
      <w:r w:rsidR="00DC2CF1" w:rsidRPr="002525B9">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.2.</w:t>
      </w:r>
      <w:r w:rsidR="00DC2CF1" w:rsidRPr="002525B9">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.3. </w:t>
      </w:r>
      <w:r w:rsidR="00DC2CF1" w:rsidRPr="002525B9">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.4.</w:t>
      </w:r>
      <w:r w:rsidR="00DC2CF1" w:rsidRPr="002525B9">
        <w:rPr>
          <w:rFonts w:ascii="Arial" w:eastAsia="Arial Unicode MS" w:hAnsi="Arial" w:cs="Arial"/>
          <w:sz w:val="24"/>
          <w:szCs w:val="24"/>
        </w:rPr>
        <w:t xml:space="preserve"> Caso duas ou mais propostas iniciais apresentem preços iguais, será realizado sorteio para determinação da ordem de oferta dos lances.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.5. </w:t>
      </w:r>
      <w:r w:rsidR="00DC2CF1" w:rsidRPr="002525B9">
        <w:rPr>
          <w:rFonts w:ascii="Arial" w:eastAsia="Arial Unicode MS" w:hAnsi="Arial" w:cs="Arial"/>
          <w:sz w:val="24"/>
          <w:szCs w:val="24"/>
        </w:rPr>
        <w:t xml:space="preserve">A oferta dos lances deverá ser efetuada no momento em que for conferida a palavra à licitante, obedecida a ordem prevista nos itens </w:t>
      </w:r>
      <w:r w:rsidRPr="002525B9">
        <w:rPr>
          <w:rFonts w:ascii="Arial" w:eastAsia="Arial Unicode MS" w:hAnsi="Arial" w:cs="Arial"/>
          <w:sz w:val="24"/>
          <w:szCs w:val="24"/>
        </w:rPr>
        <w:t>7</w:t>
      </w:r>
      <w:r w:rsidR="00DC2CF1" w:rsidRPr="002525B9">
        <w:rPr>
          <w:rFonts w:ascii="Arial" w:eastAsia="Arial Unicode MS" w:hAnsi="Arial" w:cs="Arial"/>
          <w:sz w:val="24"/>
          <w:szCs w:val="24"/>
        </w:rPr>
        <w:t xml:space="preserve">.3 e </w:t>
      </w:r>
      <w:r w:rsidRPr="002525B9">
        <w:rPr>
          <w:rFonts w:ascii="Arial" w:eastAsia="Arial Unicode MS" w:hAnsi="Arial" w:cs="Arial"/>
          <w:sz w:val="24"/>
          <w:szCs w:val="24"/>
        </w:rPr>
        <w:t>7</w:t>
      </w:r>
      <w:r w:rsidR="00DC2CF1" w:rsidRPr="002525B9">
        <w:rPr>
          <w:rFonts w:ascii="Arial" w:eastAsia="Arial Unicode MS" w:hAnsi="Arial" w:cs="Arial"/>
          <w:sz w:val="24"/>
          <w:szCs w:val="24"/>
        </w:rPr>
        <w:t>.4.</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.5.1. </w:t>
      </w:r>
      <w:r w:rsidR="00DC2CF1" w:rsidRPr="002525B9">
        <w:rPr>
          <w:rFonts w:ascii="Arial" w:eastAsia="Arial Unicode MS" w:hAnsi="Arial" w:cs="Arial"/>
          <w:sz w:val="24"/>
          <w:szCs w:val="24"/>
        </w:rPr>
        <w:t>Dada a palavra a licitante, esta disporá de 60 segundos para apresentar nova proposta.</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.6. </w:t>
      </w:r>
      <w:r w:rsidR="00DC2CF1" w:rsidRPr="002525B9">
        <w:rPr>
          <w:rFonts w:ascii="Arial" w:eastAsia="Arial Unicode MS" w:hAnsi="Arial" w:cs="Arial"/>
          <w:sz w:val="24"/>
          <w:szCs w:val="24"/>
        </w:rPr>
        <w:t>É vedada a oferta de lance com vista ao empate.</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.7. </w:t>
      </w:r>
      <w:r w:rsidR="00DC2CF1" w:rsidRPr="002525B9">
        <w:rPr>
          <w:rFonts w:ascii="Arial" w:eastAsia="Arial Unicode MS" w:hAnsi="Arial" w:cs="Arial"/>
          <w:sz w:val="24"/>
          <w:szCs w:val="24"/>
        </w:rPr>
        <w:t>Não poderá haver desistência dos lances já ofertados, sujeitando-se a proponente desistente às penalidades constantes no item 1</w:t>
      </w:r>
      <w:r w:rsidRPr="002525B9">
        <w:rPr>
          <w:rFonts w:ascii="Arial" w:eastAsia="Arial Unicode MS" w:hAnsi="Arial" w:cs="Arial"/>
          <w:sz w:val="24"/>
          <w:szCs w:val="24"/>
        </w:rPr>
        <w:t>5</w:t>
      </w:r>
      <w:r w:rsidR="00DC2CF1" w:rsidRPr="002525B9">
        <w:rPr>
          <w:rFonts w:ascii="Arial" w:eastAsia="Arial Unicode MS" w:hAnsi="Arial" w:cs="Arial"/>
          <w:sz w:val="24"/>
          <w:szCs w:val="24"/>
        </w:rPr>
        <w:t xml:space="preserve"> deste edital.</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.8. </w:t>
      </w:r>
      <w:r w:rsidR="00DC2CF1" w:rsidRPr="002525B9">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.9. </w:t>
      </w:r>
      <w:r w:rsidR="00DC2CF1" w:rsidRPr="002525B9">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.10. </w:t>
      </w:r>
      <w:r w:rsidR="00DC2CF1" w:rsidRPr="002525B9">
        <w:rPr>
          <w:rFonts w:ascii="Arial" w:eastAsia="Arial Unicode MS" w:hAnsi="Arial" w:cs="Arial"/>
          <w:sz w:val="24"/>
          <w:szCs w:val="24"/>
        </w:rPr>
        <w:t>O encerramento da etapa competitiva dar-se-á quando, convocadas pelo pregoeiro, as licitantes manifestarem seu desinteresse em apresentar novos lances.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.11. </w:t>
      </w:r>
      <w:r w:rsidR="00DC2CF1" w:rsidRPr="002525B9">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lastRenderedPageBreak/>
        <w:t>7</w:t>
      </w:r>
      <w:r w:rsidR="00DC2CF1" w:rsidRPr="002525B9">
        <w:rPr>
          <w:rFonts w:ascii="Arial" w:eastAsia="Arial Unicode MS" w:hAnsi="Arial" w:cs="Arial"/>
          <w:b/>
          <w:sz w:val="24"/>
          <w:szCs w:val="24"/>
        </w:rPr>
        <w:t>.12.</w:t>
      </w:r>
      <w:r w:rsidR="00DC2CF1" w:rsidRPr="002525B9">
        <w:rPr>
          <w:rFonts w:ascii="Arial" w:eastAsia="Arial Unicode MS" w:hAnsi="Arial" w:cs="Arial"/>
          <w:sz w:val="24"/>
          <w:szCs w:val="24"/>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.13. </w:t>
      </w:r>
      <w:r w:rsidR="00DC2CF1" w:rsidRPr="002525B9">
        <w:rPr>
          <w:rFonts w:ascii="Arial" w:eastAsia="Arial Unicode MS" w:hAnsi="Arial" w:cs="Arial"/>
          <w:sz w:val="24"/>
          <w:szCs w:val="24"/>
        </w:rPr>
        <w:t>Serão desclassificadas as propostas que:</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a) </w:t>
      </w:r>
      <w:r w:rsidRPr="002525B9">
        <w:rPr>
          <w:rFonts w:ascii="Arial" w:eastAsia="Arial Unicode MS" w:hAnsi="Arial" w:cs="Arial"/>
          <w:sz w:val="24"/>
          <w:szCs w:val="24"/>
        </w:rPr>
        <w:t>não atenderem às exigências contidas no objeto desta licitação;</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b)</w:t>
      </w:r>
      <w:r w:rsidRPr="002525B9">
        <w:rPr>
          <w:rFonts w:ascii="Arial" w:eastAsia="Arial Unicode MS" w:hAnsi="Arial" w:cs="Arial"/>
          <w:sz w:val="24"/>
          <w:szCs w:val="24"/>
        </w:rPr>
        <w:t xml:space="preserve"> forem omissas em pontos essenciais, de modo a ensejar dúvidas;</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c)</w:t>
      </w:r>
      <w:r w:rsidRPr="002525B9">
        <w:rPr>
          <w:rFonts w:ascii="Arial" w:eastAsia="Arial Unicode MS" w:hAnsi="Arial" w:cs="Arial"/>
          <w:sz w:val="24"/>
          <w:szCs w:val="24"/>
        </w:rPr>
        <w:t xml:space="preserve"> afrontem qualquer dispositivo legal vigente, bem como as que não atenderem aos requisitos do item 5;</w:t>
      </w:r>
    </w:p>
    <w:p w:rsidR="00DC2CF1" w:rsidRPr="002525B9" w:rsidRDefault="004C1018"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d</w:t>
      </w:r>
      <w:r w:rsidR="00DC2CF1" w:rsidRPr="002525B9">
        <w:rPr>
          <w:rFonts w:ascii="Arial" w:eastAsia="Arial Unicode MS" w:hAnsi="Arial" w:cs="Arial"/>
          <w:b/>
          <w:sz w:val="24"/>
          <w:szCs w:val="24"/>
        </w:rPr>
        <w:t xml:space="preserve">) </w:t>
      </w:r>
      <w:r w:rsidR="00DC2CF1" w:rsidRPr="002525B9">
        <w:rPr>
          <w:rFonts w:ascii="Arial" w:eastAsia="Arial Unicode MS" w:hAnsi="Arial" w:cs="Arial"/>
          <w:sz w:val="24"/>
          <w:szCs w:val="24"/>
        </w:rPr>
        <w:t>contiverem opções de preços alternativos ou que apresentar</w:t>
      </w:r>
      <w:r w:rsidR="00685608">
        <w:rPr>
          <w:rFonts w:ascii="Arial" w:eastAsia="Arial Unicode MS" w:hAnsi="Arial" w:cs="Arial"/>
          <w:sz w:val="24"/>
          <w:szCs w:val="24"/>
        </w:rPr>
        <w:t>em preços manifestamente inexequ</w:t>
      </w:r>
      <w:r w:rsidR="00DC2CF1" w:rsidRPr="002525B9">
        <w:rPr>
          <w:rFonts w:ascii="Arial" w:eastAsia="Arial Unicode MS" w:hAnsi="Arial" w:cs="Arial"/>
          <w:sz w:val="24"/>
          <w:szCs w:val="24"/>
        </w:rPr>
        <w:t>íveis.</w:t>
      </w:r>
    </w:p>
    <w:p w:rsidR="00DC2CF1" w:rsidRPr="002525B9" w:rsidRDefault="00DC2CF1"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 xml:space="preserve">Observação: </w:t>
      </w:r>
      <w:r w:rsidRPr="002525B9">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.14. </w:t>
      </w:r>
      <w:r w:rsidR="00DC2CF1" w:rsidRPr="002525B9">
        <w:rPr>
          <w:rFonts w:ascii="Arial" w:eastAsia="Arial Unicode MS" w:hAnsi="Arial" w:cs="Arial"/>
          <w:sz w:val="24"/>
          <w:szCs w:val="24"/>
        </w:rPr>
        <w:t>Não serão consideradas, para julgamento das propostas, vantagens não previstas no edital.</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.15. </w:t>
      </w:r>
      <w:r w:rsidR="00DC2CF1" w:rsidRPr="002525B9">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DC2CF1" w:rsidRPr="002525B9" w:rsidRDefault="000D7C6C"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.16. </w:t>
      </w:r>
      <w:r w:rsidR="00DC2CF1" w:rsidRPr="002525B9">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w:t>
      </w:r>
      <w:r w:rsidRPr="002525B9">
        <w:rPr>
          <w:rFonts w:ascii="Arial" w:eastAsia="Arial Unicode MS" w:hAnsi="Arial" w:cs="Arial"/>
          <w:sz w:val="24"/>
          <w:szCs w:val="24"/>
        </w:rPr>
        <w:t>6</w:t>
      </w:r>
      <w:r w:rsidR="00DC2CF1" w:rsidRPr="002525B9">
        <w:rPr>
          <w:rFonts w:ascii="Arial" w:eastAsia="Arial Unicode MS" w:hAnsi="Arial" w:cs="Arial"/>
          <w:sz w:val="24"/>
          <w:szCs w:val="24"/>
        </w:rPr>
        <w:t>.1 deste edital.</w:t>
      </w:r>
    </w:p>
    <w:p w:rsidR="00AA7625" w:rsidRPr="002525B9" w:rsidRDefault="000D7C6C" w:rsidP="009A296B">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7</w:t>
      </w:r>
      <w:r w:rsidR="00DC2CF1" w:rsidRPr="002525B9">
        <w:rPr>
          <w:rFonts w:ascii="Arial" w:eastAsia="Arial Unicode MS" w:hAnsi="Arial" w:cs="Arial"/>
          <w:b/>
          <w:sz w:val="24"/>
          <w:szCs w:val="24"/>
        </w:rPr>
        <w:t xml:space="preserve">.17. </w:t>
      </w:r>
      <w:r w:rsidR="00DC2CF1" w:rsidRPr="002525B9">
        <w:rPr>
          <w:rFonts w:ascii="Arial" w:eastAsia="Arial Unicode MS" w:hAnsi="Arial" w:cs="Arial"/>
          <w:sz w:val="24"/>
          <w:szCs w:val="24"/>
        </w:rPr>
        <w:t>Caso haja necessidade de adiamento da sessão pública, será marcada nova data para continuação dos trabalhos, devendo ficar intimadas, no mesmo ato, os licitantes presentes.</w:t>
      </w:r>
    </w:p>
    <w:p w:rsidR="006E1E2C" w:rsidRPr="002525B9" w:rsidRDefault="006E1E2C" w:rsidP="006E1E2C">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8 - DA HABILITAÇÃO:</w:t>
      </w:r>
    </w:p>
    <w:p w:rsidR="006E1E2C" w:rsidRPr="002525B9" w:rsidRDefault="006E1E2C" w:rsidP="006E1E2C">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sz w:val="24"/>
          <w:szCs w:val="24"/>
        </w:rPr>
        <w:t>Para fins de habilitação neste pregão, a licitante deverá apresentar, dentro do ENVELOPE Nº 02, os seguintes documentos:</w:t>
      </w:r>
    </w:p>
    <w:p w:rsidR="006E1E2C" w:rsidRPr="002525B9" w:rsidRDefault="006E1E2C" w:rsidP="006E1E2C">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 xml:space="preserve"> 8.1. Documentação relativa à habilitação Jurídica.</w:t>
      </w:r>
    </w:p>
    <w:p w:rsidR="006E1E2C" w:rsidRPr="002525B9" w:rsidRDefault="006E1E2C" w:rsidP="006E1E2C">
      <w:pPr>
        <w:overflowPunct w:val="0"/>
        <w:autoSpaceDE w:val="0"/>
        <w:autoSpaceDN w:val="0"/>
        <w:adjustRightInd w:val="0"/>
        <w:jc w:val="both"/>
        <w:textAlignment w:val="baseline"/>
        <w:rPr>
          <w:rFonts w:ascii="Arial" w:hAnsi="Arial" w:cs="Arial"/>
          <w:sz w:val="24"/>
          <w:szCs w:val="24"/>
        </w:rPr>
      </w:pPr>
    </w:p>
    <w:p w:rsidR="006E1E2C" w:rsidRPr="002525B9" w:rsidRDefault="006E1E2C" w:rsidP="006E1E2C">
      <w:pPr>
        <w:overflowPunct w:val="0"/>
        <w:autoSpaceDE w:val="0"/>
        <w:autoSpaceDN w:val="0"/>
        <w:adjustRightInd w:val="0"/>
        <w:jc w:val="both"/>
        <w:textAlignment w:val="baseline"/>
        <w:rPr>
          <w:rFonts w:ascii="Arial" w:hAnsi="Arial" w:cs="Arial"/>
          <w:sz w:val="24"/>
          <w:szCs w:val="24"/>
        </w:rPr>
      </w:pPr>
      <w:r w:rsidRPr="002525B9">
        <w:rPr>
          <w:rFonts w:ascii="Arial" w:hAnsi="Arial" w:cs="Arial"/>
          <w:sz w:val="24"/>
          <w:szCs w:val="24"/>
        </w:rPr>
        <w:tab/>
      </w:r>
      <w:r w:rsidRPr="002525B9">
        <w:rPr>
          <w:rFonts w:ascii="Arial"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6E1E2C" w:rsidRPr="002525B9" w:rsidRDefault="006E1E2C" w:rsidP="006E1E2C">
      <w:pPr>
        <w:overflowPunct w:val="0"/>
        <w:autoSpaceDE w:val="0"/>
        <w:autoSpaceDN w:val="0"/>
        <w:adjustRightInd w:val="0"/>
        <w:ind w:firstLine="709"/>
        <w:jc w:val="both"/>
        <w:textAlignment w:val="baseline"/>
        <w:rPr>
          <w:rFonts w:ascii="Arial" w:hAnsi="Arial" w:cs="Arial"/>
          <w:sz w:val="24"/>
          <w:szCs w:val="24"/>
        </w:rPr>
      </w:pPr>
      <w:r w:rsidRPr="002525B9">
        <w:rPr>
          <w:rFonts w:ascii="Arial" w:hAnsi="Arial" w:cs="Arial"/>
          <w:sz w:val="24"/>
          <w:szCs w:val="24"/>
        </w:rPr>
        <w:tab/>
        <w:t xml:space="preserve">b) Declaração de inexistência de fatos impeditivos para habilitação no presente processo licitatório. </w:t>
      </w:r>
    </w:p>
    <w:p w:rsidR="006E1E2C" w:rsidRPr="002525B9" w:rsidRDefault="006E1E2C" w:rsidP="006E1E2C">
      <w:pPr>
        <w:overflowPunct w:val="0"/>
        <w:autoSpaceDE w:val="0"/>
        <w:autoSpaceDN w:val="0"/>
        <w:adjustRightInd w:val="0"/>
        <w:ind w:firstLine="709"/>
        <w:jc w:val="both"/>
        <w:textAlignment w:val="baseline"/>
        <w:rPr>
          <w:rFonts w:ascii="Arial" w:hAnsi="Arial" w:cs="Arial"/>
          <w:sz w:val="24"/>
          <w:szCs w:val="24"/>
        </w:rPr>
      </w:pPr>
      <w:r w:rsidRPr="002525B9">
        <w:rPr>
          <w:rFonts w:ascii="Arial" w:hAnsi="Arial" w:cs="Arial"/>
          <w:sz w:val="24"/>
          <w:szCs w:val="24"/>
        </w:rPr>
        <w:tab/>
        <w:t xml:space="preserve">c) </w:t>
      </w:r>
      <w:r w:rsidRPr="002525B9">
        <w:rPr>
          <w:rFonts w:ascii="Arial" w:eastAsia="Arial Unicode MS" w:hAnsi="Arial" w:cs="Arial"/>
          <w:sz w:val="24"/>
          <w:szCs w:val="24"/>
        </w:rPr>
        <w:t>Declaração expressa de que o proponente tem pleno conhecimento do objeto licitado e anuência das exigências constantes do Edital e seus anexos.</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d) Registro comercial, no caso de empresa individual;</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f) no caso de sociedade civis, inscrição no ato constitutivo, acompanhada de prova de diretoria em exercício;</w:t>
      </w:r>
    </w:p>
    <w:p w:rsidR="006E1E2C" w:rsidRPr="002525B9" w:rsidRDefault="006E1E2C" w:rsidP="006E1E2C">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lastRenderedPageBreak/>
        <w:t>8.2 Documentação Relativa à Regularidade Fiscal</w:t>
      </w:r>
    </w:p>
    <w:p w:rsidR="006E1E2C" w:rsidRPr="002525B9" w:rsidRDefault="006E1E2C" w:rsidP="006E1E2C">
      <w:pPr>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sz w:val="24"/>
          <w:szCs w:val="24"/>
        </w:rPr>
        <w:t>g) Prova de inscrição no Cadastro Nacional de Pessoas Jurídicas (CNPJ);</w:t>
      </w:r>
    </w:p>
    <w:p w:rsidR="006E1E2C" w:rsidRPr="002525B9" w:rsidRDefault="006E1E2C" w:rsidP="006E1E2C">
      <w:pPr>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w:t>
      </w:r>
    </w:p>
    <w:p w:rsidR="006E1E2C" w:rsidRPr="002525B9" w:rsidRDefault="006E1E2C" w:rsidP="006E1E2C">
      <w:pPr>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sz w:val="24"/>
          <w:szCs w:val="24"/>
        </w:rPr>
        <w:t>i) Prova de Regularidade para com a Fazenda Estadual;</w:t>
      </w:r>
    </w:p>
    <w:p w:rsidR="006E1E2C" w:rsidRPr="002525B9" w:rsidRDefault="006E1E2C" w:rsidP="006E1E2C">
      <w:pPr>
        <w:ind w:firstLine="1400"/>
        <w:jc w:val="both"/>
        <w:rPr>
          <w:rFonts w:ascii="Arial" w:hAnsi="Arial" w:cs="Arial"/>
          <w:sz w:val="24"/>
          <w:szCs w:val="24"/>
        </w:rPr>
      </w:pPr>
      <w:r w:rsidRPr="002525B9">
        <w:rPr>
          <w:rFonts w:ascii="Arial" w:hAnsi="Arial" w:cs="Arial"/>
          <w:sz w:val="24"/>
          <w:szCs w:val="24"/>
        </w:rPr>
        <w:t>j) Prova de Regularidade para com a Fazenda Municipal do domicílio ou sede do licitante;</w:t>
      </w:r>
    </w:p>
    <w:p w:rsidR="006E1E2C" w:rsidRPr="002525B9" w:rsidRDefault="006E1E2C" w:rsidP="006E1E2C">
      <w:pPr>
        <w:tabs>
          <w:tab w:val="num" w:pos="1440"/>
        </w:tabs>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sz w:val="24"/>
          <w:szCs w:val="24"/>
        </w:rPr>
        <w:t>k) Prova de Regularidade junto ao Fundo de Garantia por Tempo de Serviço - FGTS, apresentando o Certificado de Regularidade do FGTS-CRF;</w:t>
      </w:r>
    </w:p>
    <w:p w:rsidR="006E1E2C" w:rsidRPr="002525B9" w:rsidRDefault="006E1E2C" w:rsidP="006E1E2C">
      <w:pPr>
        <w:spacing w:before="119"/>
        <w:ind w:firstLine="1400"/>
        <w:jc w:val="both"/>
        <w:rPr>
          <w:rFonts w:ascii="Arial" w:eastAsia="Arial Unicode MS" w:hAnsi="Arial" w:cs="Arial"/>
          <w:bCs/>
          <w:sz w:val="24"/>
          <w:szCs w:val="24"/>
          <w:lang w:eastAsia="pt-BR"/>
        </w:rPr>
      </w:pPr>
      <w:r w:rsidRPr="002525B9">
        <w:rPr>
          <w:rFonts w:ascii="Arial" w:eastAsia="Arial Unicode MS" w:hAnsi="Arial" w:cs="Arial"/>
          <w:bCs/>
          <w:sz w:val="24"/>
          <w:szCs w:val="24"/>
          <w:lang w:eastAsia="pt-BR"/>
        </w:rPr>
        <w:t xml:space="preserve">l) Prova de inscrição no cadastro de contribuintes estadual ou municipal, se houver, relativo ao domicilio ou sede do licitante, pertinente ao seu ramo de atividade e compatível com o objeto contratual; </w:t>
      </w:r>
    </w:p>
    <w:p w:rsidR="006E1E2C" w:rsidRPr="002525B9" w:rsidRDefault="006E1E2C" w:rsidP="006E1E2C">
      <w:pPr>
        <w:spacing w:before="119"/>
        <w:ind w:firstLine="1400"/>
        <w:jc w:val="both"/>
        <w:rPr>
          <w:rFonts w:ascii="Arial" w:eastAsia="Arial Unicode MS" w:hAnsi="Arial" w:cs="Arial"/>
          <w:b/>
          <w:bCs/>
          <w:sz w:val="24"/>
          <w:szCs w:val="24"/>
          <w:lang w:eastAsia="pt-BR"/>
        </w:rPr>
      </w:pPr>
      <w:r w:rsidRPr="002525B9">
        <w:rPr>
          <w:rFonts w:ascii="Arial" w:eastAsia="Arial Unicode MS" w:hAnsi="Arial" w:cs="Arial"/>
          <w:b/>
          <w:bCs/>
          <w:sz w:val="24"/>
          <w:szCs w:val="24"/>
          <w:lang w:eastAsia="pt-BR"/>
        </w:rPr>
        <w:t>8.3 Documentação Relativa à Qualificação Econômico-Financeira;</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 xml:space="preserve">m) Certidão negativa de falência ou concordata expedida pelo distribuidor da sede da pessoa jurídica, ou de execução patrimonial. </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b/>
          <w:sz w:val="24"/>
          <w:szCs w:val="24"/>
        </w:rPr>
      </w:pP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b/>
          <w:sz w:val="24"/>
          <w:szCs w:val="24"/>
        </w:rPr>
        <w:t>8.4 Documentação Relativa à Regularidade Trabalhista</w:t>
      </w:r>
    </w:p>
    <w:p w:rsidR="006E1E2C" w:rsidRPr="002525B9" w:rsidRDefault="006E1E2C" w:rsidP="006E1E2C">
      <w:pPr>
        <w:overflowPunct w:val="0"/>
        <w:autoSpaceDE w:val="0"/>
        <w:autoSpaceDN w:val="0"/>
        <w:adjustRightInd w:val="0"/>
        <w:ind w:firstLine="1400"/>
        <w:jc w:val="both"/>
        <w:textAlignment w:val="baseline"/>
        <w:rPr>
          <w:rFonts w:ascii="Arial" w:eastAsia="Arial Unicode MS" w:hAnsi="Arial" w:cs="Arial"/>
          <w:sz w:val="24"/>
          <w:szCs w:val="24"/>
        </w:rPr>
      </w:pPr>
      <w:r w:rsidRPr="002525B9">
        <w:rPr>
          <w:rFonts w:ascii="Arial" w:eastAsia="Arial Unicode MS" w:hAnsi="Arial" w:cs="Arial"/>
          <w:sz w:val="24"/>
          <w:szCs w:val="24"/>
        </w:rPr>
        <w:t>n) Certidão Negativa de Débitos Trabalhistas - CNDT, conforme prevê a Lei nº 12.440/2011, regulamentada pela Resolução 1470/2011.</w:t>
      </w:r>
    </w:p>
    <w:p w:rsidR="006E1E2C" w:rsidRPr="002525B9" w:rsidRDefault="006E1E2C" w:rsidP="006E1E2C">
      <w:pPr>
        <w:overflowPunct w:val="0"/>
        <w:autoSpaceDE w:val="0"/>
        <w:autoSpaceDN w:val="0"/>
        <w:adjustRightInd w:val="0"/>
        <w:ind w:firstLine="1418"/>
        <w:jc w:val="both"/>
        <w:textAlignment w:val="baseline"/>
        <w:rPr>
          <w:rFonts w:ascii="Arial" w:eastAsia="Arial Unicode MS" w:hAnsi="Arial" w:cs="Arial"/>
          <w:sz w:val="24"/>
          <w:szCs w:val="24"/>
        </w:rPr>
      </w:pPr>
    </w:p>
    <w:p w:rsidR="006E1E2C" w:rsidRPr="002525B9" w:rsidRDefault="006E1E2C" w:rsidP="006E1E2C">
      <w:pPr>
        <w:overflowPunct w:val="0"/>
        <w:autoSpaceDE w:val="0"/>
        <w:autoSpaceDN w:val="0"/>
        <w:adjustRightInd w:val="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8.5- Documentação Técnica</w:t>
      </w:r>
    </w:p>
    <w:p w:rsidR="006E1E2C" w:rsidRPr="002525B9" w:rsidRDefault="006E1E2C" w:rsidP="006E1E2C">
      <w:pPr>
        <w:overflowPunct w:val="0"/>
        <w:autoSpaceDE w:val="0"/>
        <w:autoSpaceDN w:val="0"/>
        <w:adjustRightInd w:val="0"/>
        <w:ind w:firstLine="1418"/>
        <w:jc w:val="both"/>
        <w:textAlignment w:val="baseline"/>
        <w:rPr>
          <w:rFonts w:ascii="Arial" w:eastAsia="Arial Unicode MS" w:hAnsi="Arial" w:cs="Arial"/>
          <w:b/>
          <w:sz w:val="24"/>
          <w:szCs w:val="24"/>
        </w:rPr>
      </w:pPr>
    </w:p>
    <w:p w:rsidR="006E1E2C" w:rsidRPr="002525B9" w:rsidRDefault="006E1E2C" w:rsidP="006E1E2C">
      <w:pPr>
        <w:ind w:firstLine="1418"/>
        <w:jc w:val="both"/>
        <w:rPr>
          <w:rFonts w:ascii="Arial" w:eastAsia="Arial Unicode MS" w:hAnsi="Arial" w:cs="Arial"/>
          <w:sz w:val="24"/>
          <w:szCs w:val="24"/>
          <w:lang w:eastAsia="pt-BR"/>
        </w:rPr>
      </w:pPr>
      <w:r w:rsidRPr="002525B9">
        <w:rPr>
          <w:rFonts w:ascii="Arial" w:eastAsia="Arial Unicode MS" w:hAnsi="Arial" w:cs="Arial"/>
          <w:sz w:val="24"/>
          <w:szCs w:val="24"/>
          <w:lang w:eastAsia="pt-BR"/>
        </w:rPr>
        <w:t>o) Alvará de licença emitido pelo órgão sanitário competente (Estadual ou Municipal) para comercializar e vender os produtos objeto da presente licitação (quando for o caso);</w:t>
      </w:r>
    </w:p>
    <w:p w:rsidR="006E1E2C" w:rsidRPr="002525B9" w:rsidRDefault="006E1E2C" w:rsidP="006E1E2C">
      <w:pPr>
        <w:spacing w:before="120"/>
        <w:ind w:firstLine="1400"/>
        <w:jc w:val="both"/>
        <w:rPr>
          <w:rFonts w:ascii="Arial" w:eastAsia="Arial Unicode MS" w:hAnsi="Arial" w:cs="Arial"/>
          <w:b/>
          <w:bCs/>
          <w:sz w:val="24"/>
          <w:szCs w:val="24"/>
          <w:lang w:eastAsia="pt-BR"/>
        </w:rPr>
      </w:pPr>
      <w:r w:rsidRPr="002525B9">
        <w:rPr>
          <w:rFonts w:ascii="Arial" w:hAnsi="Arial" w:cs="Arial"/>
          <w:b/>
          <w:bCs/>
          <w:sz w:val="24"/>
          <w:szCs w:val="24"/>
        </w:rPr>
        <w:t xml:space="preserve">8.5.1 – </w:t>
      </w:r>
      <w:r w:rsidRPr="002525B9">
        <w:rPr>
          <w:rFonts w:ascii="Arial" w:hAnsi="Arial" w:cs="Arial"/>
          <w:sz w:val="24"/>
          <w:szCs w:val="24"/>
        </w:rPr>
        <w:t>A licitante fica dispensada da apresentação dos documentos enumerados nas letras “b” e “c” deste item, caso já tenha apresentado quando do credenciamento junto ao pregoeiro.</w:t>
      </w:r>
    </w:p>
    <w:p w:rsidR="005C34BD" w:rsidRPr="002525B9" w:rsidRDefault="005C34BD" w:rsidP="007D1AF6">
      <w:pPr>
        <w:widowControl w:val="0"/>
        <w:overflowPunct w:val="0"/>
        <w:autoSpaceDE w:val="0"/>
        <w:autoSpaceDN w:val="0"/>
        <w:adjustRightInd w:val="0"/>
        <w:ind w:firstLine="1400"/>
        <w:jc w:val="both"/>
        <w:textAlignment w:val="baseline"/>
        <w:rPr>
          <w:rFonts w:ascii="Arial" w:hAnsi="Arial" w:cs="Arial"/>
          <w:sz w:val="24"/>
          <w:szCs w:val="24"/>
        </w:rPr>
      </w:pPr>
      <w:r w:rsidRPr="002525B9">
        <w:rPr>
          <w:rFonts w:ascii="Arial" w:hAnsi="Arial" w:cs="Arial"/>
          <w:b/>
          <w:bCs/>
          <w:sz w:val="24"/>
          <w:szCs w:val="24"/>
        </w:rPr>
        <w:t>8.</w:t>
      </w:r>
      <w:r w:rsidR="00BB110A" w:rsidRPr="002525B9">
        <w:rPr>
          <w:rFonts w:ascii="Arial" w:hAnsi="Arial" w:cs="Arial"/>
          <w:b/>
          <w:bCs/>
          <w:sz w:val="24"/>
          <w:szCs w:val="24"/>
        </w:rPr>
        <w:t>5</w:t>
      </w:r>
      <w:r w:rsidRPr="002525B9">
        <w:rPr>
          <w:rFonts w:ascii="Arial" w:hAnsi="Arial" w:cs="Arial"/>
          <w:b/>
          <w:bCs/>
          <w:sz w:val="24"/>
          <w:szCs w:val="24"/>
        </w:rPr>
        <w:t xml:space="preserve">.2 – </w:t>
      </w:r>
      <w:r w:rsidRPr="002525B9">
        <w:rPr>
          <w:rFonts w:ascii="Arial" w:hAnsi="Arial" w:cs="Arial"/>
          <w:sz w:val="24"/>
          <w:szCs w:val="24"/>
        </w:rPr>
        <w:t>A licitante fica dispensada da apresentação dos documentos enumerados nas letras “b” e “c” deste item, caso já tenha apresentado quando do credenciamento junto ao pregoeiro.</w:t>
      </w:r>
    </w:p>
    <w:p w:rsidR="00AA7625" w:rsidRPr="002525B9" w:rsidRDefault="00DC2CF1" w:rsidP="00401ED6">
      <w:pPr>
        <w:spacing w:before="100" w:beforeAutospacing="1"/>
        <w:jc w:val="both"/>
        <w:rPr>
          <w:rFonts w:ascii="Arial" w:eastAsia="Arial Unicode MS" w:hAnsi="Arial" w:cs="Arial"/>
          <w:b/>
          <w:bCs/>
          <w:sz w:val="24"/>
          <w:szCs w:val="24"/>
          <w:lang w:eastAsia="pt-BR"/>
        </w:rPr>
      </w:pPr>
      <w:r w:rsidRPr="002525B9">
        <w:rPr>
          <w:rFonts w:ascii="Arial" w:eastAsia="Arial Unicode MS" w:hAnsi="Arial" w:cs="Arial"/>
          <w:b/>
          <w:bCs/>
          <w:sz w:val="24"/>
          <w:szCs w:val="24"/>
          <w:lang w:eastAsia="pt-BR"/>
        </w:rPr>
        <w:t>OS DOCUMENTOS DEVERÃO SER APRESENTADOS EM ORIGINAIS OU MEDIANTE FOTOCÓPIA AUTENTICADA EM CARTÓRIO OU POR SERVIDOR DA MUNICIPALIDADE.</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9</w:t>
      </w:r>
      <w:r w:rsidR="00DC2CF1" w:rsidRPr="002525B9">
        <w:rPr>
          <w:rFonts w:ascii="Arial" w:eastAsia="Arial Unicode MS" w:hAnsi="Arial" w:cs="Arial"/>
          <w:b/>
          <w:sz w:val="24"/>
          <w:szCs w:val="24"/>
        </w:rPr>
        <w:t xml:space="preserve"> - DA ADJUDICAÇÃO:</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9</w:t>
      </w:r>
      <w:r w:rsidR="00DC2CF1" w:rsidRPr="002525B9">
        <w:rPr>
          <w:rFonts w:ascii="Arial" w:eastAsia="Arial Unicode MS" w:hAnsi="Arial" w:cs="Arial"/>
          <w:b/>
          <w:sz w:val="24"/>
          <w:szCs w:val="24"/>
        </w:rPr>
        <w:t xml:space="preserve">.1. </w:t>
      </w:r>
      <w:r w:rsidR="00DC2CF1" w:rsidRPr="002525B9">
        <w:rPr>
          <w:rFonts w:ascii="Arial" w:eastAsia="Arial Unicode MS" w:hAnsi="Arial" w:cs="Arial"/>
          <w:sz w:val="24"/>
          <w:szCs w:val="24"/>
        </w:rPr>
        <w:t xml:space="preserve">Constatado o atendimento das exigências fixadas no edital, a licitante que ofertar o menor preço </w:t>
      </w:r>
      <w:r w:rsidR="00302523" w:rsidRPr="002525B9">
        <w:rPr>
          <w:rFonts w:ascii="Arial" w:eastAsia="Arial Unicode MS" w:hAnsi="Arial" w:cs="Arial"/>
          <w:sz w:val="24"/>
          <w:szCs w:val="24"/>
        </w:rPr>
        <w:t xml:space="preserve">unitário </w:t>
      </w:r>
      <w:r w:rsidR="00DC2CF1" w:rsidRPr="002525B9">
        <w:rPr>
          <w:rFonts w:ascii="Arial" w:eastAsia="Arial Unicode MS" w:hAnsi="Arial" w:cs="Arial"/>
          <w:sz w:val="24"/>
          <w:szCs w:val="24"/>
        </w:rPr>
        <w:t>será declarada vencedora, sendo-lhe adjudicado o objeto do certame.</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9</w:t>
      </w:r>
      <w:r w:rsidR="00DC2CF1" w:rsidRPr="002525B9">
        <w:rPr>
          <w:rFonts w:ascii="Arial" w:eastAsia="Arial Unicode MS" w:hAnsi="Arial" w:cs="Arial"/>
          <w:b/>
          <w:sz w:val="24"/>
          <w:szCs w:val="24"/>
        </w:rPr>
        <w:t xml:space="preserve">.2. </w:t>
      </w:r>
      <w:r w:rsidR="00DC2CF1" w:rsidRPr="002525B9">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9</w:t>
      </w:r>
      <w:r w:rsidR="00DC2CF1" w:rsidRPr="002525B9">
        <w:rPr>
          <w:rFonts w:ascii="Arial" w:eastAsia="Arial Unicode MS" w:hAnsi="Arial" w:cs="Arial"/>
          <w:b/>
          <w:sz w:val="24"/>
          <w:szCs w:val="24"/>
        </w:rPr>
        <w:t xml:space="preserve">.3. </w:t>
      </w:r>
      <w:r w:rsidR="00DC2CF1" w:rsidRPr="002525B9">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lastRenderedPageBreak/>
        <w:t xml:space="preserve">10 </w:t>
      </w:r>
      <w:r w:rsidR="00DC2CF1" w:rsidRPr="002525B9">
        <w:rPr>
          <w:rFonts w:ascii="Arial" w:eastAsia="Arial Unicode MS" w:hAnsi="Arial" w:cs="Arial"/>
          <w:b/>
          <w:sz w:val="24"/>
          <w:szCs w:val="24"/>
        </w:rPr>
        <w:t>- DOS RECURSOS ADMINISTRATIVOS:</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10</w:t>
      </w:r>
      <w:r w:rsidR="00DC2CF1" w:rsidRPr="002525B9">
        <w:rPr>
          <w:rFonts w:ascii="Arial" w:eastAsia="Arial Unicode MS" w:hAnsi="Arial" w:cs="Arial"/>
          <w:b/>
          <w:sz w:val="24"/>
          <w:szCs w:val="24"/>
        </w:rPr>
        <w:t xml:space="preserve">.1. </w:t>
      </w:r>
      <w:r w:rsidR="00DC2CF1" w:rsidRPr="002525B9">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10</w:t>
      </w:r>
      <w:r w:rsidR="00DC2CF1" w:rsidRPr="002525B9">
        <w:rPr>
          <w:rFonts w:ascii="Arial" w:eastAsia="Arial Unicode MS" w:hAnsi="Arial" w:cs="Arial"/>
          <w:b/>
          <w:sz w:val="24"/>
          <w:szCs w:val="24"/>
        </w:rPr>
        <w:t xml:space="preserve">.2. </w:t>
      </w:r>
      <w:r w:rsidR="00DC2CF1" w:rsidRPr="002525B9">
        <w:rPr>
          <w:rFonts w:ascii="Arial" w:eastAsia="Arial Unicode MS" w:hAnsi="Arial" w:cs="Arial"/>
          <w:sz w:val="24"/>
          <w:szCs w:val="24"/>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10</w:t>
      </w:r>
      <w:r w:rsidR="00DC2CF1" w:rsidRPr="002525B9">
        <w:rPr>
          <w:rFonts w:ascii="Arial" w:eastAsia="Arial Unicode MS" w:hAnsi="Arial" w:cs="Arial"/>
          <w:b/>
          <w:sz w:val="24"/>
          <w:szCs w:val="24"/>
        </w:rPr>
        <w:t xml:space="preserve">.3. </w:t>
      </w:r>
      <w:r w:rsidR="00DC2CF1" w:rsidRPr="002525B9">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DC2CF1" w:rsidRPr="002525B9" w:rsidRDefault="00C20A5F" w:rsidP="00DC2CF1">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10</w:t>
      </w:r>
      <w:r w:rsidR="00DC2CF1" w:rsidRPr="002525B9">
        <w:rPr>
          <w:rFonts w:ascii="Arial" w:eastAsia="Arial Unicode MS" w:hAnsi="Arial" w:cs="Arial"/>
          <w:b/>
          <w:sz w:val="24"/>
          <w:szCs w:val="24"/>
        </w:rPr>
        <w:t xml:space="preserve">.4. </w:t>
      </w:r>
      <w:r w:rsidR="00DC2CF1" w:rsidRPr="002525B9">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A62A7" w:rsidRPr="002525B9" w:rsidRDefault="004A62A7" w:rsidP="00DC2CF1">
      <w:pPr>
        <w:overflowPunct w:val="0"/>
        <w:autoSpaceDE w:val="0"/>
        <w:autoSpaceDN w:val="0"/>
        <w:adjustRightInd w:val="0"/>
        <w:ind w:firstLine="1418"/>
        <w:jc w:val="both"/>
        <w:textAlignment w:val="baseline"/>
        <w:rPr>
          <w:rFonts w:ascii="Arial" w:eastAsia="Arial Unicode MS" w:hAnsi="Arial" w:cs="Arial"/>
          <w:b/>
          <w:sz w:val="24"/>
          <w:szCs w:val="24"/>
        </w:rPr>
      </w:pPr>
    </w:p>
    <w:p w:rsidR="00DC2CF1" w:rsidRPr="002525B9" w:rsidRDefault="00DC2CF1" w:rsidP="00DC2CF1">
      <w:pPr>
        <w:overflowPunct w:val="0"/>
        <w:autoSpaceDE w:val="0"/>
        <w:autoSpaceDN w:val="0"/>
        <w:adjustRightInd w:val="0"/>
        <w:ind w:firstLine="1418"/>
        <w:jc w:val="both"/>
        <w:textAlignment w:val="baseline"/>
        <w:rPr>
          <w:rFonts w:ascii="Arial" w:eastAsia="Arial Unicode MS" w:hAnsi="Arial" w:cs="Arial"/>
          <w:b/>
          <w:sz w:val="24"/>
          <w:szCs w:val="24"/>
        </w:rPr>
      </w:pPr>
      <w:r w:rsidRPr="002525B9">
        <w:rPr>
          <w:rFonts w:ascii="Arial" w:eastAsia="Arial Unicode MS" w:hAnsi="Arial" w:cs="Arial"/>
          <w:b/>
          <w:sz w:val="24"/>
          <w:szCs w:val="24"/>
        </w:rPr>
        <w:t>1</w:t>
      </w:r>
      <w:r w:rsidR="00C20A5F" w:rsidRPr="002525B9">
        <w:rPr>
          <w:rFonts w:ascii="Arial" w:eastAsia="Arial Unicode MS" w:hAnsi="Arial" w:cs="Arial"/>
          <w:b/>
          <w:sz w:val="24"/>
          <w:szCs w:val="24"/>
        </w:rPr>
        <w:t>1</w:t>
      </w:r>
      <w:r w:rsidRPr="002525B9">
        <w:rPr>
          <w:rFonts w:ascii="Arial" w:eastAsia="Arial Unicode MS" w:hAnsi="Arial" w:cs="Arial"/>
          <w:b/>
          <w:sz w:val="24"/>
          <w:szCs w:val="24"/>
        </w:rPr>
        <w:t>. DOS PRAZOS DE ENTREGA E GARANTIA</w:t>
      </w:r>
    </w:p>
    <w:p w:rsidR="00F56B3C" w:rsidRPr="002525B9" w:rsidRDefault="00F56B3C" w:rsidP="008E2DB7">
      <w:pPr>
        <w:ind w:firstLine="1418"/>
        <w:jc w:val="both"/>
        <w:rPr>
          <w:rFonts w:ascii="Arial" w:eastAsia="Arial Unicode MS" w:hAnsi="Arial" w:cs="Arial"/>
          <w:b/>
          <w:bCs/>
          <w:sz w:val="24"/>
          <w:szCs w:val="24"/>
          <w:lang w:eastAsia="pt-BR"/>
        </w:rPr>
      </w:pPr>
    </w:p>
    <w:p w:rsidR="00DC2CF1" w:rsidRPr="002525B9" w:rsidRDefault="00DC2CF1" w:rsidP="008E2DB7">
      <w:pPr>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1</w:t>
      </w:r>
      <w:r w:rsidRPr="002525B9">
        <w:rPr>
          <w:rFonts w:ascii="Arial" w:eastAsia="Arial Unicode MS" w:hAnsi="Arial" w:cs="Arial"/>
          <w:b/>
          <w:bCs/>
          <w:sz w:val="24"/>
          <w:szCs w:val="24"/>
          <w:lang w:eastAsia="pt-BR"/>
        </w:rPr>
        <w:t xml:space="preserve">.1 </w:t>
      </w:r>
      <w:r w:rsidRPr="002525B9">
        <w:rPr>
          <w:rFonts w:ascii="Arial" w:eastAsia="Arial Unicode MS" w:hAnsi="Arial" w:cs="Arial"/>
          <w:sz w:val="24"/>
          <w:szCs w:val="24"/>
          <w:lang w:eastAsia="pt-BR"/>
        </w:rPr>
        <w:t>Esgotados todos os prazos recursais, a Administração, no prazo de até 10 (dez) dias, convocará a vencedora para entregar o objeto, sob pena de decair do direito à contratação, sem prejuízo das sanções previstas neste edital.</w:t>
      </w:r>
    </w:p>
    <w:p w:rsidR="008E2DB7" w:rsidRPr="002525B9" w:rsidRDefault="008E2DB7" w:rsidP="008E2DB7">
      <w:pPr>
        <w:ind w:firstLine="1418"/>
        <w:jc w:val="both"/>
        <w:rPr>
          <w:rFonts w:ascii="Arial" w:eastAsia="Arial Unicode MS" w:hAnsi="Arial" w:cs="Arial"/>
          <w:sz w:val="24"/>
          <w:szCs w:val="24"/>
          <w:lang w:eastAsia="pt-BR"/>
        </w:rPr>
      </w:pPr>
    </w:p>
    <w:p w:rsidR="00DC2CF1" w:rsidRPr="002525B9" w:rsidRDefault="00DC2CF1" w:rsidP="008E2DB7">
      <w:pPr>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1</w:t>
      </w:r>
      <w:r w:rsidRPr="002525B9">
        <w:rPr>
          <w:rFonts w:ascii="Arial" w:eastAsia="Arial Unicode MS" w:hAnsi="Arial" w:cs="Arial"/>
          <w:b/>
          <w:bCs/>
          <w:sz w:val="24"/>
          <w:szCs w:val="24"/>
          <w:lang w:eastAsia="pt-BR"/>
        </w:rPr>
        <w:t xml:space="preserve">.2 </w:t>
      </w:r>
      <w:r w:rsidRPr="002525B9">
        <w:rPr>
          <w:rFonts w:ascii="Arial" w:eastAsia="Arial Unicode MS" w:hAnsi="Arial" w:cs="Arial"/>
          <w:sz w:val="24"/>
          <w:szCs w:val="24"/>
          <w:lang w:eastAsia="pt-BR"/>
        </w:rPr>
        <w:t>O prazo de que trata o item anterior poderá ser prorrogado, uma vez e pelo mesmo período, desde que seja requerido de forma motivada e durante o transcurso do respectivo prazo.</w:t>
      </w:r>
    </w:p>
    <w:p w:rsidR="00DC2CF1" w:rsidRPr="002525B9" w:rsidRDefault="00DC2CF1" w:rsidP="008E2DB7">
      <w:pPr>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1</w:t>
      </w:r>
      <w:r w:rsidRPr="002525B9">
        <w:rPr>
          <w:rFonts w:ascii="Arial" w:eastAsia="Arial Unicode MS" w:hAnsi="Arial" w:cs="Arial"/>
          <w:b/>
          <w:bCs/>
          <w:sz w:val="24"/>
          <w:szCs w:val="24"/>
          <w:lang w:eastAsia="pt-BR"/>
        </w:rPr>
        <w:t>.3</w:t>
      </w:r>
      <w:r w:rsidRPr="002525B9">
        <w:rPr>
          <w:rFonts w:ascii="Arial" w:eastAsia="Arial Unicode MS" w:hAnsi="Arial" w:cs="Arial"/>
          <w:sz w:val="24"/>
          <w:szCs w:val="24"/>
          <w:lang w:eastAsia="pt-BR"/>
        </w:rPr>
        <w:t xml:space="preserve"> Os</w:t>
      </w:r>
      <w:r w:rsidR="008E2DB7" w:rsidRPr="002525B9">
        <w:rPr>
          <w:rFonts w:ascii="Arial" w:eastAsia="Arial Unicode MS" w:hAnsi="Arial" w:cs="Arial"/>
          <w:sz w:val="24"/>
          <w:szCs w:val="24"/>
          <w:lang w:eastAsia="pt-BR"/>
        </w:rPr>
        <w:t>produtos</w:t>
      </w:r>
      <w:r w:rsidRPr="002525B9">
        <w:rPr>
          <w:rFonts w:ascii="Arial" w:eastAsia="Arial Unicode MS" w:hAnsi="Arial" w:cs="Arial"/>
          <w:sz w:val="24"/>
          <w:szCs w:val="24"/>
          <w:lang w:eastAsia="pt-BR"/>
        </w:rPr>
        <w:t xml:space="preserve"> licitados deverão ser entregues n</w:t>
      </w:r>
      <w:r w:rsidR="008C3737" w:rsidRPr="002525B9">
        <w:rPr>
          <w:rFonts w:ascii="Arial" w:eastAsia="Arial Unicode MS" w:hAnsi="Arial" w:cs="Arial"/>
          <w:sz w:val="24"/>
          <w:szCs w:val="24"/>
          <w:lang w:eastAsia="pt-BR"/>
        </w:rPr>
        <w:t>a Secretaria Municipal de Saúde</w:t>
      </w:r>
      <w:r w:rsidRPr="002525B9">
        <w:rPr>
          <w:rFonts w:ascii="Arial" w:eastAsia="Arial Unicode MS" w:hAnsi="Arial" w:cs="Arial"/>
          <w:sz w:val="24"/>
          <w:szCs w:val="24"/>
          <w:lang w:eastAsia="pt-BR"/>
        </w:rPr>
        <w:t xml:space="preserve">, num prazo máximo de até </w:t>
      </w:r>
      <w:r w:rsidR="008C3737" w:rsidRPr="002525B9">
        <w:rPr>
          <w:rFonts w:ascii="Arial" w:eastAsia="Arial Unicode MS" w:hAnsi="Arial" w:cs="Arial"/>
          <w:sz w:val="24"/>
          <w:szCs w:val="24"/>
          <w:lang w:eastAsia="pt-BR"/>
        </w:rPr>
        <w:t>10</w:t>
      </w:r>
      <w:r w:rsidRPr="002525B9">
        <w:rPr>
          <w:rFonts w:ascii="Arial" w:eastAsia="Arial Unicode MS" w:hAnsi="Arial" w:cs="Arial"/>
          <w:sz w:val="24"/>
          <w:szCs w:val="24"/>
          <w:lang w:eastAsia="pt-BR"/>
        </w:rPr>
        <w:t xml:space="preserve"> (</w:t>
      </w:r>
      <w:r w:rsidR="008C3737" w:rsidRPr="002525B9">
        <w:rPr>
          <w:rFonts w:ascii="Arial" w:eastAsia="Arial Unicode MS" w:hAnsi="Arial" w:cs="Arial"/>
          <w:sz w:val="24"/>
          <w:szCs w:val="24"/>
          <w:lang w:eastAsia="pt-BR"/>
        </w:rPr>
        <w:t>dez</w:t>
      </w:r>
      <w:r w:rsidRPr="002525B9">
        <w:rPr>
          <w:rFonts w:ascii="Arial" w:eastAsia="Arial Unicode MS" w:hAnsi="Arial" w:cs="Arial"/>
          <w:sz w:val="24"/>
          <w:szCs w:val="24"/>
          <w:lang w:eastAsia="pt-BR"/>
        </w:rPr>
        <w:t>) dias após o recebimento da Ordem de Compra</w:t>
      </w:r>
      <w:r w:rsidR="008313FA" w:rsidRPr="002525B9">
        <w:rPr>
          <w:rFonts w:ascii="Arial" w:eastAsia="Arial Unicode MS" w:hAnsi="Arial" w:cs="Arial"/>
          <w:sz w:val="24"/>
          <w:szCs w:val="24"/>
          <w:lang w:eastAsia="pt-BR"/>
        </w:rPr>
        <w:t>emitida</w:t>
      </w:r>
      <w:r w:rsidR="008C3737" w:rsidRPr="002525B9">
        <w:rPr>
          <w:rFonts w:ascii="Arial" w:eastAsia="Arial Unicode MS" w:hAnsi="Arial" w:cs="Arial"/>
          <w:sz w:val="24"/>
          <w:szCs w:val="24"/>
          <w:lang w:eastAsia="pt-BR"/>
        </w:rPr>
        <w:t xml:space="preserve"> pela Secretaria</w:t>
      </w:r>
      <w:r w:rsidR="008313FA" w:rsidRPr="002525B9">
        <w:rPr>
          <w:rFonts w:ascii="Arial" w:eastAsia="Arial Unicode MS" w:hAnsi="Arial" w:cs="Arial"/>
          <w:sz w:val="24"/>
          <w:szCs w:val="24"/>
          <w:lang w:eastAsia="pt-BR"/>
        </w:rPr>
        <w:t xml:space="preserve"> Municipal de Saúde</w:t>
      </w:r>
      <w:r w:rsidRPr="002525B9">
        <w:rPr>
          <w:rFonts w:ascii="Arial" w:eastAsia="Arial Unicode MS" w:hAnsi="Arial" w:cs="Arial"/>
          <w:sz w:val="24"/>
          <w:szCs w:val="24"/>
          <w:lang w:eastAsia="pt-BR"/>
        </w:rPr>
        <w:t>. As despesas de frete correrão por conta da(s) Licitante(s) Vencedora(s).</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2</w:t>
      </w:r>
      <w:r w:rsidRPr="002525B9">
        <w:rPr>
          <w:rFonts w:ascii="Arial" w:eastAsia="Arial Unicode MS" w:hAnsi="Arial" w:cs="Arial"/>
          <w:b/>
          <w:bCs/>
          <w:sz w:val="24"/>
          <w:szCs w:val="24"/>
          <w:lang w:eastAsia="pt-BR"/>
        </w:rPr>
        <w:t xml:space="preserve"> - DO RECEBIMENTO:</w:t>
      </w:r>
    </w:p>
    <w:p w:rsidR="00DC2CF1" w:rsidRPr="002525B9" w:rsidRDefault="00C20A5F" w:rsidP="00DC2CF1">
      <w:pPr>
        <w:spacing w:before="119"/>
        <w:ind w:firstLine="1418"/>
        <w:jc w:val="both"/>
        <w:rPr>
          <w:rFonts w:ascii="Arial" w:eastAsia="Arial Unicode MS" w:hAnsi="Arial" w:cs="Arial"/>
          <w:color w:val="FF0000"/>
          <w:sz w:val="24"/>
          <w:szCs w:val="24"/>
          <w:lang w:eastAsia="pt-BR"/>
        </w:rPr>
      </w:pPr>
      <w:r w:rsidRPr="002525B9">
        <w:rPr>
          <w:rFonts w:ascii="Arial" w:eastAsia="Arial Unicode MS" w:hAnsi="Arial" w:cs="Arial"/>
          <w:b/>
          <w:bCs/>
          <w:sz w:val="24"/>
          <w:szCs w:val="24"/>
          <w:lang w:eastAsia="pt-BR"/>
        </w:rPr>
        <w:t>12</w:t>
      </w:r>
      <w:r w:rsidR="00DC2CF1" w:rsidRPr="002525B9">
        <w:rPr>
          <w:rFonts w:ascii="Arial" w:eastAsia="Arial Unicode MS" w:hAnsi="Arial" w:cs="Arial"/>
          <w:b/>
          <w:bCs/>
          <w:sz w:val="24"/>
          <w:szCs w:val="24"/>
          <w:lang w:eastAsia="pt-BR"/>
        </w:rPr>
        <w:t>.1.</w:t>
      </w:r>
      <w:r w:rsidR="00DC2CF1" w:rsidRPr="002525B9">
        <w:rPr>
          <w:rFonts w:ascii="Arial" w:eastAsia="Arial Unicode MS" w:hAnsi="Arial" w:cs="Arial"/>
          <w:sz w:val="24"/>
          <w:szCs w:val="24"/>
          <w:lang w:eastAsia="pt-BR"/>
        </w:rPr>
        <w:t xml:space="preserve"> Os </w:t>
      </w:r>
      <w:r w:rsidR="008E2DB7" w:rsidRPr="002525B9">
        <w:rPr>
          <w:rFonts w:ascii="Arial" w:eastAsia="Arial Unicode MS" w:hAnsi="Arial" w:cs="Arial"/>
          <w:sz w:val="24"/>
          <w:szCs w:val="24"/>
          <w:lang w:eastAsia="pt-BR"/>
        </w:rPr>
        <w:t>produtosserão recebidos junto a</w:t>
      </w:r>
      <w:r w:rsidR="008313FA" w:rsidRPr="002525B9">
        <w:rPr>
          <w:rFonts w:ascii="Arial" w:eastAsia="Arial Unicode MS" w:hAnsi="Arial" w:cs="Arial"/>
          <w:sz w:val="24"/>
          <w:szCs w:val="24"/>
          <w:lang w:eastAsia="pt-BR"/>
        </w:rPr>
        <w:t>Unidade Básica de Saúde</w:t>
      </w:r>
      <w:r w:rsidR="00DC2CF1" w:rsidRPr="002525B9">
        <w:rPr>
          <w:rFonts w:ascii="Arial" w:eastAsia="Arial Unicode MS" w:hAnsi="Arial" w:cs="Arial"/>
          <w:sz w:val="24"/>
          <w:szCs w:val="24"/>
          <w:lang w:eastAsia="pt-BR"/>
        </w:rPr>
        <w:t xml:space="preserve">, </w:t>
      </w:r>
      <w:r w:rsidR="008E2DB7" w:rsidRPr="002525B9">
        <w:rPr>
          <w:rFonts w:ascii="Arial" w:eastAsia="Arial Unicode MS" w:hAnsi="Arial" w:cs="Arial"/>
          <w:sz w:val="24"/>
          <w:szCs w:val="24"/>
          <w:lang w:eastAsia="pt-BR"/>
        </w:rPr>
        <w:t>ou seja, n</w:t>
      </w:r>
      <w:r w:rsidR="00DC2CF1" w:rsidRPr="002525B9">
        <w:rPr>
          <w:rFonts w:ascii="Arial" w:eastAsia="Arial Unicode MS" w:hAnsi="Arial" w:cs="Arial"/>
          <w:sz w:val="24"/>
          <w:szCs w:val="24"/>
          <w:lang w:eastAsia="pt-BR"/>
        </w:rPr>
        <w:t xml:space="preserve">a Secretaria Municipal de </w:t>
      </w:r>
      <w:r w:rsidR="008313FA" w:rsidRPr="002525B9">
        <w:rPr>
          <w:rFonts w:ascii="Arial" w:eastAsia="Arial Unicode MS" w:hAnsi="Arial" w:cs="Arial"/>
          <w:sz w:val="24"/>
          <w:szCs w:val="24"/>
          <w:lang w:eastAsia="pt-BR"/>
        </w:rPr>
        <w:t>Saúde</w:t>
      </w:r>
      <w:r w:rsidR="00DC2CF1" w:rsidRPr="002525B9">
        <w:rPr>
          <w:rFonts w:ascii="Arial" w:eastAsia="Arial Unicode MS" w:hAnsi="Arial" w:cs="Arial"/>
          <w:sz w:val="24"/>
          <w:szCs w:val="24"/>
          <w:lang w:eastAsia="pt-BR"/>
        </w:rPr>
        <w:t xml:space="preserve">, sito a Rua </w:t>
      </w:r>
      <w:r w:rsidR="008313FA" w:rsidRPr="002525B9">
        <w:rPr>
          <w:rFonts w:ascii="Arial" w:eastAsia="Arial Unicode MS" w:hAnsi="Arial" w:cs="Arial"/>
          <w:sz w:val="24"/>
          <w:szCs w:val="24"/>
          <w:lang w:eastAsia="pt-BR"/>
        </w:rPr>
        <w:t>Ângelo Alegretti</w:t>
      </w:r>
      <w:r w:rsidR="00DC2CF1" w:rsidRPr="002525B9">
        <w:rPr>
          <w:rFonts w:ascii="Arial" w:eastAsia="Arial Unicode MS" w:hAnsi="Arial" w:cs="Arial"/>
          <w:sz w:val="24"/>
          <w:szCs w:val="24"/>
          <w:lang w:eastAsia="pt-BR"/>
        </w:rPr>
        <w:t xml:space="preserve">, </w:t>
      </w:r>
      <w:r w:rsidR="008313FA" w:rsidRPr="002525B9">
        <w:rPr>
          <w:rFonts w:ascii="Arial" w:eastAsia="Arial Unicode MS" w:hAnsi="Arial" w:cs="Arial"/>
          <w:sz w:val="24"/>
          <w:szCs w:val="24"/>
          <w:lang w:eastAsia="pt-BR"/>
        </w:rPr>
        <w:t>n</w:t>
      </w:r>
      <w:r w:rsidR="00DC2CF1" w:rsidRPr="002525B9">
        <w:rPr>
          <w:rFonts w:ascii="Arial" w:eastAsia="Arial Unicode MS" w:hAnsi="Arial" w:cs="Arial"/>
          <w:sz w:val="24"/>
          <w:szCs w:val="24"/>
          <w:lang w:eastAsia="pt-BR"/>
        </w:rPr>
        <w:t>º</w:t>
      </w:r>
      <w:r w:rsidR="008313FA" w:rsidRPr="002525B9">
        <w:rPr>
          <w:rFonts w:ascii="Arial" w:eastAsia="Arial Unicode MS" w:hAnsi="Arial" w:cs="Arial"/>
          <w:sz w:val="24"/>
          <w:szCs w:val="24"/>
          <w:lang w:eastAsia="pt-BR"/>
        </w:rPr>
        <w:t xml:space="preserve"> 144</w:t>
      </w:r>
      <w:r w:rsidR="00DC2CF1" w:rsidRPr="002525B9">
        <w:rPr>
          <w:rFonts w:ascii="Arial" w:eastAsia="Arial Unicode MS" w:hAnsi="Arial" w:cs="Arial"/>
          <w:sz w:val="24"/>
          <w:szCs w:val="24"/>
          <w:lang w:eastAsia="pt-BR"/>
        </w:rPr>
        <w:t xml:space="preserve">, </w:t>
      </w:r>
      <w:r w:rsidR="00685608">
        <w:rPr>
          <w:rFonts w:ascii="Arial" w:eastAsia="Arial Unicode MS" w:hAnsi="Arial" w:cs="Arial"/>
          <w:sz w:val="24"/>
          <w:szCs w:val="24"/>
          <w:lang w:eastAsia="pt-BR"/>
        </w:rPr>
        <w:t xml:space="preserve">Centro, </w:t>
      </w:r>
      <w:r w:rsidR="00DC2CF1" w:rsidRPr="002525B9">
        <w:rPr>
          <w:rFonts w:ascii="Arial" w:eastAsia="Arial Unicode MS" w:hAnsi="Arial" w:cs="Arial"/>
          <w:sz w:val="24"/>
          <w:szCs w:val="24"/>
          <w:lang w:eastAsia="pt-BR"/>
        </w:rPr>
        <w:t>neste Município, em horário de expediente da Secretaria.</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2</w:t>
      </w:r>
      <w:r w:rsidRPr="002525B9">
        <w:rPr>
          <w:rFonts w:ascii="Arial" w:eastAsia="Arial Unicode MS" w:hAnsi="Arial" w:cs="Arial"/>
          <w:b/>
          <w:bCs/>
          <w:sz w:val="24"/>
          <w:szCs w:val="24"/>
          <w:lang w:eastAsia="pt-BR"/>
        </w:rPr>
        <w:t xml:space="preserve">.2. </w:t>
      </w:r>
      <w:r w:rsidRPr="002525B9">
        <w:rPr>
          <w:rFonts w:ascii="Arial" w:eastAsia="Arial Unicode MS" w:hAnsi="Arial" w:cs="Arial"/>
          <w:sz w:val="24"/>
          <w:szCs w:val="24"/>
          <w:lang w:eastAsia="pt-BR"/>
        </w:rPr>
        <w:t xml:space="preserve">Verificada a desconformidade de algum dos </w:t>
      </w:r>
      <w:r w:rsidR="00BE64A7" w:rsidRPr="002525B9">
        <w:rPr>
          <w:rFonts w:ascii="Arial" w:eastAsia="Arial Unicode MS" w:hAnsi="Arial" w:cs="Arial"/>
          <w:sz w:val="24"/>
          <w:szCs w:val="24"/>
          <w:lang w:eastAsia="pt-BR"/>
        </w:rPr>
        <w:t>produtos</w:t>
      </w:r>
      <w:r w:rsidRPr="002525B9">
        <w:rPr>
          <w:rFonts w:ascii="Arial" w:eastAsia="Arial Unicode MS" w:hAnsi="Arial" w:cs="Arial"/>
          <w:sz w:val="24"/>
          <w:szCs w:val="24"/>
          <w:lang w:eastAsia="pt-BR"/>
        </w:rPr>
        <w:t>, a licitante vencedora deverá promover a substituição do mesmo, no prazo máximo de 05 (cinco) dias úteis, sujeitando-se às penalidades previstas neste edital.</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2</w:t>
      </w:r>
      <w:r w:rsidRPr="002525B9">
        <w:rPr>
          <w:rFonts w:ascii="Arial" w:eastAsia="Arial Unicode MS" w:hAnsi="Arial" w:cs="Arial"/>
          <w:b/>
          <w:bCs/>
          <w:sz w:val="24"/>
          <w:szCs w:val="24"/>
          <w:lang w:eastAsia="pt-BR"/>
        </w:rPr>
        <w:t>.3.</w:t>
      </w:r>
      <w:r w:rsidRPr="002525B9">
        <w:rPr>
          <w:rFonts w:ascii="Arial" w:eastAsia="Arial Unicode MS" w:hAnsi="Arial" w:cs="Arial"/>
          <w:sz w:val="24"/>
          <w:szCs w:val="24"/>
          <w:lang w:eastAsia="pt-BR"/>
        </w:rPr>
        <w:t xml:space="preserve"> O</w:t>
      </w:r>
      <w:r w:rsidR="008E2DB7" w:rsidRPr="002525B9">
        <w:rPr>
          <w:rFonts w:ascii="Arial" w:eastAsia="Arial Unicode MS" w:hAnsi="Arial" w:cs="Arial"/>
          <w:sz w:val="24"/>
          <w:szCs w:val="24"/>
          <w:lang w:eastAsia="pt-BR"/>
        </w:rPr>
        <w:t xml:space="preserve">s produtos </w:t>
      </w:r>
      <w:r w:rsidR="00106CED" w:rsidRPr="002525B9">
        <w:rPr>
          <w:rFonts w:ascii="Arial" w:eastAsia="Arial Unicode MS" w:hAnsi="Arial" w:cs="Arial"/>
          <w:sz w:val="24"/>
          <w:szCs w:val="24"/>
          <w:lang w:eastAsia="pt-BR"/>
        </w:rPr>
        <w:t xml:space="preserve">que serão </w:t>
      </w:r>
      <w:r w:rsidR="008E2DB7" w:rsidRPr="002525B9">
        <w:rPr>
          <w:rFonts w:ascii="Arial" w:eastAsia="Arial Unicode MS" w:hAnsi="Arial" w:cs="Arial"/>
          <w:sz w:val="24"/>
          <w:szCs w:val="24"/>
          <w:lang w:eastAsia="pt-BR"/>
        </w:rPr>
        <w:t xml:space="preserve">entregues deverão </w:t>
      </w:r>
      <w:r w:rsidRPr="002525B9">
        <w:rPr>
          <w:rFonts w:ascii="Arial" w:eastAsia="Arial Unicode MS" w:hAnsi="Arial" w:cs="Arial"/>
          <w:sz w:val="24"/>
          <w:szCs w:val="24"/>
          <w:lang w:eastAsia="pt-BR"/>
        </w:rPr>
        <w:t>estar adequadamente acondicionado</w:t>
      </w:r>
      <w:r w:rsidR="00685608">
        <w:rPr>
          <w:rFonts w:ascii="Arial" w:eastAsia="Arial Unicode MS" w:hAnsi="Arial" w:cs="Arial"/>
          <w:sz w:val="24"/>
          <w:szCs w:val="24"/>
          <w:lang w:eastAsia="pt-BR"/>
        </w:rPr>
        <w:t>s</w:t>
      </w:r>
      <w:r w:rsidRPr="002525B9">
        <w:rPr>
          <w:rFonts w:ascii="Arial" w:eastAsia="Arial Unicode MS" w:hAnsi="Arial" w:cs="Arial"/>
          <w:sz w:val="24"/>
          <w:szCs w:val="24"/>
          <w:lang w:eastAsia="pt-BR"/>
        </w:rPr>
        <w:t>, de forma a permitir a completa preservação do mesmo e sua segurança durante o transporte.</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2</w:t>
      </w:r>
      <w:r w:rsidRPr="002525B9">
        <w:rPr>
          <w:rFonts w:ascii="Arial" w:eastAsia="Arial Unicode MS" w:hAnsi="Arial" w:cs="Arial"/>
          <w:b/>
          <w:bCs/>
          <w:sz w:val="24"/>
          <w:szCs w:val="24"/>
          <w:lang w:eastAsia="pt-BR"/>
        </w:rPr>
        <w:t>.4.</w:t>
      </w:r>
      <w:r w:rsidRPr="002525B9">
        <w:rPr>
          <w:rFonts w:ascii="Arial" w:eastAsia="Arial Unicode MS" w:hAnsi="Arial" w:cs="Arial"/>
          <w:sz w:val="24"/>
          <w:szCs w:val="24"/>
          <w:lang w:eastAsia="pt-BR"/>
        </w:rPr>
        <w:t xml:space="preserve"> A nota fiscal/fatura deverá, obrigatoriamente, ser entregue junto com o seu objeto.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3</w:t>
      </w:r>
      <w:r w:rsidRPr="002525B9">
        <w:rPr>
          <w:rFonts w:ascii="Arial" w:eastAsia="Arial Unicode MS" w:hAnsi="Arial" w:cs="Arial"/>
          <w:b/>
          <w:bCs/>
          <w:sz w:val="24"/>
          <w:szCs w:val="24"/>
          <w:lang w:eastAsia="pt-BR"/>
        </w:rPr>
        <w:t xml:space="preserve"> - DO PAGAMENTO: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3</w:t>
      </w:r>
      <w:r w:rsidRPr="002525B9">
        <w:rPr>
          <w:rFonts w:ascii="Arial" w:eastAsia="Arial Unicode MS" w:hAnsi="Arial" w:cs="Arial"/>
          <w:b/>
          <w:bCs/>
          <w:sz w:val="24"/>
          <w:szCs w:val="24"/>
          <w:lang w:eastAsia="pt-BR"/>
        </w:rPr>
        <w:t>.1.</w:t>
      </w:r>
      <w:r w:rsidRPr="002525B9">
        <w:rPr>
          <w:rFonts w:ascii="Arial" w:eastAsia="Arial Unicode MS" w:hAnsi="Arial" w:cs="Arial"/>
          <w:sz w:val="24"/>
          <w:szCs w:val="24"/>
          <w:lang w:eastAsia="pt-BR"/>
        </w:rPr>
        <w:t xml:space="preserve"> O pagamento será efetuado nas seguintes condições: </w:t>
      </w:r>
      <w:r w:rsidR="006B65AA" w:rsidRPr="002525B9">
        <w:rPr>
          <w:rFonts w:ascii="Arial" w:eastAsia="Arial Unicode MS" w:hAnsi="Arial" w:cs="Arial"/>
          <w:sz w:val="24"/>
          <w:szCs w:val="24"/>
          <w:lang w:eastAsia="pt-BR"/>
        </w:rPr>
        <w:t xml:space="preserve">em até 10 dias, após a entrega dos itens licitados. </w:t>
      </w:r>
      <w:r w:rsidRPr="002525B9">
        <w:rPr>
          <w:rFonts w:ascii="Arial" w:eastAsia="Arial Unicode MS" w:hAnsi="Arial" w:cs="Arial"/>
          <w:sz w:val="24"/>
          <w:szCs w:val="24"/>
          <w:lang w:eastAsia="pt-BR"/>
        </w:rPr>
        <w:t>Coincidindo a data do pagamento em final de semana ou feriado este será realiz</w:t>
      </w:r>
      <w:r w:rsidR="00685608">
        <w:rPr>
          <w:rFonts w:ascii="Arial" w:eastAsia="Arial Unicode MS" w:hAnsi="Arial" w:cs="Arial"/>
          <w:sz w:val="24"/>
          <w:szCs w:val="24"/>
          <w:lang w:eastAsia="pt-BR"/>
        </w:rPr>
        <w:t>ado no primeiro dia útil subsequ</w:t>
      </w:r>
      <w:r w:rsidRPr="002525B9">
        <w:rPr>
          <w:rFonts w:ascii="Arial" w:eastAsia="Arial Unicode MS" w:hAnsi="Arial" w:cs="Arial"/>
          <w:sz w:val="24"/>
          <w:szCs w:val="24"/>
          <w:lang w:eastAsia="pt-BR"/>
        </w:rPr>
        <w:t>ente.</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lastRenderedPageBreak/>
        <w:t>1</w:t>
      </w:r>
      <w:r w:rsidR="00C20A5F" w:rsidRPr="002525B9">
        <w:rPr>
          <w:rFonts w:ascii="Arial" w:eastAsia="Arial Unicode MS" w:hAnsi="Arial" w:cs="Arial"/>
          <w:b/>
          <w:bCs/>
          <w:sz w:val="24"/>
          <w:szCs w:val="24"/>
          <w:lang w:eastAsia="pt-BR"/>
        </w:rPr>
        <w:t>3</w:t>
      </w:r>
      <w:r w:rsidRPr="002525B9">
        <w:rPr>
          <w:rFonts w:ascii="Arial" w:eastAsia="Arial Unicode MS" w:hAnsi="Arial" w:cs="Arial"/>
          <w:b/>
          <w:bCs/>
          <w:sz w:val="24"/>
          <w:szCs w:val="24"/>
          <w:lang w:eastAsia="pt-BR"/>
        </w:rPr>
        <w:t xml:space="preserve">.2. </w:t>
      </w:r>
      <w:r w:rsidRPr="002525B9">
        <w:rPr>
          <w:rFonts w:ascii="Arial" w:eastAsia="Arial Unicode MS" w:hAnsi="Arial" w:cs="Arial"/>
          <w:sz w:val="24"/>
          <w:szCs w:val="24"/>
          <w:lang w:eastAsia="pt-BR"/>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257D6" w:rsidRPr="002525B9" w:rsidRDefault="002257D6" w:rsidP="002257D6">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w:t>
      </w:r>
      <w:r w:rsidR="00C20A5F" w:rsidRPr="002525B9">
        <w:rPr>
          <w:rFonts w:ascii="Arial" w:eastAsia="Arial Unicode MS" w:hAnsi="Arial" w:cs="Arial"/>
          <w:b/>
          <w:sz w:val="24"/>
          <w:szCs w:val="24"/>
        </w:rPr>
        <w:t>4</w:t>
      </w:r>
      <w:r w:rsidRPr="002525B9">
        <w:rPr>
          <w:rFonts w:ascii="Arial" w:eastAsia="Arial Unicode MS" w:hAnsi="Arial" w:cs="Arial"/>
          <w:b/>
          <w:sz w:val="24"/>
          <w:szCs w:val="24"/>
        </w:rPr>
        <w:t xml:space="preserve"> – DOS RECURSOS FINANCEIROS</w:t>
      </w:r>
    </w:p>
    <w:p w:rsidR="00BE64A7" w:rsidRPr="002525B9" w:rsidRDefault="002257D6" w:rsidP="00BE64A7">
      <w:pPr>
        <w:overflowPunct w:val="0"/>
        <w:autoSpaceDE w:val="0"/>
        <w:autoSpaceDN w:val="0"/>
        <w:adjustRightInd w:val="0"/>
        <w:spacing w:before="120"/>
        <w:ind w:firstLine="1418"/>
        <w:jc w:val="both"/>
        <w:textAlignment w:val="baseline"/>
        <w:rPr>
          <w:rFonts w:ascii="Arial" w:eastAsia="Arial Unicode MS" w:hAnsi="Arial" w:cs="Arial"/>
          <w:sz w:val="24"/>
          <w:szCs w:val="24"/>
        </w:rPr>
      </w:pPr>
      <w:r w:rsidRPr="002525B9">
        <w:rPr>
          <w:rFonts w:ascii="Arial" w:eastAsia="Arial Unicode MS" w:hAnsi="Arial" w:cs="Arial"/>
          <w:b/>
          <w:sz w:val="24"/>
          <w:szCs w:val="24"/>
        </w:rPr>
        <w:t>1</w:t>
      </w:r>
      <w:r w:rsidR="00C20A5F" w:rsidRPr="002525B9">
        <w:rPr>
          <w:rFonts w:ascii="Arial" w:eastAsia="Arial Unicode MS" w:hAnsi="Arial" w:cs="Arial"/>
          <w:b/>
          <w:sz w:val="24"/>
          <w:szCs w:val="24"/>
        </w:rPr>
        <w:t>4</w:t>
      </w:r>
      <w:r w:rsidRPr="002525B9">
        <w:rPr>
          <w:rFonts w:ascii="Arial" w:eastAsia="Arial Unicode MS" w:hAnsi="Arial" w:cs="Arial"/>
          <w:b/>
          <w:sz w:val="24"/>
          <w:szCs w:val="24"/>
        </w:rPr>
        <w:t xml:space="preserve">.1. </w:t>
      </w:r>
      <w:r w:rsidRPr="002525B9">
        <w:rPr>
          <w:rFonts w:ascii="Arial" w:eastAsia="Arial Unicode MS" w:hAnsi="Arial" w:cs="Arial"/>
          <w:sz w:val="24"/>
          <w:szCs w:val="24"/>
        </w:rPr>
        <w:t>Para o cumprimento do previsto no presente pregão, serão utilizados recursos classificados sob as seguintes dotações orçamentárias:</w:t>
      </w:r>
    </w:p>
    <w:p w:rsidR="006B65AA" w:rsidRPr="002525B9" w:rsidRDefault="006B65AA" w:rsidP="006B65AA">
      <w:pPr>
        <w:overflowPunct w:val="0"/>
        <w:autoSpaceDE w:val="0"/>
        <w:autoSpaceDN w:val="0"/>
        <w:adjustRightInd w:val="0"/>
        <w:jc w:val="both"/>
        <w:textAlignment w:val="baseline"/>
        <w:rPr>
          <w:rFonts w:ascii="Arial" w:eastAsia="Arial Unicode MS"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3118"/>
        <w:gridCol w:w="3119"/>
      </w:tblGrid>
      <w:tr w:rsidR="00A30336" w:rsidRPr="00AD54D4" w:rsidTr="00A30336">
        <w:tc>
          <w:tcPr>
            <w:tcW w:w="2268"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sidRPr="00AD54D4">
              <w:rPr>
                <w:rFonts w:ascii="Arial" w:eastAsia="Arial Unicode MS" w:hAnsi="Arial" w:cs="Arial"/>
                <w:sz w:val="22"/>
              </w:rPr>
              <w:t>Código Reduzido da Despesa</w:t>
            </w:r>
          </w:p>
        </w:tc>
        <w:tc>
          <w:tcPr>
            <w:tcW w:w="1985"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sidRPr="00AD54D4">
              <w:rPr>
                <w:rFonts w:ascii="Arial" w:eastAsia="Arial Unicode MS" w:hAnsi="Arial" w:cs="Arial"/>
                <w:sz w:val="22"/>
              </w:rPr>
              <w:t>Órgão/Unidade Orçamentária</w:t>
            </w:r>
          </w:p>
        </w:tc>
        <w:tc>
          <w:tcPr>
            <w:tcW w:w="3118"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sidRPr="00AD54D4">
              <w:rPr>
                <w:rFonts w:ascii="Arial" w:eastAsia="Arial Unicode MS" w:hAnsi="Arial" w:cs="Arial"/>
                <w:sz w:val="22"/>
              </w:rPr>
              <w:t>Categoria Econômica</w:t>
            </w:r>
          </w:p>
        </w:tc>
        <w:tc>
          <w:tcPr>
            <w:tcW w:w="3119"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sidRPr="00AD54D4">
              <w:rPr>
                <w:rFonts w:ascii="Arial" w:eastAsia="Arial Unicode MS" w:hAnsi="Arial" w:cs="Arial"/>
                <w:sz w:val="22"/>
              </w:rPr>
              <w:t>Descrição da Categoria Econômica</w:t>
            </w:r>
          </w:p>
        </w:tc>
      </w:tr>
      <w:tr w:rsidR="00A30336" w:rsidRPr="00AD54D4" w:rsidTr="00A30336">
        <w:tc>
          <w:tcPr>
            <w:tcW w:w="2268"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Pr>
                <w:rFonts w:ascii="Arial" w:eastAsia="Arial Unicode MS" w:hAnsi="Arial" w:cs="Arial"/>
                <w:sz w:val="22"/>
              </w:rPr>
              <w:t>1341</w:t>
            </w:r>
          </w:p>
        </w:tc>
        <w:tc>
          <w:tcPr>
            <w:tcW w:w="1985"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Pr>
                <w:rFonts w:ascii="Arial" w:eastAsia="Arial Unicode MS" w:hAnsi="Arial" w:cs="Arial"/>
                <w:sz w:val="22"/>
              </w:rPr>
              <w:t>09</w:t>
            </w:r>
          </w:p>
        </w:tc>
        <w:tc>
          <w:tcPr>
            <w:tcW w:w="3118"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Pr>
                <w:rFonts w:ascii="Arial" w:eastAsia="Arial Unicode MS" w:hAnsi="Arial" w:cs="Arial"/>
                <w:sz w:val="22"/>
              </w:rPr>
              <w:t>Transferências Fundo a Fundo de Recursos</w:t>
            </w:r>
          </w:p>
        </w:tc>
        <w:tc>
          <w:tcPr>
            <w:tcW w:w="3119" w:type="dxa"/>
            <w:tcBorders>
              <w:top w:val="single" w:sz="4" w:space="0" w:color="auto"/>
              <w:left w:val="single" w:sz="4" w:space="0" w:color="auto"/>
              <w:bottom w:val="single" w:sz="4" w:space="0" w:color="auto"/>
              <w:right w:val="single" w:sz="4" w:space="0" w:color="auto"/>
            </w:tcBorders>
            <w:hideMark/>
          </w:tcPr>
          <w:p w:rsidR="00A30336" w:rsidRPr="00AD54D4" w:rsidRDefault="00A30336" w:rsidP="00AF3392">
            <w:pPr>
              <w:overflowPunct w:val="0"/>
              <w:autoSpaceDE w:val="0"/>
              <w:autoSpaceDN w:val="0"/>
              <w:adjustRightInd w:val="0"/>
              <w:spacing w:before="120"/>
              <w:jc w:val="both"/>
              <w:textAlignment w:val="baseline"/>
              <w:rPr>
                <w:rFonts w:ascii="Arial" w:eastAsia="Arial Unicode MS" w:hAnsi="Arial" w:cs="Arial"/>
                <w:sz w:val="22"/>
              </w:rPr>
            </w:pPr>
            <w:r>
              <w:rPr>
                <w:rFonts w:ascii="Arial" w:eastAsia="Arial Unicode MS" w:hAnsi="Arial" w:cs="Arial"/>
                <w:sz w:val="22"/>
              </w:rPr>
              <w:t>MATERIAL ODONTOLÓGICO</w:t>
            </w:r>
          </w:p>
        </w:tc>
      </w:tr>
    </w:tbl>
    <w:p w:rsidR="00DC2CF1" w:rsidRPr="002525B9" w:rsidRDefault="00DC2CF1" w:rsidP="009D1B89">
      <w:pPr>
        <w:spacing w:before="119"/>
        <w:ind w:firstLine="1400"/>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5</w:t>
      </w:r>
      <w:r w:rsidRPr="002525B9">
        <w:rPr>
          <w:rFonts w:ascii="Arial" w:eastAsia="Arial Unicode MS" w:hAnsi="Arial" w:cs="Arial"/>
          <w:b/>
          <w:bCs/>
          <w:sz w:val="24"/>
          <w:szCs w:val="24"/>
          <w:lang w:eastAsia="pt-BR"/>
        </w:rPr>
        <w:t xml:space="preserve"> - DAS PENALIDADES:</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C20A5F" w:rsidRPr="002525B9">
        <w:rPr>
          <w:rFonts w:ascii="Arial" w:eastAsia="Arial Unicode MS" w:hAnsi="Arial" w:cs="Arial"/>
          <w:b/>
          <w:bCs/>
          <w:sz w:val="24"/>
          <w:szCs w:val="24"/>
          <w:lang w:eastAsia="pt-BR"/>
        </w:rPr>
        <w:t>5</w:t>
      </w:r>
      <w:r w:rsidRPr="002525B9">
        <w:rPr>
          <w:rFonts w:ascii="Arial" w:eastAsia="Arial Unicode MS" w:hAnsi="Arial" w:cs="Arial"/>
          <w:b/>
          <w:bCs/>
          <w:sz w:val="24"/>
          <w:szCs w:val="24"/>
          <w:lang w:eastAsia="pt-BR"/>
        </w:rPr>
        <w:t xml:space="preserve">.1 </w:t>
      </w:r>
      <w:r w:rsidRPr="002525B9">
        <w:rPr>
          <w:rFonts w:ascii="Arial" w:eastAsia="Arial Unicode MS" w:hAnsi="Arial" w:cs="Arial"/>
          <w:sz w:val="24"/>
          <w:szCs w:val="24"/>
          <w:lang w:eastAsia="pt-BR"/>
        </w:rPr>
        <w:t>Pelo inadimplemento das obrigações, seja na condição de participante do pregão ou de contratante, as licitantes, conforme a infração, estarão sujeitas às seguintes penalidades:</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a) </w:t>
      </w:r>
      <w:r w:rsidRPr="002525B9">
        <w:rPr>
          <w:rFonts w:ascii="Arial" w:eastAsia="Arial Unicode MS" w:hAnsi="Arial" w:cs="Arial"/>
          <w:sz w:val="24"/>
          <w:szCs w:val="24"/>
          <w:lang w:eastAsia="pt-BR"/>
        </w:rPr>
        <w:t xml:space="preserve">deixar de apresentar a documentação exigida no certame: suspensão do direito de licitar e contratar com a Administração pelo prazo de 2 anos e multa de 10% </w:t>
      </w:r>
      <w:r w:rsidRPr="002525B9">
        <w:rPr>
          <w:rFonts w:ascii="Arial" w:eastAsia="Arial Unicode MS" w:hAnsi="Arial" w:cs="Arial"/>
          <w:color w:val="000000"/>
          <w:sz w:val="24"/>
          <w:szCs w:val="24"/>
          <w:lang w:eastAsia="pt-BR"/>
        </w:rPr>
        <w:t>sobre o valor estimado da contratação;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b) </w:t>
      </w:r>
      <w:r w:rsidRPr="002525B9">
        <w:rPr>
          <w:rFonts w:ascii="Arial" w:eastAsia="Arial Unicode MS" w:hAnsi="Arial" w:cs="Arial"/>
          <w:sz w:val="24"/>
          <w:szCs w:val="24"/>
          <w:lang w:eastAsia="pt-BR"/>
        </w:rPr>
        <w:t xml:space="preserve">manter comportamento inadequado durante o pregão: afastamento do certame e suspensão do direito de licitar e contratar com a Administração pelo prazo de 2 anos; </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c) </w:t>
      </w:r>
      <w:r w:rsidRPr="002525B9">
        <w:rPr>
          <w:rFonts w:ascii="Arial" w:eastAsia="Arial Unicode MS" w:hAnsi="Arial" w:cs="Arial"/>
          <w:sz w:val="24"/>
          <w:szCs w:val="24"/>
          <w:lang w:eastAsia="pt-BR"/>
        </w:rPr>
        <w:t xml:space="preserve">deixar de manter a proposta (recusa injustificada para contratar): suspensão do direito de licitar e contratar com a Administração pelo prazo de 5 anos e multa de 10% </w:t>
      </w:r>
      <w:r w:rsidRPr="002525B9">
        <w:rPr>
          <w:rFonts w:ascii="Arial" w:eastAsia="Arial Unicode MS" w:hAnsi="Arial" w:cs="Arial"/>
          <w:color w:val="000000"/>
          <w:sz w:val="24"/>
          <w:szCs w:val="24"/>
          <w:lang w:eastAsia="pt-BR"/>
        </w:rPr>
        <w:t>sobre o valor estimado da contratação;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d) </w:t>
      </w:r>
      <w:r w:rsidRPr="002525B9">
        <w:rPr>
          <w:rFonts w:ascii="Arial" w:eastAsia="Arial Unicode MS" w:hAnsi="Arial" w:cs="Arial"/>
          <w:sz w:val="24"/>
          <w:szCs w:val="24"/>
          <w:lang w:eastAsia="pt-BR"/>
        </w:rPr>
        <w:t>executar o contrato com irregularidades, passíveis de correção durante a execução e sem prejuízo ao resultado: advertência;</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 xml:space="preserve">e) </w:t>
      </w:r>
      <w:r w:rsidRPr="002525B9">
        <w:rPr>
          <w:rFonts w:ascii="Arial" w:eastAsia="Arial Unicode MS" w:hAnsi="Arial" w:cs="Arial"/>
          <w:sz w:val="24"/>
          <w:szCs w:val="24"/>
          <w:lang w:eastAsia="pt-BR"/>
        </w:rPr>
        <w:t>inexecução parcial do contrato: suspensão do direito de licitar e contratar com a Administração pelo prazo de 3 anos e multa de 8% sobre o valor correspondente ao montante não adimplido do contrato;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f)</w:t>
      </w:r>
      <w:r w:rsidRPr="002525B9">
        <w:rPr>
          <w:rFonts w:ascii="Arial" w:eastAsia="Arial Unicode MS" w:hAnsi="Arial" w:cs="Arial"/>
          <w:sz w:val="24"/>
          <w:szCs w:val="24"/>
          <w:lang w:eastAsia="pt-BR"/>
        </w:rPr>
        <w:t xml:space="preserve"> inexecução total do contrato: suspensão do direito de licitar e contratar com a Administração pelo prazo de 5 anos e multa de 10% sobre o valor atualizado do contrato;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g)</w:t>
      </w:r>
      <w:r w:rsidRPr="002525B9">
        <w:rPr>
          <w:rFonts w:ascii="Arial" w:eastAsia="Arial Unicode MS" w:hAnsi="Arial" w:cs="Arial"/>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2525B9" w:rsidRDefault="00DC2CF1"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5</w:t>
      </w:r>
      <w:r w:rsidRPr="002525B9">
        <w:rPr>
          <w:rFonts w:ascii="Arial" w:eastAsia="Arial Unicode MS" w:hAnsi="Arial" w:cs="Arial"/>
          <w:b/>
          <w:bCs/>
          <w:sz w:val="24"/>
          <w:szCs w:val="24"/>
          <w:lang w:eastAsia="pt-BR"/>
        </w:rPr>
        <w:t xml:space="preserve">.2 </w:t>
      </w:r>
      <w:r w:rsidRPr="002525B9">
        <w:rPr>
          <w:rFonts w:ascii="Arial" w:eastAsia="Arial Unicode MS" w:hAnsi="Arial" w:cs="Arial"/>
          <w:sz w:val="24"/>
          <w:szCs w:val="24"/>
          <w:lang w:eastAsia="pt-BR"/>
        </w:rPr>
        <w:t>As penalidades serão registradas no cadastro da contratada, quando for o caso.</w:t>
      </w:r>
    </w:p>
    <w:p w:rsidR="00DC2CF1" w:rsidRPr="002525B9" w:rsidRDefault="002257D6"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5</w:t>
      </w:r>
      <w:r w:rsidR="00DC2CF1" w:rsidRPr="002525B9">
        <w:rPr>
          <w:rFonts w:ascii="Arial" w:eastAsia="Arial Unicode MS" w:hAnsi="Arial" w:cs="Arial"/>
          <w:b/>
          <w:bCs/>
          <w:sz w:val="24"/>
          <w:szCs w:val="24"/>
          <w:lang w:eastAsia="pt-BR"/>
        </w:rPr>
        <w:t>.3</w:t>
      </w:r>
      <w:r w:rsidR="00DC2CF1" w:rsidRPr="002525B9">
        <w:rPr>
          <w:rFonts w:ascii="Arial" w:eastAsia="Arial Unicode MS" w:hAnsi="Arial" w:cs="Arial"/>
          <w:sz w:val="24"/>
          <w:szCs w:val="24"/>
          <w:lang w:eastAsia="pt-BR"/>
        </w:rPr>
        <w:t xml:space="preserve"> Nenhum pagamento será efetuado pela Administração enquanto pendente de liquidação qualquer obrigação financeira que for imposta ao fornecedor em virtude de penalidade ou inadimplência contratual.</w:t>
      </w:r>
    </w:p>
    <w:p w:rsidR="00DC2CF1" w:rsidRPr="002525B9" w:rsidRDefault="002257D6"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6</w:t>
      </w:r>
      <w:r w:rsidR="00DC2CF1" w:rsidRPr="002525B9">
        <w:rPr>
          <w:rFonts w:ascii="Arial" w:eastAsia="Arial Unicode MS" w:hAnsi="Arial" w:cs="Arial"/>
          <w:b/>
          <w:bCs/>
          <w:sz w:val="24"/>
          <w:szCs w:val="24"/>
          <w:lang w:eastAsia="pt-BR"/>
        </w:rPr>
        <w:t xml:space="preserve"> - DAS DISPOSIÇÕES GERAIS:</w:t>
      </w:r>
    </w:p>
    <w:p w:rsidR="00DC2CF1" w:rsidRPr="002525B9" w:rsidRDefault="002257D6"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6</w:t>
      </w:r>
      <w:r w:rsidR="00DC2CF1" w:rsidRPr="002525B9">
        <w:rPr>
          <w:rFonts w:ascii="Arial" w:eastAsia="Arial Unicode MS" w:hAnsi="Arial" w:cs="Arial"/>
          <w:b/>
          <w:bCs/>
          <w:sz w:val="24"/>
          <w:szCs w:val="24"/>
          <w:lang w:eastAsia="pt-BR"/>
        </w:rPr>
        <w:t xml:space="preserve">.1. </w:t>
      </w:r>
      <w:r w:rsidR="00DC2CF1" w:rsidRPr="002525B9">
        <w:rPr>
          <w:rFonts w:ascii="Arial" w:eastAsia="Arial Unicode MS" w:hAnsi="Arial" w:cs="Arial"/>
          <w:sz w:val="24"/>
          <w:szCs w:val="24"/>
          <w:lang w:eastAsia="pt-BR"/>
        </w:rPr>
        <w:t>Quaisquer informações ou dúvidas de ordem técnica, bem como aquelas decorrentes de interpretação do edital, deverão ser solicitadas por escrito, ao Município de Viadutos/RS, a Secretaria de Administração, sito na Rua Anastácio Ribeiro,</w:t>
      </w:r>
      <w:r w:rsidR="006B65AA" w:rsidRPr="002525B9">
        <w:rPr>
          <w:rFonts w:ascii="Arial" w:eastAsia="Arial Unicode MS" w:hAnsi="Arial" w:cs="Arial"/>
          <w:sz w:val="24"/>
          <w:szCs w:val="24"/>
          <w:lang w:eastAsia="pt-BR"/>
        </w:rPr>
        <w:t xml:space="preserve"> nº 84, ou pelo telefone/fax </w:t>
      </w:r>
      <w:r w:rsidR="00DC2CF1" w:rsidRPr="002525B9">
        <w:rPr>
          <w:rFonts w:ascii="Arial" w:eastAsia="Arial Unicode MS" w:hAnsi="Arial" w:cs="Arial"/>
          <w:sz w:val="24"/>
          <w:szCs w:val="24"/>
          <w:lang w:eastAsia="pt-BR"/>
        </w:rPr>
        <w:t>54 3395</w:t>
      </w:r>
      <w:r w:rsidR="00372B2A" w:rsidRPr="002525B9">
        <w:rPr>
          <w:rFonts w:ascii="Arial" w:eastAsia="Arial Unicode MS" w:hAnsi="Arial" w:cs="Arial"/>
          <w:sz w:val="24"/>
          <w:szCs w:val="24"/>
          <w:lang w:eastAsia="pt-BR"/>
        </w:rPr>
        <w:t>-</w:t>
      </w:r>
      <w:r w:rsidR="00DC2CF1" w:rsidRPr="002525B9">
        <w:rPr>
          <w:rFonts w:ascii="Arial" w:eastAsia="Arial Unicode MS" w:hAnsi="Arial" w:cs="Arial"/>
          <w:sz w:val="24"/>
          <w:szCs w:val="24"/>
          <w:lang w:eastAsia="pt-BR"/>
        </w:rPr>
        <w:t>1</w:t>
      </w:r>
      <w:r w:rsidR="00372B2A" w:rsidRPr="002525B9">
        <w:rPr>
          <w:rFonts w:ascii="Arial" w:eastAsia="Arial Unicode MS" w:hAnsi="Arial" w:cs="Arial"/>
          <w:sz w:val="24"/>
          <w:szCs w:val="24"/>
          <w:lang w:eastAsia="pt-BR"/>
        </w:rPr>
        <w:t>8</w:t>
      </w:r>
      <w:r w:rsidR="006B65AA" w:rsidRPr="002525B9">
        <w:rPr>
          <w:rFonts w:ascii="Arial" w:eastAsia="Arial Unicode MS" w:hAnsi="Arial" w:cs="Arial"/>
          <w:sz w:val="24"/>
          <w:szCs w:val="24"/>
          <w:lang w:eastAsia="pt-BR"/>
        </w:rPr>
        <w:t>00</w:t>
      </w:r>
      <w:r w:rsidR="007B1D55" w:rsidRPr="002525B9">
        <w:rPr>
          <w:rFonts w:ascii="Arial" w:eastAsia="Arial Unicode MS" w:hAnsi="Arial" w:cs="Arial"/>
          <w:sz w:val="24"/>
          <w:szCs w:val="24"/>
          <w:lang w:eastAsia="pt-BR"/>
        </w:rPr>
        <w:t xml:space="preserve"> / 3395-181</w:t>
      </w:r>
      <w:r w:rsidR="006B65AA" w:rsidRPr="002525B9">
        <w:rPr>
          <w:rFonts w:ascii="Arial" w:eastAsia="Arial Unicode MS" w:hAnsi="Arial" w:cs="Arial"/>
          <w:sz w:val="24"/>
          <w:szCs w:val="24"/>
          <w:lang w:eastAsia="pt-BR"/>
        </w:rPr>
        <w:t>0</w:t>
      </w:r>
      <w:r w:rsidR="00DC2CF1" w:rsidRPr="002525B9">
        <w:rPr>
          <w:rFonts w:ascii="Arial" w:eastAsia="Arial Unicode MS" w:hAnsi="Arial" w:cs="Arial"/>
          <w:sz w:val="24"/>
          <w:szCs w:val="24"/>
          <w:lang w:eastAsia="pt-BR"/>
        </w:rPr>
        <w:t>,</w:t>
      </w:r>
      <w:r w:rsidR="006B65AA" w:rsidRPr="002525B9">
        <w:rPr>
          <w:rFonts w:ascii="Arial" w:eastAsia="Arial Unicode MS" w:hAnsi="Arial" w:cs="Arial"/>
          <w:sz w:val="24"/>
          <w:szCs w:val="24"/>
          <w:lang w:eastAsia="pt-BR"/>
        </w:rPr>
        <w:t xml:space="preserve"> no horário compreendido entre à</w:t>
      </w:r>
      <w:r w:rsidR="00DC2CF1" w:rsidRPr="002525B9">
        <w:rPr>
          <w:rFonts w:ascii="Arial" w:eastAsia="Arial Unicode MS" w:hAnsi="Arial" w:cs="Arial"/>
          <w:sz w:val="24"/>
          <w:szCs w:val="24"/>
          <w:lang w:eastAsia="pt-BR"/>
        </w:rPr>
        <w:t>s 8:00</w:t>
      </w:r>
      <w:r w:rsidR="006B65AA" w:rsidRPr="002525B9">
        <w:rPr>
          <w:rFonts w:ascii="Arial" w:eastAsia="Arial Unicode MS" w:hAnsi="Arial" w:cs="Arial"/>
          <w:sz w:val="24"/>
          <w:szCs w:val="24"/>
          <w:lang w:eastAsia="pt-BR"/>
        </w:rPr>
        <w:t xml:space="preserve"> às</w:t>
      </w:r>
      <w:r w:rsidR="00DC2CF1" w:rsidRPr="002525B9">
        <w:rPr>
          <w:rFonts w:ascii="Arial" w:eastAsia="Arial Unicode MS" w:hAnsi="Arial" w:cs="Arial"/>
          <w:sz w:val="24"/>
          <w:szCs w:val="24"/>
          <w:lang w:eastAsia="pt-BR"/>
        </w:rPr>
        <w:t xml:space="preserve"> 11:30 e 13:30 a </w:t>
      </w:r>
      <w:r w:rsidR="00DC2CF1" w:rsidRPr="002525B9">
        <w:rPr>
          <w:rFonts w:ascii="Arial" w:eastAsia="Arial Unicode MS" w:hAnsi="Arial" w:cs="Arial"/>
          <w:sz w:val="24"/>
          <w:szCs w:val="24"/>
          <w:lang w:eastAsia="pt-BR"/>
        </w:rPr>
        <w:lastRenderedPageBreak/>
        <w:t>17:00 horas, preferencialmente, com antecedência mínima de 03 (três) dias da data marcada para recebimento dos envelopes.</w:t>
      </w:r>
    </w:p>
    <w:p w:rsidR="00DC2CF1" w:rsidRPr="002525B9" w:rsidRDefault="002257D6" w:rsidP="00DC2CF1">
      <w:pPr>
        <w:spacing w:before="119"/>
        <w:ind w:firstLine="1418"/>
        <w:jc w:val="both"/>
        <w:rPr>
          <w:rFonts w:ascii="Arial" w:eastAsia="Arial Unicode MS" w:hAnsi="Arial" w:cs="Arial"/>
          <w:sz w:val="24"/>
          <w:szCs w:val="24"/>
          <w:lang w:eastAsia="pt-BR"/>
        </w:rPr>
      </w:pPr>
      <w:r w:rsidRPr="002525B9">
        <w:rPr>
          <w:rFonts w:ascii="Arial" w:eastAsia="Arial Unicode MS" w:hAnsi="Arial" w:cs="Arial"/>
          <w:b/>
          <w:bCs/>
          <w:sz w:val="24"/>
          <w:szCs w:val="24"/>
          <w:lang w:eastAsia="pt-BR"/>
        </w:rPr>
        <w:t>1</w:t>
      </w:r>
      <w:r w:rsidR="003E7F09" w:rsidRPr="002525B9">
        <w:rPr>
          <w:rFonts w:ascii="Arial" w:eastAsia="Arial Unicode MS" w:hAnsi="Arial" w:cs="Arial"/>
          <w:b/>
          <w:bCs/>
          <w:sz w:val="24"/>
          <w:szCs w:val="24"/>
          <w:lang w:eastAsia="pt-BR"/>
        </w:rPr>
        <w:t>6</w:t>
      </w:r>
      <w:r w:rsidR="00DC2CF1" w:rsidRPr="002525B9">
        <w:rPr>
          <w:rFonts w:ascii="Arial" w:eastAsia="Arial Unicode MS" w:hAnsi="Arial" w:cs="Arial"/>
          <w:b/>
          <w:bCs/>
          <w:sz w:val="24"/>
          <w:szCs w:val="24"/>
          <w:lang w:eastAsia="pt-BR"/>
        </w:rPr>
        <w:t xml:space="preserve">.2. </w:t>
      </w:r>
      <w:r w:rsidR="00DC2CF1" w:rsidRPr="002525B9">
        <w:rPr>
          <w:rFonts w:ascii="Arial" w:eastAsia="Arial Unicode MS" w:hAnsi="Arial" w:cs="Arial"/>
          <w:sz w:val="24"/>
          <w:szCs w:val="24"/>
          <w:lang w:eastAsia="pt-BR"/>
        </w:rPr>
        <w:t>Os questionamentos recebidos e as respectivas respostas com relação ao presente pregão encontrar-se-ão à disposição de todos os interessados no Município, setor de Administração.</w:t>
      </w:r>
    </w:p>
    <w:p w:rsidR="00DC2CF1" w:rsidRPr="00A30336" w:rsidRDefault="002257D6"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.3.</w:t>
      </w:r>
      <w:r w:rsidR="00DC2CF1" w:rsidRPr="00A30336">
        <w:rPr>
          <w:rFonts w:ascii="Arial" w:eastAsia="Arial Unicode MS" w:hAnsi="Arial" w:cs="Arial"/>
          <w:sz w:val="24"/>
          <w:szCs w:val="24"/>
          <w:lang w:eastAsia="pt-BR"/>
        </w:rPr>
        <w:t xml:space="preserve"> Ocorrendo decretação de feriado ou qualquer fato superveniente que impeça a realização de ato do certame na data marcada, a data constante deste edital será transferida, automaticamente, para o primeiro dia útil</w:t>
      </w:r>
      <w:r w:rsidR="00A30336" w:rsidRPr="00A30336">
        <w:rPr>
          <w:rFonts w:ascii="Arial" w:eastAsia="Arial Unicode MS" w:hAnsi="Arial" w:cs="Arial"/>
          <w:sz w:val="24"/>
          <w:szCs w:val="24"/>
          <w:lang w:eastAsia="pt-BR"/>
        </w:rPr>
        <w:t xml:space="preserve"> ou de expediente normal subsequ</w:t>
      </w:r>
      <w:r w:rsidR="00DC2CF1" w:rsidRPr="00A30336">
        <w:rPr>
          <w:rFonts w:ascii="Arial" w:eastAsia="Arial Unicode MS" w:hAnsi="Arial" w:cs="Arial"/>
          <w:sz w:val="24"/>
          <w:szCs w:val="24"/>
          <w:lang w:eastAsia="pt-BR"/>
        </w:rPr>
        <w:t>ente ao ora fixado.</w:t>
      </w:r>
    </w:p>
    <w:p w:rsidR="00DC2CF1" w:rsidRPr="00066898" w:rsidRDefault="002257D6" w:rsidP="00DC2CF1">
      <w:pPr>
        <w:spacing w:before="119"/>
        <w:ind w:firstLine="1418"/>
        <w:jc w:val="both"/>
        <w:rPr>
          <w:rFonts w:ascii="Arial" w:eastAsia="Arial Unicode MS" w:hAnsi="Arial" w:cs="Arial"/>
          <w:b/>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 xml:space="preserve">.4. </w:t>
      </w:r>
      <w:r w:rsidR="00DC2CF1" w:rsidRPr="00066898">
        <w:rPr>
          <w:rFonts w:ascii="Arial" w:eastAsia="Arial Unicode MS" w:hAnsi="Arial" w:cs="Arial"/>
          <w:b/>
          <w:sz w:val="24"/>
          <w:szCs w:val="24"/>
          <w:lang w:eastAsia="pt-BR"/>
        </w:rPr>
        <w:t xml:space="preserve">Para agilização dos trabalhos, solicita-se que as licitantes façam constar na documentação o seu endereço, </w:t>
      </w:r>
      <w:r w:rsidR="00DC2CF1" w:rsidRPr="00066898">
        <w:rPr>
          <w:rFonts w:ascii="Arial" w:eastAsia="Arial Unicode MS" w:hAnsi="Arial" w:cs="Arial"/>
          <w:b/>
          <w:iCs/>
          <w:sz w:val="24"/>
          <w:szCs w:val="24"/>
          <w:lang w:eastAsia="pt-BR"/>
        </w:rPr>
        <w:t xml:space="preserve">e-mail </w:t>
      </w:r>
      <w:r w:rsidR="00DC2CF1" w:rsidRPr="00066898">
        <w:rPr>
          <w:rFonts w:ascii="Arial" w:eastAsia="Arial Unicode MS" w:hAnsi="Arial" w:cs="Arial"/>
          <w:b/>
          <w:sz w:val="24"/>
          <w:szCs w:val="24"/>
          <w:lang w:eastAsia="pt-BR"/>
        </w:rPr>
        <w:t>eos números de fax e telefone.</w:t>
      </w:r>
    </w:p>
    <w:p w:rsidR="00DC2CF1" w:rsidRPr="00A30336" w:rsidRDefault="002257D6"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.5.</w:t>
      </w:r>
      <w:r w:rsidR="00DC2CF1" w:rsidRPr="00A30336">
        <w:rPr>
          <w:rFonts w:ascii="Arial" w:eastAsia="Arial Unicode MS" w:hAnsi="Arial" w:cs="Arial"/>
          <w:sz w:val="24"/>
          <w:szCs w:val="24"/>
          <w:lang w:eastAsia="pt-BR"/>
        </w:rPr>
        <w:t xml:space="preserve"> Todos os documentos exigidos no presente 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w:t>
      </w:r>
    </w:p>
    <w:p w:rsidR="00DC2CF1" w:rsidRPr="00A30336" w:rsidRDefault="002257D6"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 xml:space="preserve">.6. </w:t>
      </w:r>
      <w:r w:rsidR="00DC2CF1" w:rsidRPr="00A30336">
        <w:rPr>
          <w:rFonts w:ascii="Arial" w:eastAsia="Arial Unicode MS" w:hAnsi="Arial" w:cs="Arial"/>
          <w:sz w:val="24"/>
          <w:szCs w:val="24"/>
          <w:lang w:eastAsia="pt-BR"/>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DC2CF1" w:rsidRPr="00A30336" w:rsidRDefault="002257D6" w:rsidP="00F56B3C">
      <w:pPr>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.7.</w:t>
      </w:r>
      <w:r w:rsidR="00DC2CF1" w:rsidRPr="00A30336">
        <w:rPr>
          <w:rFonts w:ascii="Arial" w:eastAsia="Arial Unicode MS" w:hAnsi="Arial" w:cs="Arial"/>
          <w:sz w:val="24"/>
          <w:szCs w:val="24"/>
          <w:lang w:eastAsia="pt-BR"/>
        </w:rPr>
        <w:t xml:space="preserve"> Após a apresentação da proposta, não caberá desistência, salvo por motivo justo decorrente de fato superveniente e aceito pelo pregoeiro.</w:t>
      </w:r>
    </w:p>
    <w:p w:rsidR="00DC2CF1" w:rsidRPr="00A30336" w:rsidRDefault="002257D6" w:rsidP="00F17078">
      <w:pPr>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00DC2CF1" w:rsidRPr="00A30336">
        <w:rPr>
          <w:rFonts w:ascii="Arial" w:eastAsia="Arial Unicode MS" w:hAnsi="Arial" w:cs="Arial"/>
          <w:b/>
          <w:bCs/>
          <w:sz w:val="24"/>
          <w:szCs w:val="24"/>
          <w:lang w:eastAsia="pt-BR"/>
        </w:rPr>
        <w:t xml:space="preserve">.8. </w:t>
      </w:r>
      <w:r w:rsidR="00DC2CF1" w:rsidRPr="00A30336">
        <w:rPr>
          <w:rFonts w:ascii="Arial" w:eastAsia="Arial Unicode MS" w:hAnsi="Arial" w:cs="Arial"/>
          <w:sz w:val="24"/>
          <w:szCs w:val="24"/>
          <w:lang w:eastAsia="pt-BR"/>
        </w:rPr>
        <w:t>O Município reserva-se o direito de adquirir os produtos tendo como base o valor disponível, ficando o(s) licitante(s) obrigado(s) a aceitar nas mesmas condições, os acréscimos ou supressões que se fizerem necessários dentro do permitido legalmente até atingir o valor.</w:t>
      </w:r>
    </w:p>
    <w:p w:rsidR="00DC2CF1" w:rsidRPr="00A30336" w:rsidRDefault="00693A60" w:rsidP="00F252AF">
      <w:pPr>
        <w:overflowPunct w:val="0"/>
        <w:autoSpaceDE w:val="0"/>
        <w:autoSpaceDN w:val="0"/>
        <w:adjustRightInd w:val="0"/>
        <w:ind w:firstLine="1400"/>
        <w:jc w:val="both"/>
        <w:textAlignment w:val="baseline"/>
        <w:rPr>
          <w:rFonts w:ascii="Arial" w:eastAsia="Arial Unicode MS" w:hAnsi="Arial" w:cs="Arial"/>
          <w:sz w:val="24"/>
          <w:szCs w:val="24"/>
          <w:lang w:eastAsia="pt-BR"/>
        </w:rPr>
      </w:pPr>
      <w:r w:rsidRPr="00A30336">
        <w:rPr>
          <w:rFonts w:ascii="Arial" w:eastAsia="Arial Unicode MS" w:hAnsi="Arial" w:cs="Arial"/>
          <w:b/>
          <w:sz w:val="24"/>
          <w:szCs w:val="24"/>
          <w:lang w:eastAsia="pt-BR"/>
        </w:rPr>
        <w:t>1</w:t>
      </w:r>
      <w:r w:rsidR="003E7F09" w:rsidRPr="00A30336">
        <w:rPr>
          <w:rFonts w:ascii="Arial" w:eastAsia="Arial Unicode MS" w:hAnsi="Arial" w:cs="Arial"/>
          <w:b/>
          <w:sz w:val="24"/>
          <w:szCs w:val="24"/>
          <w:lang w:eastAsia="pt-BR"/>
        </w:rPr>
        <w:t>6</w:t>
      </w:r>
      <w:r w:rsidRPr="00A30336">
        <w:rPr>
          <w:rFonts w:ascii="Arial" w:eastAsia="Arial Unicode MS" w:hAnsi="Arial" w:cs="Arial"/>
          <w:b/>
          <w:sz w:val="24"/>
          <w:szCs w:val="24"/>
          <w:lang w:eastAsia="pt-BR"/>
        </w:rPr>
        <w:t>.9.</w:t>
      </w:r>
      <w:r w:rsidR="00DC2CF1" w:rsidRPr="00A30336">
        <w:rPr>
          <w:rFonts w:ascii="Arial" w:eastAsia="Arial Unicode MS" w:hAnsi="Arial" w:cs="Arial"/>
          <w:sz w:val="24"/>
          <w:szCs w:val="24"/>
          <w:lang w:eastAsia="pt-BR"/>
        </w:rPr>
        <w:t>No caso de recusa do produto em função de reprovação na avaliação de qualidade, quando se tratar de substituição de produto recusado na primeira entrega; entregas efetuadas após a data estipulada sem motivo justificado; produto fora das especificações sujeitará os licitantes à multa de 5% (cinco por cento) do valor da proposta apresentada;</w:t>
      </w:r>
    </w:p>
    <w:p w:rsidR="00DC2CF1" w:rsidRPr="00A30336" w:rsidRDefault="00DC2CF1"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sz w:val="24"/>
          <w:szCs w:val="24"/>
          <w:lang w:eastAsia="pt-BR"/>
        </w:rPr>
        <w:t>1</w:t>
      </w:r>
      <w:r w:rsidR="003E7F09" w:rsidRPr="00A30336">
        <w:rPr>
          <w:rFonts w:ascii="Arial" w:eastAsia="Arial Unicode MS" w:hAnsi="Arial" w:cs="Arial"/>
          <w:b/>
          <w:sz w:val="24"/>
          <w:szCs w:val="24"/>
          <w:lang w:eastAsia="pt-BR"/>
        </w:rPr>
        <w:t>6</w:t>
      </w:r>
      <w:r w:rsidRPr="00A30336">
        <w:rPr>
          <w:rFonts w:ascii="Arial" w:eastAsia="Arial Unicode MS" w:hAnsi="Arial" w:cs="Arial"/>
          <w:b/>
          <w:sz w:val="24"/>
          <w:szCs w:val="24"/>
          <w:lang w:eastAsia="pt-BR"/>
        </w:rPr>
        <w:t>.1</w:t>
      </w:r>
      <w:r w:rsidR="00F252AF" w:rsidRPr="00A30336">
        <w:rPr>
          <w:rFonts w:ascii="Arial" w:eastAsia="Arial Unicode MS" w:hAnsi="Arial" w:cs="Arial"/>
          <w:b/>
          <w:sz w:val="24"/>
          <w:szCs w:val="24"/>
          <w:lang w:eastAsia="pt-BR"/>
        </w:rPr>
        <w:t>0</w:t>
      </w:r>
      <w:r w:rsidRPr="00A30336">
        <w:rPr>
          <w:rFonts w:ascii="Arial" w:eastAsia="Arial Unicode MS" w:hAnsi="Arial" w:cs="Arial"/>
          <w:sz w:val="24"/>
          <w:szCs w:val="24"/>
          <w:lang w:eastAsia="pt-BR"/>
        </w:rPr>
        <w:t xml:space="preserve">Deverá constar na proposta da licitante, a marca/laboratório do item cotado; </w:t>
      </w:r>
    </w:p>
    <w:p w:rsidR="00DC2CF1" w:rsidRPr="00A30336" w:rsidRDefault="00DC2CF1"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Pr="00A30336">
        <w:rPr>
          <w:rFonts w:ascii="Arial" w:eastAsia="Arial Unicode MS" w:hAnsi="Arial" w:cs="Arial"/>
          <w:b/>
          <w:bCs/>
          <w:sz w:val="24"/>
          <w:szCs w:val="24"/>
          <w:lang w:eastAsia="pt-BR"/>
        </w:rPr>
        <w:t>.1</w:t>
      </w:r>
      <w:r w:rsidR="00F252AF" w:rsidRPr="00A30336">
        <w:rPr>
          <w:rFonts w:ascii="Arial" w:eastAsia="Arial Unicode MS" w:hAnsi="Arial" w:cs="Arial"/>
          <w:b/>
          <w:bCs/>
          <w:sz w:val="24"/>
          <w:szCs w:val="24"/>
          <w:lang w:eastAsia="pt-BR"/>
        </w:rPr>
        <w:t>1</w:t>
      </w:r>
      <w:r w:rsidRPr="00A30336">
        <w:rPr>
          <w:rFonts w:ascii="Arial" w:eastAsia="Arial Unicode MS" w:hAnsi="Arial" w:cs="Arial"/>
          <w:b/>
          <w:bCs/>
          <w:sz w:val="24"/>
          <w:szCs w:val="24"/>
          <w:lang w:eastAsia="pt-BR"/>
        </w:rPr>
        <w:t xml:space="preserve">. </w:t>
      </w:r>
      <w:r w:rsidRPr="00A30336">
        <w:rPr>
          <w:rFonts w:ascii="Arial" w:eastAsia="Arial Unicode MS" w:hAnsi="Arial" w:cs="Arial"/>
          <w:sz w:val="24"/>
          <w:szCs w:val="24"/>
          <w:lang w:eastAsia="pt-BR"/>
        </w:rPr>
        <w:t>A Administração poderá revogar a licitação por razões de interesse público, devendo anulá-la por ilegalidade, em despacho fundamentado, sem a obrigação de indenizar (art. 49 da Lei Federal nº 8.666-93).</w:t>
      </w:r>
    </w:p>
    <w:p w:rsidR="00185995" w:rsidRPr="00A30336" w:rsidRDefault="00185995" w:rsidP="00DC2CF1">
      <w:pPr>
        <w:spacing w:before="119"/>
        <w:ind w:firstLine="1418"/>
        <w:jc w:val="both"/>
        <w:rPr>
          <w:rFonts w:ascii="Arial" w:eastAsia="Arial Unicode MS" w:hAnsi="Arial" w:cs="Arial"/>
          <w:sz w:val="24"/>
          <w:szCs w:val="24"/>
          <w:lang w:eastAsia="pt-BR"/>
        </w:rPr>
      </w:pPr>
      <w:r w:rsidRPr="00A30336">
        <w:rPr>
          <w:rFonts w:ascii="Arial" w:eastAsia="Arial Unicode MS" w:hAnsi="Arial" w:cs="Arial"/>
          <w:b/>
          <w:sz w:val="24"/>
          <w:szCs w:val="24"/>
          <w:lang w:eastAsia="pt-BR"/>
        </w:rPr>
        <w:t>16.1</w:t>
      </w:r>
      <w:r w:rsidR="00F252AF" w:rsidRPr="00A30336">
        <w:rPr>
          <w:rFonts w:ascii="Arial" w:eastAsia="Arial Unicode MS" w:hAnsi="Arial" w:cs="Arial"/>
          <w:b/>
          <w:sz w:val="24"/>
          <w:szCs w:val="24"/>
          <w:lang w:eastAsia="pt-BR"/>
        </w:rPr>
        <w:t>2</w:t>
      </w:r>
      <w:r w:rsidRPr="00A30336">
        <w:rPr>
          <w:rFonts w:ascii="Arial" w:eastAsia="Arial Unicode MS" w:hAnsi="Arial" w:cs="Arial"/>
          <w:sz w:val="24"/>
          <w:szCs w:val="24"/>
          <w:lang w:eastAsia="pt-BR"/>
        </w:rPr>
        <w:t xml:space="preserve">. Em havendo qualquer </w:t>
      </w:r>
      <w:r w:rsidR="00A64A7B" w:rsidRPr="00A30336">
        <w:rPr>
          <w:rFonts w:ascii="Arial" w:eastAsia="Arial Unicode MS" w:hAnsi="Arial" w:cs="Arial"/>
          <w:sz w:val="24"/>
          <w:szCs w:val="24"/>
          <w:lang w:eastAsia="pt-BR"/>
        </w:rPr>
        <w:t>restrição judicial ou suspensão do direito de licitar ou contratar com a Administração Pública, ainda que fixada administrativamente,</w:t>
      </w:r>
      <w:r w:rsidRPr="00A30336">
        <w:rPr>
          <w:rFonts w:ascii="Arial" w:eastAsia="Arial Unicode MS" w:hAnsi="Arial" w:cs="Arial"/>
          <w:sz w:val="24"/>
          <w:szCs w:val="24"/>
          <w:lang w:eastAsia="pt-BR"/>
        </w:rPr>
        <w:t xml:space="preserve"> de qualquer Empresa participante deste processo licitatório, é facultado a Administração </w:t>
      </w:r>
      <w:r w:rsidR="00BD3169" w:rsidRPr="00A30336">
        <w:rPr>
          <w:rFonts w:ascii="Arial" w:eastAsia="Arial Unicode MS" w:hAnsi="Arial" w:cs="Arial"/>
          <w:sz w:val="24"/>
          <w:szCs w:val="24"/>
          <w:lang w:eastAsia="pt-BR"/>
        </w:rPr>
        <w:t xml:space="preserve">Municipal, adotar todas as medidas possíveis no intuitode coibir a sua participação. </w:t>
      </w:r>
    </w:p>
    <w:p w:rsidR="00CA7076" w:rsidRPr="00A30336" w:rsidRDefault="00DC2CF1" w:rsidP="00066898">
      <w:pPr>
        <w:spacing w:before="119"/>
        <w:ind w:firstLine="1418"/>
        <w:jc w:val="both"/>
        <w:rPr>
          <w:rFonts w:ascii="Arial" w:eastAsia="Arial Unicode MS" w:hAnsi="Arial" w:cs="Arial"/>
          <w:spacing w:val="14"/>
          <w:sz w:val="24"/>
          <w:szCs w:val="24"/>
        </w:rPr>
      </w:pPr>
      <w:r w:rsidRPr="00A30336">
        <w:rPr>
          <w:rFonts w:ascii="Arial" w:eastAsia="Arial Unicode MS" w:hAnsi="Arial" w:cs="Arial"/>
          <w:b/>
          <w:bCs/>
          <w:sz w:val="24"/>
          <w:szCs w:val="24"/>
          <w:lang w:eastAsia="pt-BR"/>
        </w:rPr>
        <w:t>1</w:t>
      </w:r>
      <w:r w:rsidR="003E7F09" w:rsidRPr="00A30336">
        <w:rPr>
          <w:rFonts w:ascii="Arial" w:eastAsia="Arial Unicode MS" w:hAnsi="Arial" w:cs="Arial"/>
          <w:b/>
          <w:bCs/>
          <w:sz w:val="24"/>
          <w:szCs w:val="24"/>
          <w:lang w:eastAsia="pt-BR"/>
        </w:rPr>
        <w:t>6</w:t>
      </w:r>
      <w:r w:rsidRPr="00A30336">
        <w:rPr>
          <w:rFonts w:ascii="Arial" w:eastAsia="Arial Unicode MS" w:hAnsi="Arial" w:cs="Arial"/>
          <w:b/>
          <w:bCs/>
          <w:sz w:val="24"/>
          <w:szCs w:val="24"/>
          <w:lang w:eastAsia="pt-BR"/>
        </w:rPr>
        <w:t>.</w:t>
      </w:r>
      <w:r w:rsidR="00185995" w:rsidRPr="00A30336">
        <w:rPr>
          <w:rFonts w:ascii="Arial" w:eastAsia="Arial Unicode MS" w:hAnsi="Arial" w:cs="Arial"/>
          <w:b/>
          <w:bCs/>
          <w:sz w:val="24"/>
          <w:szCs w:val="24"/>
          <w:lang w:eastAsia="pt-BR"/>
        </w:rPr>
        <w:t>1</w:t>
      </w:r>
      <w:r w:rsidR="00F252AF" w:rsidRPr="00A30336">
        <w:rPr>
          <w:rFonts w:ascii="Arial" w:eastAsia="Arial Unicode MS" w:hAnsi="Arial" w:cs="Arial"/>
          <w:b/>
          <w:bCs/>
          <w:sz w:val="24"/>
          <w:szCs w:val="24"/>
          <w:lang w:eastAsia="pt-BR"/>
        </w:rPr>
        <w:t>3</w:t>
      </w:r>
      <w:r w:rsidRPr="00A30336">
        <w:rPr>
          <w:rFonts w:ascii="Arial" w:eastAsia="Arial Unicode MS" w:hAnsi="Arial" w:cs="Arial"/>
          <w:b/>
          <w:bCs/>
          <w:sz w:val="24"/>
          <w:szCs w:val="24"/>
          <w:lang w:eastAsia="pt-BR"/>
        </w:rPr>
        <w:t xml:space="preserve">. </w:t>
      </w:r>
      <w:r w:rsidRPr="00A30336">
        <w:rPr>
          <w:rFonts w:ascii="Arial" w:eastAsia="Arial Unicode MS" w:hAnsi="Arial" w:cs="Arial"/>
          <w:sz w:val="24"/>
          <w:szCs w:val="24"/>
          <w:lang w:eastAsia="pt-BR"/>
        </w:rPr>
        <w:t xml:space="preserve">Fica eleito o Foro da Comarca de Gaurama/RS para dirimir quaisquer litígios oriundos da licitação e do contrato dela decorrente, com expressa renúncia a outro qualquer, por mais privilegiado que seja. </w:t>
      </w:r>
      <w:r w:rsidR="00092F20" w:rsidRPr="00A30336">
        <w:rPr>
          <w:rFonts w:ascii="Arial" w:eastAsia="Arial Unicode MS" w:hAnsi="Arial" w:cs="Arial"/>
          <w:spacing w:val="14"/>
          <w:sz w:val="24"/>
          <w:szCs w:val="24"/>
        </w:rPr>
        <w:t>Viadutos</w:t>
      </w:r>
      <w:r w:rsidR="00244964" w:rsidRPr="00A30336">
        <w:rPr>
          <w:rFonts w:ascii="Arial" w:eastAsia="Arial Unicode MS" w:hAnsi="Arial" w:cs="Arial"/>
          <w:spacing w:val="14"/>
          <w:sz w:val="24"/>
          <w:szCs w:val="24"/>
        </w:rPr>
        <w:t xml:space="preserve">, </w:t>
      </w:r>
      <w:r w:rsidR="00F105B4">
        <w:rPr>
          <w:rFonts w:ascii="Arial" w:eastAsia="Arial Unicode MS" w:hAnsi="Arial" w:cs="Arial"/>
          <w:spacing w:val="14"/>
          <w:sz w:val="24"/>
          <w:szCs w:val="24"/>
        </w:rPr>
        <w:t xml:space="preserve">12 de maio </w:t>
      </w:r>
      <w:r w:rsidR="00066898">
        <w:rPr>
          <w:rFonts w:ascii="Arial" w:eastAsia="Arial Unicode MS" w:hAnsi="Arial" w:cs="Arial"/>
          <w:spacing w:val="14"/>
          <w:sz w:val="24"/>
          <w:szCs w:val="24"/>
        </w:rPr>
        <w:t>de 2023</w:t>
      </w:r>
      <w:r w:rsidRPr="00A30336">
        <w:rPr>
          <w:rFonts w:ascii="Arial" w:eastAsia="Arial Unicode MS" w:hAnsi="Arial" w:cs="Arial"/>
          <w:spacing w:val="14"/>
          <w:sz w:val="24"/>
          <w:szCs w:val="24"/>
        </w:rPr>
        <w:t>.</w:t>
      </w:r>
    </w:p>
    <w:p w:rsidR="00244964" w:rsidRPr="00A30336" w:rsidRDefault="00244964" w:rsidP="00DC2CF1">
      <w:pPr>
        <w:overflowPunct w:val="0"/>
        <w:autoSpaceDE w:val="0"/>
        <w:autoSpaceDN w:val="0"/>
        <w:adjustRightInd w:val="0"/>
        <w:spacing w:before="120"/>
        <w:jc w:val="center"/>
        <w:textAlignment w:val="baseline"/>
        <w:rPr>
          <w:rFonts w:ascii="Arial" w:eastAsia="Arial Unicode MS" w:hAnsi="Arial" w:cs="Arial"/>
          <w:spacing w:val="14"/>
          <w:sz w:val="24"/>
          <w:szCs w:val="24"/>
        </w:rPr>
      </w:pPr>
    </w:p>
    <w:p w:rsidR="00F105B4" w:rsidRPr="00A30336" w:rsidRDefault="00F105B4" w:rsidP="00DC2CF1">
      <w:pPr>
        <w:overflowPunct w:val="0"/>
        <w:autoSpaceDE w:val="0"/>
        <w:autoSpaceDN w:val="0"/>
        <w:adjustRightInd w:val="0"/>
        <w:spacing w:before="120"/>
        <w:jc w:val="center"/>
        <w:textAlignment w:val="baseline"/>
        <w:rPr>
          <w:rFonts w:ascii="Arial" w:eastAsia="Arial Unicode MS" w:hAnsi="Arial" w:cs="Arial"/>
          <w:spacing w:val="14"/>
          <w:sz w:val="24"/>
          <w:szCs w:val="24"/>
        </w:rPr>
      </w:pPr>
    </w:p>
    <w:p w:rsidR="00DC2CF1" w:rsidRPr="00A30336" w:rsidRDefault="009840AA" w:rsidP="00DC2CF1">
      <w:pPr>
        <w:overflowPunct w:val="0"/>
        <w:autoSpaceDE w:val="0"/>
        <w:autoSpaceDN w:val="0"/>
        <w:adjustRightInd w:val="0"/>
        <w:spacing w:before="120"/>
        <w:jc w:val="center"/>
        <w:textAlignment w:val="baseline"/>
        <w:rPr>
          <w:rFonts w:ascii="Arial" w:eastAsia="Arial Unicode MS" w:hAnsi="Arial" w:cs="Arial"/>
          <w:b/>
          <w:bCs/>
          <w:sz w:val="24"/>
          <w:szCs w:val="24"/>
        </w:rPr>
      </w:pPr>
      <w:r w:rsidRPr="00A30336">
        <w:rPr>
          <w:rFonts w:ascii="Arial" w:eastAsia="Arial Unicode MS" w:hAnsi="Arial" w:cs="Arial"/>
          <w:b/>
          <w:bCs/>
          <w:spacing w:val="14"/>
          <w:sz w:val="24"/>
          <w:szCs w:val="24"/>
        </w:rPr>
        <w:t>CLAITON DOS SANTOS BRUM</w:t>
      </w:r>
    </w:p>
    <w:p w:rsidR="00DC2CF1" w:rsidRPr="00A30336" w:rsidRDefault="00DC2CF1" w:rsidP="00DC2CF1">
      <w:pPr>
        <w:jc w:val="center"/>
        <w:rPr>
          <w:rFonts w:ascii="Arial" w:eastAsia="Arial Unicode MS" w:hAnsi="Arial" w:cs="Arial"/>
          <w:sz w:val="24"/>
          <w:szCs w:val="24"/>
          <w:lang w:eastAsia="pt-BR"/>
        </w:rPr>
      </w:pPr>
      <w:r w:rsidRPr="00A30336">
        <w:rPr>
          <w:rFonts w:ascii="Arial" w:eastAsia="Arial Unicode MS" w:hAnsi="Arial" w:cs="Arial"/>
          <w:sz w:val="24"/>
          <w:szCs w:val="24"/>
          <w:lang w:eastAsia="pt-BR"/>
        </w:rPr>
        <w:t>Prefeito Municipal</w:t>
      </w:r>
    </w:p>
    <w:p w:rsidR="008313FA" w:rsidRPr="00703179" w:rsidRDefault="008313FA" w:rsidP="00DC2CF1">
      <w:pPr>
        <w:jc w:val="center"/>
        <w:rPr>
          <w:rFonts w:eastAsia="Arial Unicode MS"/>
          <w:sz w:val="24"/>
          <w:szCs w:val="24"/>
          <w:lang w:eastAsia="pt-BR"/>
        </w:rPr>
      </w:pPr>
    </w:p>
    <w:p w:rsidR="008313FA" w:rsidRPr="00703179" w:rsidRDefault="008313FA" w:rsidP="00DC2CF1">
      <w:pPr>
        <w:jc w:val="center"/>
        <w:rPr>
          <w:rFonts w:eastAsia="Arial Unicode MS"/>
          <w:sz w:val="24"/>
          <w:szCs w:val="24"/>
          <w:lang w:eastAsia="pt-BR"/>
        </w:rPr>
      </w:pPr>
    </w:p>
    <w:p w:rsidR="00981FA4" w:rsidRPr="00703179" w:rsidRDefault="00981FA4" w:rsidP="00DC2CF1">
      <w:pPr>
        <w:jc w:val="center"/>
        <w:rPr>
          <w:rFonts w:eastAsia="Arial Unicode MS"/>
          <w:sz w:val="24"/>
          <w:szCs w:val="24"/>
          <w:lang w:eastAsia="pt-BR"/>
        </w:rPr>
      </w:pPr>
    </w:p>
    <w:p w:rsidR="00855046" w:rsidRPr="000E6B9F" w:rsidRDefault="000E6B9F" w:rsidP="00855046">
      <w:pPr>
        <w:overflowPunct w:val="0"/>
        <w:autoSpaceDE w:val="0"/>
        <w:autoSpaceDN w:val="0"/>
        <w:adjustRightInd w:val="0"/>
        <w:spacing w:before="120"/>
        <w:jc w:val="both"/>
        <w:textAlignment w:val="baseline"/>
        <w:rPr>
          <w:rFonts w:ascii="Arial" w:eastAsia="Arial Unicode MS" w:hAnsi="Arial" w:cs="Arial"/>
          <w:b/>
          <w:iCs/>
          <w:sz w:val="24"/>
          <w:szCs w:val="24"/>
        </w:rPr>
      </w:pPr>
      <w:r w:rsidRPr="000E6B9F">
        <w:rPr>
          <w:rFonts w:ascii="Arial" w:eastAsia="Arial Unicode MS" w:hAnsi="Arial" w:cs="Arial"/>
          <w:b/>
          <w:iCs/>
          <w:sz w:val="24"/>
          <w:szCs w:val="24"/>
        </w:rPr>
        <w:t>M</w:t>
      </w:r>
      <w:r w:rsidR="00855046" w:rsidRPr="000E6B9F">
        <w:rPr>
          <w:rFonts w:ascii="Arial" w:eastAsia="Arial Unicode MS" w:hAnsi="Arial" w:cs="Arial"/>
          <w:b/>
          <w:iCs/>
          <w:sz w:val="24"/>
          <w:szCs w:val="24"/>
        </w:rPr>
        <w:t>inuta a</w:t>
      </w:r>
      <w:r w:rsidR="00066898" w:rsidRPr="000E6B9F">
        <w:rPr>
          <w:rFonts w:ascii="Arial" w:eastAsia="Arial Unicode MS" w:hAnsi="Arial" w:cs="Arial"/>
          <w:b/>
          <w:iCs/>
          <w:sz w:val="24"/>
          <w:szCs w:val="24"/>
        </w:rPr>
        <w:t>o Termo de Contrato nº ..../2023</w:t>
      </w:r>
    </w:p>
    <w:p w:rsidR="00F105B4" w:rsidRDefault="00855046" w:rsidP="00F105B4">
      <w:pPr>
        <w:overflowPunct w:val="0"/>
        <w:autoSpaceDE w:val="0"/>
        <w:autoSpaceDN w:val="0"/>
        <w:adjustRightInd w:val="0"/>
        <w:spacing w:before="120"/>
        <w:ind w:left="4253"/>
        <w:jc w:val="both"/>
        <w:textAlignment w:val="baseline"/>
        <w:rPr>
          <w:rFonts w:ascii="Arial" w:eastAsia="Arial Unicode MS" w:hAnsi="Arial" w:cs="Arial"/>
          <w:sz w:val="24"/>
          <w:szCs w:val="24"/>
        </w:rPr>
      </w:pPr>
      <w:r w:rsidRPr="000E6B9F">
        <w:rPr>
          <w:rFonts w:ascii="Arial" w:eastAsia="Arial Unicode MS" w:hAnsi="Arial" w:cs="Arial"/>
          <w:sz w:val="24"/>
          <w:szCs w:val="24"/>
        </w:rPr>
        <w:t>Contrato Administrativo para</w:t>
      </w:r>
      <w:r w:rsidRPr="000E6B9F">
        <w:rPr>
          <w:rFonts w:ascii="Arial" w:eastAsia="Arial Unicode MS" w:hAnsi="Arial" w:cs="Arial"/>
          <w:spacing w:val="14"/>
          <w:sz w:val="24"/>
          <w:szCs w:val="24"/>
        </w:rPr>
        <w:t xml:space="preserve"> Contratação de Empresa(s) para fornecimento de material odontológico para a Unidade Básica de Saúde, da Secretaria Municipal de Saúde</w:t>
      </w:r>
      <w:r w:rsidRPr="000E6B9F">
        <w:rPr>
          <w:rFonts w:ascii="Arial" w:eastAsia="Arial Unicode MS" w:hAnsi="Arial" w:cs="Arial"/>
          <w:sz w:val="24"/>
          <w:szCs w:val="24"/>
        </w:rPr>
        <w:t xml:space="preserve"> QUE FAZEM O MUNICÍPIO DE VIADUTOS E A EMPRESA ..........</w:t>
      </w:r>
    </w:p>
    <w:p w:rsidR="00F105B4" w:rsidRDefault="00F105B4" w:rsidP="00F105B4">
      <w:pPr>
        <w:overflowPunct w:val="0"/>
        <w:autoSpaceDE w:val="0"/>
        <w:autoSpaceDN w:val="0"/>
        <w:adjustRightInd w:val="0"/>
        <w:spacing w:before="120"/>
        <w:jc w:val="both"/>
        <w:textAlignment w:val="baseline"/>
        <w:rPr>
          <w:rFonts w:ascii="Arial" w:eastAsia="Arial Unicode MS" w:hAnsi="Arial" w:cs="Arial"/>
          <w:sz w:val="24"/>
          <w:szCs w:val="24"/>
        </w:rPr>
      </w:pPr>
    </w:p>
    <w:p w:rsidR="00855046" w:rsidRPr="000E6B9F" w:rsidRDefault="00855046" w:rsidP="00F105B4">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b/>
          <w:sz w:val="24"/>
          <w:szCs w:val="24"/>
        </w:rPr>
        <w:t>CONTRATANTE: MUNICÍPIO DE VIADUTOS</w:t>
      </w:r>
      <w:r w:rsidRPr="000E6B9F">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0E6B9F">
        <w:rPr>
          <w:rFonts w:ascii="Arial" w:hAnsi="Arial" w:cs="Arial"/>
          <w:sz w:val="24"/>
          <w:szCs w:val="24"/>
        </w:rPr>
        <w:t xml:space="preserve">Prefeito Municipal, Sr. </w:t>
      </w:r>
      <w:r w:rsidRPr="000E6B9F">
        <w:rPr>
          <w:rFonts w:ascii="Arial" w:hAnsi="Arial" w:cs="Arial"/>
          <w:b/>
          <w:sz w:val="24"/>
          <w:szCs w:val="24"/>
        </w:rPr>
        <w:t>Claiton dos Santos Brum</w:t>
      </w:r>
      <w:r w:rsidRPr="000E6B9F">
        <w:rPr>
          <w:rFonts w:ascii="Arial" w:hAnsi="Arial" w:cs="Arial"/>
          <w:sz w:val="24"/>
          <w:szCs w:val="24"/>
        </w:rPr>
        <w:t>, brasileiro, solteiro, residente e domiciliado à Rua Pe. Henrique Koch, 74, nesta cidade, portador da Cédula de Identidade RG nº 6033948925, inscrito no CPF sob nº 451.967.880-34</w:t>
      </w:r>
      <w:r w:rsidRPr="000E6B9F">
        <w:rPr>
          <w:rFonts w:ascii="Arial" w:eastAsia="Arial Unicode MS" w:hAnsi="Arial" w:cs="Arial"/>
          <w:sz w:val="24"/>
          <w:szCs w:val="24"/>
        </w:rPr>
        <w:t>, nesta cidade de Viadutos/RS.</w:t>
      </w:r>
    </w:p>
    <w:p w:rsidR="00855046" w:rsidRPr="000E6B9F" w:rsidRDefault="00855046" w:rsidP="00855046">
      <w:pPr>
        <w:widowControl w:val="0"/>
        <w:overflowPunct w:val="0"/>
        <w:autoSpaceDE w:val="0"/>
        <w:autoSpaceDN w:val="0"/>
        <w:adjustRightInd w:val="0"/>
        <w:jc w:val="both"/>
        <w:textAlignment w:val="baseline"/>
        <w:rPr>
          <w:rFonts w:ascii="Arial" w:eastAsia="Arial Unicode MS" w:hAnsi="Arial" w:cs="Arial"/>
          <w:sz w:val="24"/>
          <w:szCs w:val="24"/>
        </w:rPr>
      </w:pPr>
    </w:p>
    <w:p w:rsidR="00855046" w:rsidRPr="000E6B9F" w:rsidRDefault="00855046" w:rsidP="00855046">
      <w:pPr>
        <w:widowControl w:val="0"/>
        <w:overflowPunct w:val="0"/>
        <w:autoSpaceDE w:val="0"/>
        <w:autoSpaceDN w:val="0"/>
        <w:adjustRightInd w:val="0"/>
        <w:jc w:val="both"/>
        <w:textAlignment w:val="baseline"/>
        <w:rPr>
          <w:rFonts w:ascii="Arial" w:eastAsia="Arial Unicode MS" w:hAnsi="Arial" w:cs="Arial"/>
          <w:sz w:val="24"/>
          <w:szCs w:val="24"/>
        </w:rPr>
      </w:pPr>
      <w:r w:rsidRPr="000E6B9F">
        <w:rPr>
          <w:rFonts w:ascii="Arial" w:eastAsia="Arial Unicode MS" w:hAnsi="Arial" w:cs="Arial"/>
          <w:b/>
          <w:sz w:val="24"/>
          <w:szCs w:val="24"/>
        </w:rPr>
        <w:t>CONTRATADA:</w:t>
      </w:r>
      <w:r w:rsidRPr="000E6B9F">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855046" w:rsidRPr="000E6B9F" w:rsidRDefault="00855046" w:rsidP="00855046">
      <w:pPr>
        <w:widowControl w:val="0"/>
        <w:overflowPunct w:val="0"/>
        <w:autoSpaceDE w:val="0"/>
        <w:autoSpaceDN w:val="0"/>
        <w:adjustRightInd w:val="0"/>
        <w:jc w:val="both"/>
        <w:textAlignment w:val="baseline"/>
        <w:rPr>
          <w:rFonts w:ascii="Arial" w:eastAsia="Arial Unicode MS" w:hAnsi="Arial" w:cs="Arial"/>
          <w:sz w:val="24"/>
          <w:szCs w:val="24"/>
        </w:rPr>
      </w:pPr>
    </w:p>
    <w:p w:rsidR="00855046" w:rsidRPr="000E6B9F" w:rsidRDefault="00855046" w:rsidP="00855046">
      <w:pPr>
        <w:widowControl w:val="0"/>
        <w:overflowPunct w:val="0"/>
        <w:autoSpaceDE w:val="0"/>
        <w:autoSpaceDN w:val="0"/>
        <w:adjustRightInd w:val="0"/>
        <w:jc w:val="both"/>
        <w:textAlignment w:val="baseline"/>
        <w:rPr>
          <w:rFonts w:ascii="Arial" w:eastAsia="Arial Unicode MS" w:hAnsi="Arial" w:cs="Arial"/>
          <w:sz w:val="24"/>
          <w:szCs w:val="24"/>
        </w:rPr>
      </w:pPr>
      <w:r w:rsidRPr="000E6B9F">
        <w:rPr>
          <w:rFonts w:ascii="Arial" w:eastAsia="Arial Unicode MS" w:hAnsi="Arial" w:cs="Arial"/>
          <w:sz w:val="24"/>
          <w:szCs w:val="24"/>
        </w:rPr>
        <w:tab/>
      </w:r>
      <w:r w:rsidRPr="000E6B9F">
        <w:rPr>
          <w:rFonts w:ascii="Arial" w:eastAsia="Arial Unicode MS" w:hAnsi="Arial" w:cs="Arial"/>
          <w:sz w:val="24"/>
          <w:szCs w:val="24"/>
        </w:rPr>
        <w:tab/>
        <w:t xml:space="preserve">As partes acima qualificadas, com fundamento na Lei nº 8.666/93 e alterações, conforme descrito no Edital de Pregão Presencial nº </w:t>
      </w:r>
      <w:r w:rsidR="00284A82" w:rsidRPr="000E6B9F">
        <w:rPr>
          <w:rFonts w:ascii="Arial" w:eastAsia="Arial Unicode MS" w:hAnsi="Arial" w:cs="Arial"/>
          <w:sz w:val="24"/>
          <w:szCs w:val="24"/>
        </w:rPr>
        <w:t>0</w:t>
      </w:r>
      <w:r w:rsidR="00F105B4">
        <w:rPr>
          <w:rFonts w:ascii="Arial" w:eastAsia="Arial Unicode MS" w:hAnsi="Arial" w:cs="Arial"/>
          <w:sz w:val="24"/>
          <w:szCs w:val="24"/>
        </w:rPr>
        <w:t>1</w:t>
      </w:r>
      <w:r w:rsidR="00284A82" w:rsidRPr="000E6B9F">
        <w:rPr>
          <w:rFonts w:ascii="Arial" w:eastAsia="Arial Unicode MS" w:hAnsi="Arial" w:cs="Arial"/>
          <w:sz w:val="24"/>
          <w:szCs w:val="24"/>
        </w:rPr>
        <w:t>8/2023</w:t>
      </w:r>
      <w:r w:rsidRPr="000E6B9F">
        <w:rPr>
          <w:rFonts w:ascii="Arial" w:eastAsia="Arial Unicode MS" w:hAnsi="Arial" w:cs="Arial"/>
          <w:sz w:val="24"/>
          <w:szCs w:val="24"/>
        </w:rPr>
        <w:t xml:space="preserve">, Processo n° </w:t>
      </w:r>
      <w:r w:rsidR="00F105B4">
        <w:rPr>
          <w:rFonts w:ascii="Arial" w:eastAsia="Arial Unicode MS" w:hAnsi="Arial" w:cs="Arial"/>
          <w:sz w:val="24"/>
          <w:szCs w:val="24"/>
        </w:rPr>
        <w:t>885</w:t>
      </w:r>
      <w:r w:rsidR="00284A82" w:rsidRPr="000E6B9F">
        <w:rPr>
          <w:rFonts w:ascii="Arial" w:eastAsia="Arial Unicode MS" w:hAnsi="Arial" w:cs="Arial"/>
          <w:sz w:val="24"/>
          <w:szCs w:val="24"/>
        </w:rPr>
        <w:t>/2023</w:t>
      </w:r>
      <w:r w:rsidRPr="000E6B9F">
        <w:rPr>
          <w:rFonts w:ascii="Arial" w:eastAsia="Arial Unicode MS" w:hAnsi="Arial" w:cs="Arial"/>
          <w:sz w:val="24"/>
          <w:szCs w:val="24"/>
        </w:rPr>
        <w:t>, assim como pelas condições do Edital referido, tem justo e acertado o presente contrato, mediante as seguintes cláusulas e condições:</w:t>
      </w:r>
    </w:p>
    <w:p w:rsidR="00855046" w:rsidRPr="000E6B9F" w:rsidRDefault="00855046" w:rsidP="00855046">
      <w:pPr>
        <w:overflowPunct w:val="0"/>
        <w:autoSpaceDE w:val="0"/>
        <w:autoSpaceDN w:val="0"/>
        <w:adjustRightInd w:val="0"/>
        <w:textAlignment w:val="baseline"/>
        <w:rPr>
          <w:rFonts w:ascii="Arial" w:hAnsi="Arial" w:cs="Arial"/>
          <w:sz w:val="24"/>
          <w:szCs w:val="24"/>
        </w:rPr>
      </w:pPr>
    </w:p>
    <w:p w:rsidR="00855046" w:rsidRPr="000E6B9F" w:rsidRDefault="00855046" w:rsidP="00855046">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Primeira – Do Objeto</w:t>
      </w:r>
    </w:p>
    <w:p w:rsidR="00855046" w:rsidRPr="000E6B9F" w:rsidRDefault="00855046" w:rsidP="00855046">
      <w:pPr>
        <w:overflowPunct w:val="0"/>
        <w:autoSpaceDE w:val="0"/>
        <w:autoSpaceDN w:val="0"/>
        <w:adjustRightInd w:val="0"/>
        <w:jc w:val="both"/>
        <w:textAlignment w:val="baseline"/>
        <w:rPr>
          <w:rFonts w:ascii="Arial" w:hAnsi="Arial" w:cs="Arial"/>
          <w:b/>
          <w:sz w:val="24"/>
          <w:szCs w:val="24"/>
        </w:rPr>
      </w:pPr>
      <w:r w:rsidRPr="000E6B9F">
        <w:rPr>
          <w:rFonts w:ascii="Arial" w:hAnsi="Arial" w:cs="Arial"/>
          <w:sz w:val="24"/>
          <w:szCs w:val="24"/>
        </w:rPr>
        <w:t>1.1 Constitui objeto do presente contrato administrativo para Contratação de Empresa(s) para fornecimento de material odontológico para a Unidade Básica de Saúde, da Secretaria Municipal de Saúde.</w:t>
      </w:r>
    </w:p>
    <w:p w:rsidR="00855046" w:rsidRDefault="00855046" w:rsidP="00855046">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0E6B9F" w:rsidRPr="000E6B9F" w:rsidRDefault="000E6B9F" w:rsidP="00855046">
      <w:pPr>
        <w:overflowPunct w:val="0"/>
        <w:autoSpaceDE w:val="0"/>
        <w:autoSpaceDN w:val="0"/>
        <w:adjustRightInd w:val="0"/>
        <w:jc w:val="both"/>
        <w:textAlignment w:val="baseline"/>
        <w:rPr>
          <w:rFonts w:ascii="Arial" w:hAnsi="Arial" w:cs="Arial"/>
          <w:sz w:val="24"/>
          <w:szCs w:val="24"/>
        </w:rPr>
      </w:pPr>
    </w:p>
    <w:p w:rsidR="000E6B9F" w:rsidRDefault="00855046" w:rsidP="000E6B9F">
      <w:pPr>
        <w:keepNext/>
        <w:overflowPunct w:val="0"/>
        <w:autoSpaceDE w:val="0"/>
        <w:autoSpaceDN w:val="0"/>
        <w:adjustRightInd w:val="0"/>
        <w:textAlignment w:val="baseline"/>
        <w:outlineLvl w:val="1"/>
        <w:rPr>
          <w:rFonts w:ascii="Arial" w:hAnsi="Arial" w:cs="Arial"/>
          <w:b/>
          <w:bCs/>
          <w:iCs/>
          <w:sz w:val="24"/>
          <w:szCs w:val="24"/>
        </w:rPr>
      </w:pPr>
      <w:r w:rsidRPr="000E6B9F">
        <w:rPr>
          <w:rFonts w:ascii="Arial" w:hAnsi="Arial" w:cs="Arial"/>
          <w:b/>
          <w:bCs/>
          <w:iCs/>
          <w:sz w:val="24"/>
          <w:szCs w:val="24"/>
        </w:rPr>
        <w:t>Cláusula Segunda – Do Preço</w:t>
      </w:r>
    </w:p>
    <w:p w:rsidR="00855046" w:rsidRPr="000E6B9F" w:rsidRDefault="00855046" w:rsidP="000E6B9F">
      <w:pPr>
        <w:keepNext/>
        <w:overflowPunct w:val="0"/>
        <w:autoSpaceDE w:val="0"/>
        <w:autoSpaceDN w:val="0"/>
        <w:adjustRightInd w:val="0"/>
        <w:textAlignment w:val="baseline"/>
        <w:outlineLvl w:val="1"/>
        <w:rPr>
          <w:rFonts w:ascii="Arial" w:hAnsi="Arial" w:cs="Arial"/>
          <w:bCs/>
          <w:sz w:val="24"/>
          <w:szCs w:val="24"/>
          <w:lang w:eastAsia="pt-BR"/>
        </w:rPr>
      </w:pPr>
      <w:r w:rsidRPr="000E6B9F">
        <w:rPr>
          <w:rFonts w:ascii="Arial" w:hAnsi="Arial" w:cs="Arial"/>
          <w:bCs/>
          <w:iCs/>
          <w:sz w:val="24"/>
          <w:szCs w:val="24"/>
        </w:rPr>
        <w:t>2.1</w:t>
      </w:r>
      <w:r w:rsidRPr="000E6B9F">
        <w:rPr>
          <w:rFonts w:ascii="Arial" w:hAnsi="Arial" w:cs="Arial"/>
          <w:sz w:val="24"/>
          <w:szCs w:val="24"/>
          <w:lang w:eastAsia="pt-BR"/>
        </w:rPr>
        <w:t xml:space="preserve">O valor total do presente contrato é de R$ ..........................., </w:t>
      </w:r>
      <w:r w:rsidRPr="000E6B9F">
        <w:rPr>
          <w:rFonts w:ascii="Arial"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4536"/>
        <w:gridCol w:w="709"/>
        <w:gridCol w:w="992"/>
        <w:gridCol w:w="1276"/>
        <w:gridCol w:w="1417"/>
      </w:tblGrid>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Lote</w:t>
            </w: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Item</w:t>
            </w:r>
          </w:p>
        </w:tc>
        <w:tc>
          <w:tcPr>
            <w:tcW w:w="4536"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Descrição</w:t>
            </w: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b/>
                <w:sz w:val="24"/>
                <w:szCs w:val="24"/>
              </w:rPr>
            </w:pPr>
            <w:r w:rsidRPr="000E6B9F">
              <w:rPr>
                <w:rFonts w:ascii="Arial" w:hAnsi="Arial" w:cs="Arial"/>
                <w:b/>
                <w:sz w:val="24"/>
                <w:szCs w:val="24"/>
              </w:rPr>
              <w:t>Und</w:t>
            </w: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b/>
                <w:sz w:val="24"/>
                <w:szCs w:val="24"/>
              </w:rPr>
            </w:pPr>
            <w:r w:rsidRPr="000E6B9F">
              <w:rPr>
                <w:rFonts w:ascii="Arial" w:hAnsi="Arial" w:cs="Arial"/>
                <w:b/>
                <w:sz w:val="24"/>
                <w:szCs w:val="24"/>
              </w:rPr>
              <w:t>Qtd</w:t>
            </w:r>
          </w:p>
        </w:tc>
        <w:tc>
          <w:tcPr>
            <w:tcW w:w="1276"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Valor Unit</w:t>
            </w:r>
          </w:p>
        </w:tc>
        <w:tc>
          <w:tcPr>
            <w:tcW w:w="1417" w:type="dxa"/>
          </w:tcPr>
          <w:p w:rsidR="00DF099C" w:rsidRPr="000E6B9F" w:rsidRDefault="00DF099C" w:rsidP="007F5D11">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Valor Total</w:t>
            </w: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DF099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p>
        </w:tc>
        <w:tc>
          <w:tcPr>
            <w:tcW w:w="709" w:type="dxa"/>
            <w:shd w:val="clear" w:color="auto" w:fill="auto"/>
          </w:tcPr>
          <w:p w:rsidR="00DF099C" w:rsidRPr="000E6B9F" w:rsidRDefault="00DF099C" w:rsidP="007F5D11">
            <w:pPr>
              <w:overflowPunct w:val="0"/>
              <w:autoSpaceDE w:val="0"/>
              <w:autoSpaceDN w:val="0"/>
              <w:adjustRightInd w:val="0"/>
              <w:textAlignment w:val="baseline"/>
              <w:rPr>
                <w:rFonts w:ascii="Arial" w:hAnsi="Arial" w:cs="Arial"/>
                <w:sz w:val="24"/>
                <w:szCs w:val="24"/>
              </w:rPr>
            </w:pPr>
          </w:p>
        </w:tc>
        <w:tc>
          <w:tcPr>
            <w:tcW w:w="4536" w:type="dxa"/>
            <w:shd w:val="clear" w:color="auto" w:fill="auto"/>
          </w:tcPr>
          <w:p w:rsidR="00DF099C" w:rsidRPr="000E6B9F" w:rsidRDefault="00DF099C" w:rsidP="007F5D11">
            <w:pPr>
              <w:overflowPunct w:val="0"/>
              <w:autoSpaceDE w:val="0"/>
              <w:autoSpaceDN w:val="0"/>
              <w:adjustRightInd w:val="0"/>
              <w:jc w:val="both"/>
              <w:textAlignment w:val="baseline"/>
              <w:rPr>
                <w:rFonts w:ascii="Arial" w:hAnsi="Arial" w:cs="Arial"/>
                <w:sz w:val="24"/>
                <w:szCs w:val="24"/>
              </w:rPr>
            </w:pPr>
          </w:p>
        </w:tc>
        <w:tc>
          <w:tcPr>
            <w:tcW w:w="709"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992"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276" w:type="dxa"/>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c>
          <w:tcPr>
            <w:tcW w:w="1417" w:type="dxa"/>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r w:rsidR="00DF099C" w:rsidRPr="000E6B9F" w:rsidTr="007F5D11">
        <w:tc>
          <w:tcPr>
            <w:tcW w:w="7655" w:type="dxa"/>
            <w:gridSpan w:val="5"/>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r w:rsidRPr="000E6B9F">
              <w:rPr>
                <w:rFonts w:ascii="Arial" w:hAnsi="Arial" w:cs="Arial"/>
                <w:sz w:val="24"/>
                <w:szCs w:val="24"/>
              </w:rPr>
              <w:t>Valor Total</w:t>
            </w:r>
          </w:p>
        </w:tc>
        <w:tc>
          <w:tcPr>
            <w:tcW w:w="2693" w:type="dxa"/>
            <w:gridSpan w:val="2"/>
            <w:shd w:val="clear" w:color="auto" w:fill="auto"/>
          </w:tcPr>
          <w:p w:rsidR="00DF099C" w:rsidRPr="000E6B9F" w:rsidRDefault="00DF099C" w:rsidP="007F5D11">
            <w:pPr>
              <w:overflowPunct w:val="0"/>
              <w:autoSpaceDE w:val="0"/>
              <w:autoSpaceDN w:val="0"/>
              <w:adjustRightInd w:val="0"/>
              <w:jc w:val="right"/>
              <w:textAlignment w:val="baseline"/>
              <w:rPr>
                <w:rFonts w:ascii="Arial" w:hAnsi="Arial" w:cs="Arial"/>
                <w:sz w:val="24"/>
                <w:szCs w:val="24"/>
              </w:rPr>
            </w:pPr>
          </w:p>
        </w:tc>
      </w:tr>
    </w:tbl>
    <w:p w:rsidR="00DC2CF1" w:rsidRPr="000E6B9F" w:rsidRDefault="00DC2CF1" w:rsidP="00DC2CF1">
      <w:pPr>
        <w:keepNext/>
        <w:overflowPunct w:val="0"/>
        <w:autoSpaceDE w:val="0"/>
        <w:autoSpaceDN w:val="0"/>
        <w:adjustRightInd w:val="0"/>
        <w:spacing w:before="240" w:after="60"/>
        <w:textAlignment w:val="baseline"/>
        <w:outlineLvl w:val="1"/>
        <w:rPr>
          <w:rFonts w:ascii="Arial" w:hAnsi="Arial" w:cs="Arial"/>
          <w:b/>
          <w:bCs/>
          <w:iCs/>
          <w:sz w:val="24"/>
          <w:szCs w:val="24"/>
        </w:rPr>
      </w:pPr>
      <w:r w:rsidRPr="000E6B9F">
        <w:rPr>
          <w:rFonts w:ascii="Arial" w:hAnsi="Arial" w:cs="Arial"/>
          <w:b/>
          <w:bCs/>
          <w:iCs/>
          <w:sz w:val="24"/>
          <w:szCs w:val="24"/>
        </w:rPr>
        <w:t>CLÁUSULA TERCEIRA - DO REAJUSTAMENTO DE PREÇOS</w:t>
      </w:r>
    </w:p>
    <w:p w:rsidR="00DC2CF1" w:rsidRPr="000E6B9F" w:rsidRDefault="00674C20"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3.1 </w:t>
      </w:r>
      <w:r w:rsidR="00DC2CF1" w:rsidRPr="000E6B9F">
        <w:rPr>
          <w:rFonts w:ascii="Arial" w:hAnsi="Arial" w:cs="Arial"/>
          <w:sz w:val="24"/>
          <w:szCs w:val="24"/>
        </w:rPr>
        <w:t xml:space="preserve">Devidos aos prazos exíguos entre a realização deste processo e a aquisição dos </w:t>
      </w:r>
      <w:r w:rsidR="004D1BA1" w:rsidRPr="000E6B9F">
        <w:rPr>
          <w:rFonts w:ascii="Arial" w:hAnsi="Arial" w:cs="Arial"/>
          <w:sz w:val="24"/>
          <w:szCs w:val="24"/>
        </w:rPr>
        <w:t>produtos</w:t>
      </w:r>
      <w:r w:rsidR="00DC2CF1" w:rsidRPr="000E6B9F">
        <w:rPr>
          <w:rFonts w:ascii="Arial" w:hAnsi="Arial" w:cs="Arial"/>
          <w:sz w:val="24"/>
          <w:szCs w:val="24"/>
        </w:rPr>
        <w:t>, os preços não serão reajustados.</w:t>
      </w:r>
    </w:p>
    <w:p w:rsidR="00DC2CF1" w:rsidRPr="000E6B9F" w:rsidRDefault="00DC2CF1" w:rsidP="00DC2CF1">
      <w:pPr>
        <w:keepNext/>
        <w:overflowPunct w:val="0"/>
        <w:autoSpaceDE w:val="0"/>
        <w:autoSpaceDN w:val="0"/>
        <w:adjustRightInd w:val="0"/>
        <w:spacing w:before="240" w:after="60"/>
        <w:textAlignment w:val="baseline"/>
        <w:outlineLvl w:val="1"/>
        <w:rPr>
          <w:rFonts w:ascii="Arial" w:hAnsi="Arial" w:cs="Arial"/>
          <w:b/>
          <w:bCs/>
          <w:iCs/>
          <w:sz w:val="24"/>
          <w:szCs w:val="24"/>
        </w:rPr>
      </w:pPr>
      <w:r w:rsidRPr="000E6B9F">
        <w:rPr>
          <w:rFonts w:ascii="Arial" w:hAnsi="Arial" w:cs="Arial"/>
          <w:b/>
          <w:bCs/>
          <w:iCs/>
          <w:sz w:val="24"/>
          <w:szCs w:val="24"/>
        </w:rPr>
        <w:lastRenderedPageBreak/>
        <w:t>CLÁUSULA QUARTA - DO PAGAMENTO</w:t>
      </w:r>
    </w:p>
    <w:p w:rsidR="00DC2CF1" w:rsidRPr="000E6B9F" w:rsidRDefault="00674C20" w:rsidP="00DC2CF1">
      <w:pPr>
        <w:jc w:val="both"/>
        <w:rPr>
          <w:rFonts w:ascii="Arial" w:hAnsi="Arial" w:cs="Arial"/>
          <w:sz w:val="24"/>
          <w:szCs w:val="24"/>
          <w:lang w:eastAsia="pt-BR"/>
        </w:rPr>
      </w:pPr>
      <w:r w:rsidRPr="000E6B9F">
        <w:rPr>
          <w:rFonts w:ascii="Arial" w:hAnsi="Arial" w:cs="Arial"/>
          <w:sz w:val="24"/>
          <w:szCs w:val="24"/>
          <w:lang w:eastAsia="pt-BR"/>
        </w:rPr>
        <w:t xml:space="preserve">4.1 </w:t>
      </w:r>
      <w:r w:rsidR="00DC2CF1" w:rsidRPr="000E6B9F">
        <w:rPr>
          <w:rFonts w:ascii="Arial" w:hAnsi="Arial" w:cs="Arial"/>
          <w:sz w:val="24"/>
          <w:szCs w:val="24"/>
          <w:lang w:eastAsia="pt-BR"/>
        </w:rPr>
        <w:t>Os</w:t>
      </w:r>
      <w:r w:rsidR="00F105B4">
        <w:rPr>
          <w:rFonts w:ascii="Arial" w:hAnsi="Arial" w:cs="Arial"/>
          <w:sz w:val="24"/>
          <w:szCs w:val="24"/>
          <w:lang w:eastAsia="pt-BR"/>
        </w:rPr>
        <w:t xml:space="preserve"> </w:t>
      </w:r>
      <w:r w:rsidR="00D85F09" w:rsidRPr="000E6B9F">
        <w:rPr>
          <w:rFonts w:ascii="Arial" w:hAnsi="Arial" w:cs="Arial"/>
          <w:sz w:val="24"/>
          <w:szCs w:val="24"/>
          <w:lang w:eastAsia="pt-BR"/>
        </w:rPr>
        <w:t>produtos, objeto desta licitação,</w:t>
      </w:r>
      <w:r w:rsidR="00DC2CF1" w:rsidRPr="000E6B9F">
        <w:rPr>
          <w:rFonts w:ascii="Arial" w:hAnsi="Arial" w:cs="Arial"/>
          <w:sz w:val="24"/>
          <w:szCs w:val="24"/>
          <w:lang w:eastAsia="pt-BR"/>
        </w:rPr>
        <w:t xml:space="preserve">serão pagos em até 10 (dez) dias após a entrega </w:t>
      </w:r>
      <w:r w:rsidR="00E96216" w:rsidRPr="000E6B9F">
        <w:rPr>
          <w:rFonts w:ascii="Arial" w:hAnsi="Arial" w:cs="Arial"/>
          <w:sz w:val="24"/>
          <w:szCs w:val="24"/>
          <w:lang w:eastAsia="pt-BR"/>
        </w:rPr>
        <w:t xml:space="preserve">total </w:t>
      </w:r>
      <w:r w:rsidR="00DC2CF1" w:rsidRPr="000E6B9F">
        <w:rPr>
          <w:rFonts w:ascii="Arial" w:hAnsi="Arial" w:cs="Arial"/>
          <w:sz w:val="24"/>
          <w:szCs w:val="24"/>
          <w:lang w:eastAsia="pt-BR"/>
        </w:rPr>
        <w:t>dos produtos.</w:t>
      </w:r>
    </w:p>
    <w:p w:rsidR="008313FA" w:rsidRPr="000E6B9F" w:rsidRDefault="00674C20"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4.2 </w:t>
      </w:r>
      <w:r w:rsidR="008313FA" w:rsidRPr="000E6B9F">
        <w:rPr>
          <w:rFonts w:ascii="Arial" w:eastAsia="Arial Unicode MS" w:hAnsi="Arial" w:cs="Arial"/>
          <w:sz w:val="24"/>
          <w:szCs w:val="24"/>
          <w:lang w:eastAsia="pt-BR"/>
        </w:rPr>
        <w:t>Os produtos serão recebidos junto a Unidade Básica de Saúde, ou seja, na Secretaria Municipal de Saúde, sito a Rua Ângelo Alegretti, nº 144,</w:t>
      </w:r>
      <w:r w:rsidR="00284A82" w:rsidRPr="000E6B9F">
        <w:rPr>
          <w:rFonts w:ascii="Arial" w:eastAsia="Arial Unicode MS" w:hAnsi="Arial" w:cs="Arial"/>
          <w:sz w:val="24"/>
          <w:szCs w:val="24"/>
          <w:lang w:eastAsia="pt-BR"/>
        </w:rPr>
        <w:t xml:space="preserve"> Centro, </w:t>
      </w:r>
      <w:r w:rsidR="008313FA" w:rsidRPr="000E6B9F">
        <w:rPr>
          <w:rFonts w:ascii="Arial" w:eastAsia="Arial Unicode MS" w:hAnsi="Arial" w:cs="Arial"/>
          <w:sz w:val="24"/>
          <w:szCs w:val="24"/>
          <w:lang w:eastAsia="pt-BR"/>
        </w:rPr>
        <w:t xml:space="preserve">neste Município, em horário de expediente da Secretaria, </w:t>
      </w:r>
      <w:r w:rsidR="008313FA" w:rsidRPr="000E6B9F">
        <w:rPr>
          <w:rFonts w:ascii="Arial" w:hAnsi="Arial" w:cs="Arial"/>
          <w:sz w:val="24"/>
          <w:szCs w:val="24"/>
        </w:rPr>
        <w:t>sem quaisquer custos com transporte ou fretes, encargos fiscais, trabalhistas ou previdenciários.</w:t>
      </w:r>
    </w:p>
    <w:p w:rsidR="00DC2CF1" w:rsidRPr="000E6B9F" w:rsidRDefault="00DC2CF1" w:rsidP="00534C01">
      <w:pPr>
        <w:keepNext/>
        <w:overflowPunct w:val="0"/>
        <w:autoSpaceDE w:val="0"/>
        <w:autoSpaceDN w:val="0"/>
        <w:adjustRightInd w:val="0"/>
        <w:spacing w:before="240" w:after="60"/>
        <w:jc w:val="both"/>
        <w:textAlignment w:val="baseline"/>
        <w:outlineLvl w:val="1"/>
        <w:rPr>
          <w:rFonts w:ascii="Arial" w:hAnsi="Arial" w:cs="Arial"/>
          <w:b/>
          <w:bCs/>
          <w:iCs/>
          <w:sz w:val="24"/>
          <w:szCs w:val="24"/>
        </w:rPr>
      </w:pPr>
      <w:r w:rsidRPr="000E6B9F">
        <w:rPr>
          <w:rFonts w:ascii="Arial" w:hAnsi="Arial" w:cs="Arial"/>
          <w:b/>
          <w:bCs/>
          <w:iCs/>
          <w:sz w:val="24"/>
          <w:szCs w:val="24"/>
        </w:rPr>
        <w:t>CLÁUSULA QUINTA - DOS PRAZOS</w:t>
      </w:r>
      <w:r w:rsidR="007816AD" w:rsidRPr="000E6B9F">
        <w:rPr>
          <w:rFonts w:ascii="Arial" w:hAnsi="Arial" w:cs="Arial"/>
          <w:b/>
          <w:bCs/>
          <w:iCs/>
          <w:sz w:val="24"/>
          <w:szCs w:val="24"/>
        </w:rPr>
        <w:t xml:space="preserve"> DE ENTREGA</w:t>
      </w:r>
    </w:p>
    <w:p w:rsidR="00DC2CF1" w:rsidRPr="000E6B9F" w:rsidRDefault="00674C20" w:rsidP="00DC2CF1">
      <w:pPr>
        <w:jc w:val="both"/>
        <w:rPr>
          <w:rFonts w:ascii="Arial" w:hAnsi="Arial" w:cs="Arial"/>
          <w:sz w:val="24"/>
          <w:szCs w:val="24"/>
          <w:lang w:eastAsia="pt-BR"/>
        </w:rPr>
      </w:pPr>
      <w:smartTag w:uri="urn:schemas-microsoft-com:office:smarttags" w:element="metricconverter">
        <w:smartTagPr>
          <w:attr w:name="ProductID" w:val="5.1 A"/>
        </w:smartTagPr>
        <w:r w:rsidRPr="000E6B9F">
          <w:rPr>
            <w:rFonts w:ascii="Arial" w:hAnsi="Arial" w:cs="Arial"/>
            <w:sz w:val="24"/>
            <w:szCs w:val="24"/>
            <w:lang w:eastAsia="pt-BR"/>
          </w:rPr>
          <w:t xml:space="preserve">5.1 </w:t>
        </w:r>
        <w:r w:rsidR="00451F89" w:rsidRPr="000E6B9F">
          <w:rPr>
            <w:rFonts w:ascii="Arial" w:hAnsi="Arial" w:cs="Arial"/>
            <w:sz w:val="24"/>
            <w:szCs w:val="24"/>
            <w:lang w:eastAsia="pt-BR"/>
          </w:rPr>
          <w:t>A</w:t>
        </w:r>
      </w:smartTag>
      <w:r w:rsidR="00451F89" w:rsidRPr="000E6B9F">
        <w:rPr>
          <w:rFonts w:ascii="Arial" w:hAnsi="Arial" w:cs="Arial"/>
          <w:sz w:val="24"/>
          <w:szCs w:val="24"/>
          <w:lang w:eastAsia="pt-BR"/>
        </w:rPr>
        <w:t xml:space="preserve"> entrega do objeto licitado</w:t>
      </w:r>
      <w:r w:rsidR="00DC2CF1" w:rsidRPr="000E6B9F">
        <w:rPr>
          <w:rFonts w:ascii="Arial" w:hAnsi="Arial" w:cs="Arial"/>
          <w:sz w:val="24"/>
          <w:szCs w:val="24"/>
          <w:lang w:eastAsia="pt-BR"/>
        </w:rPr>
        <w:t xml:space="preserve"> deverá </w:t>
      </w:r>
      <w:r w:rsidR="00451F89" w:rsidRPr="000E6B9F">
        <w:rPr>
          <w:rFonts w:ascii="Arial" w:hAnsi="Arial" w:cs="Arial"/>
          <w:sz w:val="24"/>
          <w:szCs w:val="24"/>
          <w:lang w:eastAsia="pt-BR"/>
        </w:rPr>
        <w:t>ocorrer</w:t>
      </w:r>
      <w:r w:rsidR="00DC2CF1" w:rsidRPr="000E6B9F">
        <w:rPr>
          <w:rFonts w:ascii="Arial" w:hAnsi="Arial" w:cs="Arial"/>
          <w:sz w:val="24"/>
          <w:szCs w:val="24"/>
          <w:lang w:eastAsia="pt-BR"/>
        </w:rPr>
        <w:t xml:space="preserve"> em até </w:t>
      </w:r>
      <w:r w:rsidR="004A62A7" w:rsidRPr="000E6B9F">
        <w:rPr>
          <w:rFonts w:ascii="Arial" w:hAnsi="Arial" w:cs="Arial"/>
          <w:sz w:val="24"/>
          <w:szCs w:val="24"/>
          <w:lang w:eastAsia="pt-BR"/>
        </w:rPr>
        <w:t>1</w:t>
      </w:r>
      <w:r w:rsidR="008313FA" w:rsidRPr="000E6B9F">
        <w:rPr>
          <w:rFonts w:ascii="Arial" w:hAnsi="Arial" w:cs="Arial"/>
          <w:sz w:val="24"/>
          <w:szCs w:val="24"/>
          <w:lang w:eastAsia="pt-BR"/>
        </w:rPr>
        <w:t>0</w:t>
      </w:r>
      <w:r w:rsidR="00DC2CF1" w:rsidRPr="000E6B9F">
        <w:rPr>
          <w:rFonts w:ascii="Arial" w:hAnsi="Arial" w:cs="Arial"/>
          <w:sz w:val="24"/>
          <w:szCs w:val="24"/>
          <w:lang w:eastAsia="pt-BR"/>
        </w:rPr>
        <w:t xml:space="preserve"> (</w:t>
      </w:r>
      <w:r w:rsidR="008313FA" w:rsidRPr="000E6B9F">
        <w:rPr>
          <w:rFonts w:ascii="Arial" w:hAnsi="Arial" w:cs="Arial"/>
          <w:sz w:val="24"/>
          <w:szCs w:val="24"/>
          <w:lang w:eastAsia="pt-BR"/>
        </w:rPr>
        <w:t>dez</w:t>
      </w:r>
      <w:r w:rsidR="00DC2CF1" w:rsidRPr="000E6B9F">
        <w:rPr>
          <w:rFonts w:ascii="Arial" w:hAnsi="Arial" w:cs="Arial"/>
          <w:sz w:val="24"/>
          <w:szCs w:val="24"/>
          <w:lang w:eastAsia="pt-BR"/>
        </w:rPr>
        <w:t>) dias após emissão da ordem de compra</w:t>
      </w:r>
      <w:r w:rsidR="007221B1" w:rsidRPr="000E6B9F">
        <w:rPr>
          <w:rFonts w:ascii="Arial" w:hAnsi="Arial" w:cs="Arial"/>
          <w:sz w:val="24"/>
          <w:szCs w:val="24"/>
          <w:lang w:eastAsia="pt-BR"/>
        </w:rPr>
        <w:t xml:space="preserve"> emitida</w:t>
      </w:r>
      <w:r w:rsidR="002D422F" w:rsidRPr="000E6B9F">
        <w:rPr>
          <w:rFonts w:ascii="Arial" w:hAnsi="Arial" w:cs="Arial"/>
          <w:sz w:val="24"/>
          <w:szCs w:val="24"/>
          <w:lang w:eastAsia="pt-BR"/>
        </w:rPr>
        <w:t xml:space="preserve"> pela Secretaria Municipal de Saúde</w:t>
      </w:r>
      <w:r w:rsidR="00DC2CF1" w:rsidRPr="000E6B9F">
        <w:rPr>
          <w:rFonts w:ascii="Arial" w:hAnsi="Arial" w:cs="Arial"/>
          <w:sz w:val="24"/>
          <w:szCs w:val="24"/>
          <w:lang w:eastAsia="pt-BR"/>
        </w:rPr>
        <w:t xml:space="preserve">. A CONTRATADA se compromete a entregar o </w:t>
      </w:r>
      <w:r w:rsidR="00451F89" w:rsidRPr="000E6B9F">
        <w:rPr>
          <w:rFonts w:ascii="Arial" w:hAnsi="Arial" w:cs="Arial"/>
          <w:sz w:val="24"/>
          <w:szCs w:val="24"/>
          <w:lang w:eastAsia="pt-BR"/>
        </w:rPr>
        <w:t>objeto</w:t>
      </w:r>
      <w:r w:rsidR="00DC2CF1" w:rsidRPr="000E6B9F">
        <w:rPr>
          <w:rFonts w:ascii="Arial" w:hAnsi="Arial" w:cs="Arial"/>
          <w:sz w:val="24"/>
          <w:szCs w:val="24"/>
          <w:lang w:eastAsia="pt-BR"/>
        </w:rPr>
        <w:t xml:space="preserve"> adquirido conforme estabelecido na licitação</w:t>
      </w:r>
      <w:r w:rsidR="007221B1" w:rsidRPr="000E6B9F">
        <w:rPr>
          <w:rFonts w:ascii="Arial" w:hAnsi="Arial" w:cs="Arial"/>
          <w:sz w:val="24"/>
          <w:szCs w:val="24"/>
          <w:lang w:eastAsia="pt-BR"/>
        </w:rPr>
        <w:t xml:space="preserve"> e no termo de contrato</w:t>
      </w:r>
      <w:r w:rsidR="00DC2CF1" w:rsidRPr="000E6B9F">
        <w:rPr>
          <w:rFonts w:ascii="Arial" w:hAnsi="Arial" w:cs="Arial"/>
          <w:sz w:val="24"/>
          <w:szCs w:val="24"/>
          <w:lang w:eastAsia="pt-BR"/>
        </w:rPr>
        <w:t xml:space="preserve">. </w:t>
      </w:r>
    </w:p>
    <w:p w:rsidR="00DC2CF1" w:rsidRPr="000E6B9F" w:rsidRDefault="00674C20"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5.2 </w:t>
      </w:r>
      <w:r w:rsidR="00DC2CF1" w:rsidRPr="000E6B9F">
        <w:rPr>
          <w:rFonts w:ascii="Arial" w:hAnsi="Arial" w:cs="Arial"/>
          <w:sz w:val="24"/>
          <w:szCs w:val="24"/>
        </w:rPr>
        <w:t>O referido objeto deverá estar de acordo com o Edital, a proposta vencedora da Licitação e as cláusulas do presente instrumento.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DC2CF1" w:rsidRPr="000E6B9F" w:rsidRDefault="00235F12" w:rsidP="00DA3A97">
      <w:pPr>
        <w:overflowPunct w:val="0"/>
        <w:autoSpaceDE w:val="0"/>
        <w:autoSpaceDN w:val="0"/>
        <w:adjustRightInd w:val="0"/>
        <w:jc w:val="both"/>
        <w:textAlignment w:val="baseline"/>
        <w:rPr>
          <w:rFonts w:ascii="Arial" w:hAnsi="Arial" w:cs="Arial"/>
          <w:b/>
          <w:sz w:val="24"/>
          <w:szCs w:val="24"/>
        </w:rPr>
      </w:pPr>
      <w:r w:rsidRPr="000E6B9F">
        <w:rPr>
          <w:rFonts w:ascii="Arial" w:hAnsi="Arial" w:cs="Arial"/>
          <w:b/>
          <w:sz w:val="24"/>
          <w:szCs w:val="24"/>
        </w:rPr>
        <w:t>CLÁUSULA SE</w:t>
      </w:r>
      <w:r w:rsidR="00DC2CF1" w:rsidRPr="000E6B9F">
        <w:rPr>
          <w:rFonts w:ascii="Arial" w:hAnsi="Arial" w:cs="Arial"/>
          <w:b/>
          <w:sz w:val="24"/>
          <w:szCs w:val="24"/>
        </w:rPr>
        <w:t>XTA - DA INEXECUÇÃO DO CONTRATO</w:t>
      </w:r>
    </w:p>
    <w:p w:rsidR="00DC2CF1" w:rsidRPr="000E6B9F" w:rsidRDefault="00674C20" w:rsidP="00DA3A97">
      <w:pPr>
        <w:overflowPunct w:val="0"/>
        <w:autoSpaceDE w:val="0"/>
        <w:autoSpaceDN w:val="0"/>
        <w:adjustRightInd w:val="0"/>
        <w:jc w:val="both"/>
        <w:textAlignment w:val="baseline"/>
        <w:rPr>
          <w:rFonts w:ascii="Arial" w:hAnsi="Arial" w:cs="Arial"/>
          <w:sz w:val="24"/>
          <w:szCs w:val="24"/>
        </w:rPr>
      </w:pPr>
      <w:smartTag w:uri="urn:schemas-microsoft-com:office:smarttags" w:element="metricconverter">
        <w:smartTagPr>
          <w:attr w:name="ProductID" w:val="6.1 A"/>
        </w:smartTagPr>
        <w:r w:rsidRPr="000E6B9F">
          <w:rPr>
            <w:rFonts w:ascii="Arial" w:hAnsi="Arial" w:cs="Arial"/>
            <w:sz w:val="24"/>
            <w:szCs w:val="24"/>
          </w:rPr>
          <w:t xml:space="preserve">6.1 </w:t>
        </w:r>
        <w:r w:rsidR="00DC2CF1" w:rsidRPr="000E6B9F">
          <w:rPr>
            <w:rFonts w:ascii="Arial" w:hAnsi="Arial" w:cs="Arial"/>
            <w:sz w:val="24"/>
            <w:szCs w:val="24"/>
          </w:rPr>
          <w:t>A</w:t>
        </w:r>
      </w:smartTag>
      <w:r w:rsidR="00DC2CF1" w:rsidRPr="000E6B9F">
        <w:rPr>
          <w:rFonts w:ascii="Arial" w:hAnsi="Arial" w:cs="Arial"/>
          <w:sz w:val="24"/>
          <w:szCs w:val="24"/>
        </w:rPr>
        <w:t xml:space="preserve"> CONTRATADA reconhece os direitos da Administração, em caso de rescisão administrativa, previstos no Artigo 77 da Lei Federal nº 8.666 de 21 de junho de 1993.</w:t>
      </w:r>
    </w:p>
    <w:p w:rsidR="00F8118A" w:rsidRPr="000E6B9F" w:rsidRDefault="00F8118A" w:rsidP="00DC2CF1">
      <w:pPr>
        <w:overflowPunct w:val="0"/>
        <w:autoSpaceDE w:val="0"/>
        <w:autoSpaceDN w:val="0"/>
        <w:adjustRightInd w:val="0"/>
        <w:jc w:val="both"/>
        <w:textAlignment w:val="baseline"/>
        <w:rPr>
          <w:rFonts w:ascii="Arial" w:hAnsi="Arial" w:cs="Arial"/>
          <w:sz w:val="24"/>
          <w:szCs w:val="24"/>
        </w:rPr>
      </w:pPr>
    </w:p>
    <w:p w:rsidR="00235F12" w:rsidRPr="000E6B9F" w:rsidRDefault="00F8118A" w:rsidP="00DA3A97">
      <w:pPr>
        <w:overflowPunct w:val="0"/>
        <w:autoSpaceDE w:val="0"/>
        <w:autoSpaceDN w:val="0"/>
        <w:adjustRightInd w:val="0"/>
        <w:jc w:val="both"/>
        <w:textAlignment w:val="baseline"/>
        <w:rPr>
          <w:rFonts w:ascii="Arial" w:eastAsia="Arial Unicode MS" w:hAnsi="Arial" w:cs="Arial"/>
          <w:sz w:val="24"/>
          <w:szCs w:val="24"/>
          <w:lang w:eastAsia="pt-BR"/>
        </w:rPr>
      </w:pPr>
      <w:r w:rsidRPr="000E6B9F">
        <w:rPr>
          <w:rFonts w:ascii="Arial" w:eastAsia="Arial Unicode MS" w:hAnsi="Arial" w:cs="Arial"/>
          <w:b/>
          <w:bCs/>
          <w:sz w:val="24"/>
          <w:szCs w:val="24"/>
          <w:lang w:eastAsia="pt-BR"/>
        </w:rPr>
        <w:t>CLAUSULA SÉTIMA – DA DURAÇÃO DO CONTRATO</w:t>
      </w:r>
    </w:p>
    <w:p w:rsidR="004B4959" w:rsidRPr="000E6B9F" w:rsidRDefault="00674C20" w:rsidP="00DA3A97">
      <w:pPr>
        <w:overflowPunct w:val="0"/>
        <w:autoSpaceDE w:val="0"/>
        <w:autoSpaceDN w:val="0"/>
        <w:adjustRightInd w:val="0"/>
        <w:jc w:val="both"/>
        <w:textAlignment w:val="baseline"/>
        <w:rPr>
          <w:rFonts w:ascii="Arial" w:eastAsia="Arial Unicode MS" w:hAnsi="Arial" w:cs="Arial"/>
          <w:sz w:val="24"/>
          <w:szCs w:val="24"/>
          <w:lang w:eastAsia="pt-BR"/>
        </w:rPr>
      </w:pPr>
      <w:r w:rsidRPr="000E6B9F">
        <w:rPr>
          <w:rFonts w:ascii="Arial" w:eastAsia="Arial Unicode MS" w:hAnsi="Arial" w:cs="Arial"/>
          <w:sz w:val="24"/>
          <w:szCs w:val="24"/>
          <w:lang w:eastAsia="pt-BR"/>
        </w:rPr>
        <w:t xml:space="preserve">7.1 </w:t>
      </w:r>
      <w:r w:rsidR="004634C3" w:rsidRPr="000E6B9F">
        <w:rPr>
          <w:rFonts w:ascii="Arial" w:eastAsia="Arial Unicode MS" w:hAnsi="Arial" w:cs="Arial"/>
          <w:sz w:val="24"/>
          <w:szCs w:val="24"/>
          <w:lang w:eastAsia="pt-BR"/>
        </w:rPr>
        <w:t xml:space="preserve">O presente contrato terá vigência a contar da data de sua assinatura até a efetiva entrega dos </w:t>
      </w:r>
      <w:r w:rsidR="004A62A7" w:rsidRPr="000E6B9F">
        <w:rPr>
          <w:rFonts w:ascii="Arial" w:eastAsia="Arial Unicode MS" w:hAnsi="Arial" w:cs="Arial"/>
          <w:sz w:val="24"/>
          <w:szCs w:val="24"/>
          <w:lang w:eastAsia="pt-BR"/>
        </w:rPr>
        <w:t>medicamentos licitados,em sua totalidade</w:t>
      </w:r>
      <w:r w:rsidR="004B4959" w:rsidRPr="000E6B9F">
        <w:rPr>
          <w:rFonts w:ascii="Arial" w:eastAsia="Arial Unicode MS" w:hAnsi="Arial" w:cs="Arial"/>
          <w:sz w:val="24"/>
          <w:szCs w:val="24"/>
          <w:lang w:eastAsia="pt-BR"/>
        </w:rPr>
        <w:t>.</w:t>
      </w:r>
    </w:p>
    <w:p w:rsidR="004634C3" w:rsidRPr="000E6B9F" w:rsidRDefault="004634C3" w:rsidP="00DA3A97">
      <w:pPr>
        <w:overflowPunct w:val="0"/>
        <w:autoSpaceDE w:val="0"/>
        <w:autoSpaceDN w:val="0"/>
        <w:adjustRightInd w:val="0"/>
        <w:jc w:val="both"/>
        <w:textAlignment w:val="baseline"/>
        <w:rPr>
          <w:rFonts w:ascii="Arial" w:eastAsia="Arial Unicode MS" w:hAnsi="Arial" w:cs="Arial"/>
          <w:sz w:val="24"/>
          <w:szCs w:val="24"/>
          <w:lang w:eastAsia="pt-BR"/>
        </w:rPr>
      </w:pPr>
    </w:p>
    <w:p w:rsidR="00DC2CF1" w:rsidRPr="000E6B9F" w:rsidRDefault="00235F12" w:rsidP="00DA3A97">
      <w:pPr>
        <w:overflowPunct w:val="0"/>
        <w:autoSpaceDE w:val="0"/>
        <w:autoSpaceDN w:val="0"/>
        <w:adjustRightInd w:val="0"/>
        <w:jc w:val="both"/>
        <w:textAlignment w:val="baseline"/>
        <w:rPr>
          <w:rFonts w:ascii="Arial" w:hAnsi="Arial" w:cs="Arial"/>
          <w:b/>
          <w:sz w:val="24"/>
          <w:szCs w:val="24"/>
        </w:rPr>
      </w:pPr>
      <w:r w:rsidRPr="000E6B9F">
        <w:rPr>
          <w:rFonts w:ascii="Arial" w:hAnsi="Arial" w:cs="Arial"/>
          <w:b/>
          <w:sz w:val="24"/>
          <w:szCs w:val="24"/>
        </w:rPr>
        <w:t>CLÁUSULA OITAVA</w:t>
      </w:r>
      <w:r w:rsidR="00DC2CF1" w:rsidRPr="000E6B9F">
        <w:rPr>
          <w:rFonts w:ascii="Arial" w:hAnsi="Arial" w:cs="Arial"/>
          <w:b/>
          <w:sz w:val="24"/>
          <w:szCs w:val="24"/>
        </w:rPr>
        <w:t xml:space="preserve"> - DA RESCISÃO</w:t>
      </w:r>
    </w:p>
    <w:p w:rsidR="00DC2CF1" w:rsidRPr="000E6B9F" w:rsidRDefault="00BD2B92"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8.1 </w:t>
      </w:r>
      <w:r w:rsidR="00DC2CF1" w:rsidRPr="000E6B9F">
        <w:rPr>
          <w:rFonts w:ascii="Arial" w:hAnsi="Arial" w:cs="Arial"/>
          <w:sz w:val="24"/>
          <w:szCs w:val="24"/>
        </w:rPr>
        <w:t>Este contrato poderá ser rescindido: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 Por ato unilateral da Administração, nos casos dos Incisos I a XII e XVII do Art. 78, Lei Federal nº 8.666/93.</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b) Amigavelmente, por acordo entre as partes, reduzido a termo no processo de licitação, desde que haja conveniência para a Administração;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 Judicialmente, nos termos da legislação.</w:t>
      </w:r>
    </w:p>
    <w:p w:rsidR="00DC2CF1" w:rsidRPr="000E6B9F" w:rsidRDefault="00DC2CF1" w:rsidP="00DC2CF1">
      <w:pPr>
        <w:overflowPunct w:val="0"/>
        <w:autoSpaceDE w:val="0"/>
        <w:autoSpaceDN w:val="0"/>
        <w:adjustRightInd w:val="0"/>
        <w:jc w:val="both"/>
        <w:textAlignment w:val="baseline"/>
        <w:rPr>
          <w:rFonts w:ascii="Arial" w:hAnsi="Arial" w:cs="Arial"/>
          <w:b/>
          <w:sz w:val="24"/>
          <w:szCs w:val="24"/>
        </w:rPr>
      </w:pPr>
      <w:r w:rsidRPr="000E6B9F">
        <w:rPr>
          <w:rFonts w:ascii="Arial" w:hAnsi="Arial" w:cs="Arial"/>
          <w:sz w:val="24"/>
          <w:szCs w:val="24"/>
        </w:rPr>
        <w:t xml:space="preserve"> A rescisão deste contrato implicará retenção de créditos decorrentes da contratação, até o limite dos prejuízos causados à CONTRATANTE, na forma que a mesma determinar.</w:t>
      </w:r>
    </w:p>
    <w:p w:rsidR="00DC2CF1" w:rsidRPr="000E6B9F" w:rsidRDefault="00DC2CF1" w:rsidP="00DC2CF1">
      <w:pPr>
        <w:overflowPunct w:val="0"/>
        <w:autoSpaceDE w:val="0"/>
        <w:autoSpaceDN w:val="0"/>
        <w:adjustRightInd w:val="0"/>
        <w:jc w:val="both"/>
        <w:textAlignment w:val="baseline"/>
        <w:rPr>
          <w:rFonts w:ascii="Arial" w:hAnsi="Arial" w:cs="Arial"/>
          <w:b/>
          <w:sz w:val="24"/>
          <w:szCs w:val="24"/>
        </w:rPr>
      </w:pP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r w:rsidRPr="000E6B9F">
        <w:rPr>
          <w:rFonts w:ascii="Arial" w:hAnsi="Arial" w:cs="Arial"/>
          <w:b/>
          <w:sz w:val="24"/>
          <w:szCs w:val="24"/>
        </w:rPr>
        <w:tab/>
      </w:r>
    </w:p>
    <w:p w:rsidR="00DC2CF1" w:rsidRPr="000E6B9F" w:rsidRDefault="00DC2CF1" w:rsidP="00DC2CF1">
      <w:pPr>
        <w:overflowPunct w:val="0"/>
        <w:autoSpaceDE w:val="0"/>
        <w:autoSpaceDN w:val="0"/>
        <w:adjustRightInd w:val="0"/>
        <w:jc w:val="both"/>
        <w:textAlignment w:val="baseline"/>
        <w:rPr>
          <w:rFonts w:ascii="Arial" w:hAnsi="Arial" w:cs="Arial"/>
          <w:b/>
          <w:sz w:val="24"/>
          <w:szCs w:val="24"/>
        </w:rPr>
      </w:pPr>
      <w:r w:rsidRPr="000E6B9F">
        <w:rPr>
          <w:rFonts w:ascii="Arial" w:hAnsi="Arial" w:cs="Arial"/>
          <w:b/>
          <w:sz w:val="24"/>
          <w:szCs w:val="24"/>
        </w:rPr>
        <w:t xml:space="preserve">CLÁUSULA </w:t>
      </w:r>
      <w:r w:rsidR="00235F12" w:rsidRPr="000E6B9F">
        <w:rPr>
          <w:rFonts w:ascii="Arial" w:hAnsi="Arial" w:cs="Arial"/>
          <w:b/>
          <w:sz w:val="24"/>
          <w:szCs w:val="24"/>
        </w:rPr>
        <w:t>NONA</w:t>
      </w:r>
      <w:r w:rsidRPr="000E6B9F">
        <w:rPr>
          <w:rFonts w:ascii="Arial" w:hAnsi="Arial" w:cs="Arial"/>
          <w:b/>
          <w:sz w:val="24"/>
          <w:szCs w:val="24"/>
        </w:rPr>
        <w:t xml:space="preserve"> - DOS DIREITOS E OBRIGAÇÕES </w:t>
      </w:r>
    </w:p>
    <w:p w:rsidR="00DC2CF1" w:rsidRPr="000E6B9F" w:rsidRDefault="00BD2B92" w:rsidP="00DA3A97">
      <w:pPr>
        <w:overflowPunct w:val="0"/>
        <w:autoSpaceDE w:val="0"/>
        <w:autoSpaceDN w:val="0"/>
        <w:adjustRightInd w:val="0"/>
        <w:jc w:val="both"/>
        <w:textAlignment w:val="baseline"/>
        <w:rPr>
          <w:rFonts w:ascii="Arial" w:hAnsi="Arial" w:cs="Arial"/>
          <w:b/>
          <w:sz w:val="24"/>
          <w:szCs w:val="24"/>
        </w:rPr>
      </w:pPr>
      <w:r w:rsidRPr="000E6B9F">
        <w:rPr>
          <w:rFonts w:ascii="Arial" w:hAnsi="Arial" w:cs="Arial"/>
          <w:sz w:val="24"/>
          <w:szCs w:val="24"/>
        </w:rPr>
        <w:t>9.1</w:t>
      </w:r>
      <w:r w:rsidR="00DC2CF1" w:rsidRPr="000E6B9F">
        <w:rPr>
          <w:rFonts w:ascii="Arial" w:hAnsi="Arial" w:cs="Arial"/>
          <w:b/>
          <w:sz w:val="24"/>
          <w:szCs w:val="24"/>
        </w:rPr>
        <w:t>DOS DIREITOS</w:t>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Constituem direitos da CONTRATANTE receber o objeto deste contrato nas condições avençadas e da CONTRATADA perceber o valor ajustado na forma e no prazo convencionados.</w:t>
      </w:r>
    </w:p>
    <w:p w:rsidR="00DC2CF1" w:rsidRPr="000E6B9F" w:rsidRDefault="00BD2B92" w:rsidP="00DA3A97">
      <w:pPr>
        <w:overflowPunct w:val="0"/>
        <w:autoSpaceDE w:val="0"/>
        <w:autoSpaceDN w:val="0"/>
        <w:adjustRightInd w:val="0"/>
        <w:jc w:val="both"/>
        <w:textAlignment w:val="baseline"/>
        <w:rPr>
          <w:rFonts w:ascii="Arial" w:hAnsi="Arial" w:cs="Arial"/>
          <w:b/>
          <w:sz w:val="24"/>
          <w:szCs w:val="24"/>
        </w:rPr>
      </w:pPr>
      <w:r w:rsidRPr="000E6B9F">
        <w:rPr>
          <w:rFonts w:ascii="Arial" w:hAnsi="Arial" w:cs="Arial"/>
          <w:sz w:val="24"/>
          <w:szCs w:val="24"/>
        </w:rPr>
        <w:t>9.2</w:t>
      </w:r>
      <w:r w:rsidR="00DC2CF1" w:rsidRPr="000E6B9F">
        <w:rPr>
          <w:rFonts w:ascii="Arial" w:hAnsi="Arial" w:cs="Arial"/>
          <w:b/>
          <w:sz w:val="24"/>
          <w:szCs w:val="24"/>
        </w:rPr>
        <w:t xml:space="preserve"> DAS OBRIGAÇÕES</w:t>
      </w:r>
    </w:p>
    <w:p w:rsidR="00DC2CF1" w:rsidRPr="000E6B9F" w:rsidRDefault="00B07F8D"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9.2.1 </w:t>
      </w:r>
      <w:r w:rsidR="00DC2CF1" w:rsidRPr="000E6B9F">
        <w:rPr>
          <w:rFonts w:ascii="Arial" w:hAnsi="Arial" w:cs="Arial"/>
          <w:sz w:val="24"/>
          <w:szCs w:val="24"/>
        </w:rPr>
        <w:t>Constituem obrigações do CONTRATANTE:</w:t>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r w:rsidR="00DC2CF1" w:rsidRPr="000E6B9F">
        <w:rPr>
          <w:rFonts w:ascii="Arial" w:hAnsi="Arial" w:cs="Arial"/>
          <w:sz w:val="24"/>
          <w:szCs w:val="24"/>
        </w:rPr>
        <w:tab/>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 efetuar o pagamento ajustado; e</w:t>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b) dar à CONTRATADA às condições necessárias a regular execução do contrato.</w:t>
      </w:r>
    </w:p>
    <w:p w:rsidR="00DC2CF1" w:rsidRPr="000E6B9F" w:rsidRDefault="00B07F8D"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9.2.2 </w:t>
      </w:r>
      <w:r w:rsidR="00DC2CF1" w:rsidRPr="000E6B9F">
        <w:rPr>
          <w:rFonts w:ascii="Arial" w:hAnsi="Arial" w:cs="Arial"/>
          <w:sz w:val="24"/>
          <w:szCs w:val="24"/>
        </w:rPr>
        <w:t>Constituem obrigações da CONTRATADA:</w:t>
      </w:r>
    </w:p>
    <w:p w:rsidR="00DC2CF1" w:rsidRPr="000E6B9F" w:rsidRDefault="00DC2CF1" w:rsidP="00DA3A97">
      <w:pPr>
        <w:jc w:val="both"/>
        <w:rPr>
          <w:rFonts w:ascii="Arial" w:hAnsi="Arial" w:cs="Arial"/>
          <w:sz w:val="24"/>
          <w:szCs w:val="24"/>
        </w:rPr>
      </w:pPr>
      <w:r w:rsidRPr="000E6B9F">
        <w:rPr>
          <w:rFonts w:ascii="Arial" w:hAnsi="Arial" w:cs="Arial"/>
          <w:sz w:val="24"/>
          <w:szCs w:val="24"/>
        </w:rPr>
        <w:t xml:space="preserve">a) entregar os </w:t>
      </w:r>
      <w:r w:rsidR="007D10CA" w:rsidRPr="000E6B9F">
        <w:rPr>
          <w:rFonts w:ascii="Arial" w:hAnsi="Arial" w:cs="Arial"/>
          <w:sz w:val="24"/>
          <w:szCs w:val="24"/>
        </w:rPr>
        <w:t>produtos licitados</w:t>
      </w:r>
      <w:r w:rsidRPr="000E6B9F">
        <w:rPr>
          <w:rFonts w:ascii="Arial" w:hAnsi="Arial" w:cs="Arial"/>
          <w:sz w:val="24"/>
          <w:szCs w:val="24"/>
        </w:rPr>
        <w:t xml:space="preserve"> de acordo com as especificações do edital de licitação;</w:t>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b) cumprir e fazer cumprir todas as normas regulamentares sobre medicina e Segurança do Trabalho;</w:t>
      </w:r>
    </w:p>
    <w:p w:rsidR="00DC2CF1" w:rsidRPr="000E6B9F" w:rsidRDefault="00DC2CF1" w:rsidP="00DA3A97">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 manter durante toda a execução do contrato, em compatibilidade com as obrigações por ele assumidas, todas as condições de habilitação e qualificação exigidas na licitação;</w:t>
      </w:r>
    </w:p>
    <w:p w:rsidR="00DA3A97" w:rsidRPr="000E6B9F" w:rsidRDefault="00DA3A97" w:rsidP="00DA3A97">
      <w:pPr>
        <w:overflowPunct w:val="0"/>
        <w:autoSpaceDE w:val="0"/>
        <w:autoSpaceDN w:val="0"/>
        <w:adjustRightInd w:val="0"/>
        <w:jc w:val="both"/>
        <w:textAlignment w:val="baseline"/>
        <w:rPr>
          <w:rFonts w:ascii="Arial" w:hAnsi="Arial" w:cs="Arial"/>
          <w:sz w:val="24"/>
          <w:szCs w:val="24"/>
        </w:rPr>
      </w:pPr>
    </w:p>
    <w:p w:rsidR="00DA3A97" w:rsidRPr="000E6B9F" w:rsidRDefault="00DC2CF1" w:rsidP="006E0F7A">
      <w:pPr>
        <w:keepNext/>
        <w:overflowPunct w:val="0"/>
        <w:autoSpaceDE w:val="0"/>
        <w:autoSpaceDN w:val="0"/>
        <w:adjustRightInd w:val="0"/>
        <w:jc w:val="both"/>
        <w:textAlignment w:val="baseline"/>
        <w:outlineLvl w:val="1"/>
        <w:rPr>
          <w:rFonts w:ascii="Arial" w:hAnsi="Arial" w:cs="Arial"/>
          <w:bCs/>
          <w:iCs/>
          <w:sz w:val="24"/>
          <w:szCs w:val="24"/>
        </w:rPr>
      </w:pPr>
      <w:r w:rsidRPr="000E6B9F">
        <w:rPr>
          <w:rFonts w:ascii="Arial" w:hAnsi="Arial" w:cs="Arial"/>
          <w:b/>
          <w:bCs/>
          <w:iCs/>
          <w:sz w:val="24"/>
          <w:szCs w:val="24"/>
        </w:rPr>
        <w:t>CLÁUSULA DÉCIMA - DAS PENALIDADES E DAS MULTAS</w:t>
      </w:r>
      <w:r w:rsidRPr="000E6B9F">
        <w:rPr>
          <w:rFonts w:ascii="Arial" w:hAnsi="Arial" w:cs="Arial"/>
          <w:bCs/>
          <w:iCs/>
          <w:sz w:val="24"/>
          <w:szCs w:val="24"/>
        </w:rPr>
        <w:t>.</w:t>
      </w:r>
    </w:p>
    <w:p w:rsidR="00DC2CF1" w:rsidRPr="000E6B9F" w:rsidRDefault="00BD2B92" w:rsidP="000D3AAF">
      <w:pPr>
        <w:jc w:val="both"/>
        <w:rPr>
          <w:rFonts w:ascii="Arial" w:hAnsi="Arial" w:cs="Arial"/>
          <w:sz w:val="24"/>
          <w:szCs w:val="24"/>
          <w:lang w:eastAsia="pt-BR"/>
        </w:rPr>
      </w:pPr>
      <w:smartTag w:uri="urn:schemas-microsoft-com:office:smarttags" w:element="metricconverter">
        <w:smartTagPr>
          <w:attr w:name="ProductID" w:val="10.1 A"/>
        </w:smartTagPr>
        <w:r w:rsidRPr="000E6B9F">
          <w:rPr>
            <w:rFonts w:ascii="Arial" w:hAnsi="Arial" w:cs="Arial"/>
            <w:sz w:val="24"/>
            <w:szCs w:val="24"/>
            <w:lang w:eastAsia="pt-BR"/>
          </w:rPr>
          <w:t xml:space="preserve">10.1 </w:t>
        </w:r>
        <w:r w:rsidR="00DC2CF1" w:rsidRPr="000E6B9F">
          <w:rPr>
            <w:rFonts w:ascii="Arial" w:hAnsi="Arial" w:cs="Arial"/>
            <w:sz w:val="24"/>
            <w:szCs w:val="24"/>
            <w:lang w:eastAsia="pt-BR"/>
          </w:rPr>
          <w:t>A</w:t>
        </w:r>
      </w:smartTag>
      <w:r w:rsidR="00DC2CF1" w:rsidRPr="000E6B9F">
        <w:rPr>
          <w:rFonts w:ascii="Arial" w:hAnsi="Arial" w:cs="Arial"/>
          <w:sz w:val="24"/>
          <w:szCs w:val="24"/>
          <w:lang w:eastAsia="pt-BR"/>
        </w:rPr>
        <w:t xml:space="preserve"> CONTRATADA sujeita-se às seguintes penalidades: </w:t>
      </w:r>
    </w:p>
    <w:p w:rsidR="000D3AAF" w:rsidRPr="000E6B9F" w:rsidRDefault="000D3AAF" w:rsidP="000D3AAF">
      <w:pPr>
        <w:spacing w:before="119"/>
        <w:jc w:val="both"/>
        <w:rPr>
          <w:rFonts w:ascii="Arial" w:eastAsia="Arial Unicode MS" w:hAnsi="Arial" w:cs="Arial"/>
          <w:sz w:val="24"/>
          <w:szCs w:val="24"/>
          <w:lang w:eastAsia="pt-BR"/>
        </w:rPr>
      </w:pPr>
      <w:r w:rsidRPr="000E6B9F">
        <w:rPr>
          <w:rFonts w:ascii="Arial" w:eastAsia="Arial Unicode MS" w:hAnsi="Arial" w:cs="Arial"/>
          <w:b/>
          <w:bCs/>
          <w:sz w:val="24"/>
          <w:szCs w:val="24"/>
          <w:lang w:eastAsia="pt-BR"/>
        </w:rPr>
        <w:lastRenderedPageBreak/>
        <w:t xml:space="preserve">a) </w:t>
      </w:r>
      <w:r w:rsidRPr="000E6B9F">
        <w:rPr>
          <w:rFonts w:ascii="Arial" w:eastAsia="Arial Unicode MS" w:hAnsi="Arial" w:cs="Arial"/>
          <w:sz w:val="24"/>
          <w:szCs w:val="24"/>
          <w:lang w:eastAsia="pt-BR"/>
        </w:rPr>
        <w:t>executar o contrato com irregularidades, passíveis de correção durante a execução e sem prejuízo ao resultado: advertência;</w:t>
      </w:r>
    </w:p>
    <w:p w:rsidR="000D3AAF" w:rsidRPr="000E6B9F" w:rsidRDefault="000D3AAF" w:rsidP="000D3AAF">
      <w:pPr>
        <w:spacing w:before="119"/>
        <w:jc w:val="both"/>
        <w:rPr>
          <w:rFonts w:ascii="Arial" w:eastAsia="Arial Unicode MS" w:hAnsi="Arial" w:cs="Arial"/>
          <w:sz w:val="24"/>
          <w:szCs w:val="24"/>
          <w:lang w:eastAsia="pt-BR"/>
        </w:rPr>
      </w:pPr>
      <w:r w:rsidRPr="000E6B9F">
        <w:rPr>
          <w:rFonts w:ascii="Arial" w:eastAsia="Arial Unicode MS" w:hAnsi="Arial" w:cs="Arial"/>
          <w:b/>
          <w:bCs/>
          <w:sz w:val="24"/>
          <w:szCs w:val="24"/>
          <w:lang w:eastAsia="pt-BR"/>
        </w:rPr>
        <w:t xml:space="preserve">b) </w:t>
      </w:r>
      <w:r w:rsidRPr="000E6B9F">
        <w:rPr>
          <w:rFonts w:ascii="Arial" w:eastAsia="Arial Unicode MS" w:hAnsi="Arial" w:cs="Arial"/>
          <w:sz w:val="24"/>
          <w:szCs w:val="24"/>
          <w:lang w:eastAsia="pt-BR"/>
        </w:rPr>
        <w:t>inexecução parcial do contrato: suspensão do direito de licitar e contratar com a Administração pelo prazo de 3 anos e multa de 8% sobre o valor correspondente ao montante não adimplido do contrato;</w:t>
      </w:r>
    </w:p>
    <w:p w:rsidR="000D3AAF" w:rsidRPr="000E6B9F" w:rsidRDefault="000D3AAF" w:rsidP="000D3AAF">
      <w:pPr>
        <w:spacing w:before="119"/>
        <w:jc w:val="both"/>
        <w:rPr>
          <w:rFonts w:ascii="Arial" w:eastAsia="Arial Unicode MS" w:hAnsi="Arial" w:cs="Arial"/>
          <w:sz w:val="24"/>
          <w:szCs w:val="24"/>
          <w:lang w:eastAsia="pt-BR"/>
        </w:rPr>
      </w:pPr>
      <w:r w:rsidRPr="000E6B9F">
        <w:rPr>
          <w:rFonts w:ascii="Arial" w:eastAsia="Arial Unicode MS" w:hAnsi="Arial" w:cs="Arial"/>
          <w:b/>
          <w:bCs/>
          <w:sz w:val="24"/>
          <w:szCs w:val="24"/>
          <w:lang w:eastAsia="pt-BR"/>
        </w:rPr>
        <w:t>c)</w:t>
      </w:r>
      <w:r w:rsidRPr="000E6B9F">
        <w:rPr>
          <w:rFonts w:ascii="Arial" w:eastAsia="Arial Unicode MS" w:hAnsi="Arial" w:cs="Arial"/>
          <w:sz w:val="24"/>
          <w:szCs w:val="24"/>
          <w:lang w:eastAsia="pt-BR"/>
        </w:rPr>
        <w:t xml:space="preserve"> inexecução total do contrato: suspensão do direito de licitar e contratar com a Administração pelo prazo de 5 anos e multa de 10% sobre o valor atualizado do contrato;</w:t>
      </w:r>
    </w:p>
    <w:p w:rsidR="000D3AAF" w:rsidRPr="000E6B9F" w:rsidRDefault="000D3AAF" w:rsidP="000D3AAF">
      <w:pPr>
        <w:spacing w:before="119"/>
        <w:jc w:val="both"/>
        <w:rPr>
          <w:rFonts w:ascii="Arial" w:eastAsia="Arial Unicode MS" w:hAnsi="Arial" w:cs="Arial"/>
          <w:sz w:val="24"/>
          <w:szCs w:val="24"/>
          <w:lang w:eastAsia="pt-BR"/>
        </w:rPr>
      </w:pPr>
      <w:r w:rsidRPr="000E6B9F">
        <w:rPr>
          <w:rFonts w:ascii="Arial" w:eastAsia="Arial Unicode MS" w:hAnsi="Arial" w:cs="Arial"/>
          <w:b/>
          <w:bCs/>
          <w:sz w:val="24"/>
          <w:szCs w:val="24"/>
          <w:lang w:eastAsia="pt-BR"/>
        </w:rPr>
        <w:t>d)</w:t>
      </w:r>
      <w:r w:rsidRPr="000E6B9F">
        <w:rPr>
          <w:rFonts w:ascii="Arial" w:eastAsia="Arial Unicode MS" w:hAnsi="Arial" w:cs="Arial"/>
          <w:sz w:val="24"/>
          <w:szCs w:val="24"/>
          <w:lang w:eastAsia="pt-BR"/>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p>
    <w:p w:rsidR="006E0F7A"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DÉCIMA PRIMEIRA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smartTag w:uri="urn:schemas-microsoft-com:office:smarttags" w:element="metricconverter">
        <w:smartTagPr>
          <w:attr w:name="ProductID" w:val="11.1 A"/>
        </w:smartTagPr>
        <w:r w:rsidRPr="000E6B9F">
          <w:rPr>
            <w:rFonts w:ascii="Arial" w:hAnsi="Arial" w:cs="Arial"/>
            <w:sz w:val="24"/>
            <w:szCs w:val="24"/>
          </w:rPr>
          <w:t xml:space="preserve">11.1 </w:t>
        </w:r>
        <w:r w:rsidR="00DC2CF1" w:rsidRPr="000E6B9F">
          <w:rPr>
            <w:rFonts w:ascii="Arial" w:hAnsi="Arial" w:cs="Arial"/>
            <w:sz w:val="24"/>
            <w:szCs w:val="24"/>
          </w:rPr>
          <w:t>A</w:t>
        </w:r>
      </w:smartTag>
      <w:r w:rsidR="00DC2CF1" w:rsidRPr="000E6B9F">
        <w:rPr>
          <w:rFonts w:ascii="Arial" w:hAnsi="Arial" w:cs="Arial"/>
          <w:sz w:val="24"/>
          <w:szCs w:val="24"/>
        </w:rPr>
        <w:t xml:space="preserve"> CONTRATADA compromete-se a efetuar, pontualmente os recolhimentos sociais, trabalhistas e previdenciários, bem como manter durante o período do contrato, todas as condições de habilitações.</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6E0F7A"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DÉCIMA SEGUNDA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12.1 </w:t>
      </w:r>
      <w:r w:rsidR="00DC2CF1" w:rsidRPr="000E6B9F">
        <w:rPr>
          <w:rFonts w:ascii="Arial" w:hAnsi="Arial" w:cs="Arial"/>
          <w:sz w:val="24"/>
          <w:szCs w:val="24"/>
        </w:rPr>
        <w:t>Todas as contratações de pessoal feitas pela CONTRATADA</w:t>
      </w:r>
      <w:r w:rsidR="007D10CA" w:rsidRPr="000E6B9F">
        <w:rPr>
          <w:rFonts w:ascii="Arial" w:hAnsi="Arial" w:cs="Arial"/>
          <w:sz w:val="24"/>
          <w:szCs w:val="24"/>
        </w:rPr>
        <w:t>, não se estabelecerá</w:t>
      </w:r>
      <w:r w:rsidR="00DC2CF1" w:rsidRPr="000E6B9F">
        <w:rPr>
          <w:rFonts w:ascii="Arial" w:hAnsi="Arial" w:cs="Arial"/>
          <w:sz w:val="24"/>
          <w:szCs w:val="24"/>
        </w:rPr>
        <w:t xml:space="preserve"> qualquer relação entre os contratados e o CONTRATANTE.</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1A6F42"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DÉCIMA TERCEIRA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13.1 </w:t>
      </w:r>
      <w:r w:rsidR="00DC2CF1" w:rsidRPr="000E6B9F">
        <w:rPr>
          <w:rFonts w:ascii="Arial" w:hAnsi="Arial" w:cs="Arial"/>
          <w:sz w:val="24"/>
          <w:szCs w:val="24"/>
        </w:rPr>
        <w:t>Compete ao CONTRATANTE:</w:t>
      </w:r>
    </w:p>
    <w:p w:rsidR="00DC2CF1" w:rsidRPr="000E6B9F" w:rsidRDefault="00DC2CF1" w:rsidP="00DC2CF1">
      <w:pPr>
        <w:numPr>
          <w:ilvl w:val="0"/>
          <w:numId w:val="1"/>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aplicar as penalidades regulamentares e contratuais;</w:t>
      </w:r>
    </w:p>
    <w:p w:rsidR="00DC2CF1" w:rsidRPr="000E6B9F" w:rsidRDefault="00DC2CF1" w:rsidP="00DC2CF1">
      <w:pPr>
        <w:numPr>
          <w:ilvl w:val="0"/>
          <w:numId w:val="1"/>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cumprir e fazer cumprir as cláusulas do presente contrato;</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1A6F42"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CLÁUSULA DÉCIMA QUARTA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14.1 </w:t>
      </w:r>
      <w:r w:rsidR="00DC2CF1" w:rsidRPr="000E6B9F">
        <w:rPr>
          <w:rFonts w:ascii="Arial" w:hAnsi="Arial" w:cs="Arial"/>
          <w:sz w:val="24"/>
          <w:szCs w:val="24"/>
        </w:rPr>
        <w:t>O CONTRATANTE poderá rescindir o contrato, independentemente de que ele se efetive, nos seguintes casos:</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reiterada desobediência aos preceitos estabelecidos na legislação e neste contrato;</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falta grave à juízo do CONTRATANTE, devidamente comprovada, após garantido o contraditório e a ampla defesa;</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rescisão, em conformidade com o artigo 78 e parágrafos da Lei nº8.666/93;</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perda, por parte da CONTRATADA, das condições econômicas, técnicas ou operacionais necessárias à adequada prestação dos serviços;</w:t>
      </w:r>
    </w:p>
    <w:p w:rsidR="00DC2CF1" w:rsidRPr="000E6B9F" w:rsidRDefault="00DC2CF1" w:rsidP="00DC2CF1">
      <w:pPr>
        <w:numPr>
          <w:ilvl w:val="0"/>
          <w:numId w:val="2"/>
        </w:num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descumprimento pela CONTRATADA, das penalidades impostas pelo CONTRATANTE.</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7D10CA" w:rsidRPr="000E6B9F" w:rsidRDefault="00DC2CF1" w:rsidP="00DC2CF1">
      <w:pPr>
        <w:overflowPunct w:val="0"/>
        <w:autoSpaceDE w:val="0"/>
        <w:autoSpaceDN w:val="0"/>
        <w:adjustRightInd w:val="0"/>
        <w:jc w:val="both"/>
        <w:textAlignment w:val="baseline"/>
        <w:rPr>
          <w:rFonts w:ascii="Arial" w:eastAsia="Arial Unicode MS" w:hAnsi="Arial" w:cs="Arial"/>
          <w:b/>
          <w:bCs/>
          <w:sz w:val="24"/>
          <w:szCs w:val="24"/>
          <w:lang w:eastAsia="pt-BR"/>
        </w:rPr>
      </w:pPr>
      <w:r w:rsidRPr="000E6B9F">
        <w:rPr>
          <w:rFonts w:ascii="Arial" w:hAnsi="Arial" w:cs="Arial"/>
          <w:b/>
          <w:sz w:val="24"/>
          <w:szCs w:val="24"/>
        </w:rPr>
        <w:t>CLÁUSULA DÉCIMA QUINTA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15.1 </w:t>
      </w:r>
      <w:r w:rsidR="00DC2CF1" w:rsidRPr="000E6B9F">
        <w:rPr>
          <w:rFonts w:ascii="Arial" w:hAnsi="Arial" w:cs="Arial"/>
          <w:sz w:val="24"/>
          <w:szCs w:val="24"/>
        </w:rPr>
        <w:t>As despesas decorrentes deste contrato serão suportadas pela</w:t>
      </w:r>
      <w:r w:rsidR="002819DF" w:rsidRPr="000E6B9F">
        <w:rPr>
          <w:rFonts w:ascii="Arial" w:hAnsi="Arial" w:cs="Arial"/>
          <w:sz w:val="24"/>
          <w:szCs w:val="24"/>
        </w:rPr>
        <w:t>s</w:t>
      </w:r>
      <w:r w:rsidR="00DC2CF1" w:rsidRPr="000E6B9F">
        <w:rPr>
          <w:rFonts w:ascii="Arial" w:hAnsi="Arial" w:cs="Arial"/>
          <w:sz w:val="24"/>
          <w:szCs w:val="24"/>
        </w:rPr>
        <w:t xml:space="preserve"> seguinte</w:t>
      </w:r>
      <w:r w:rsidR="002819DF" w:rsidRPr="000E6B9F">
        <w:rPr>
          <w:rFonts w:ascii="Arial" w:hAnsi="Arial" w:cs="Arial"/>
          <w:sz w:val="24"/>
          <w:szCs w:val="24"/>
        </w:rPr>
        <w:t>s dotações</w:t>
      </w:r>
      <w:r w:rsidR="00DC2CF1" w:rsidRPr="000E6B9F">
        <w:rPr>
          <w:rFonts w:ascii="Arial" w:hAnsi="Arial" w:cs="Arial"/>
          <w:sz w:val="24"/>
          <w:szCs w:val="24"/>
        </w:rPr>
        <w:t xml:space="preserve"> orçamentária</w:t>
      </w:r>
      <w:r w:rsidR="002819DF" w:rsidRPr="000E6B9F">
        <w:rPr>
          <w:rFonts w:ascii="Arial" w:hAnsi="Arial" w:cs="Arial"/>
          <w:sz w:val="24"/>
          <w:szCs w:val="24"/>
        </w:rPr>
        <w:t>s</w:t>
      </w:r>
      <w:r w:rsidR="00DC2CF1" w:rsidRPr="000E6B9F">
        <w:rPr>
          <w:rFonts w:ascii="Arial" w:hAnsi="Arial" w:cs="Arial"/>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2409"/>
        <w:gridCol w:w="2977"/>
      </w:tblGrid>
      <w:tr w:rsidR="007D10CA" w:rsidRPr="000E6B9F" w:rsidTr="00F105B4">
        <w:tc>
          <w:tcPr>
            <w:tcW w:w="2835"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Código Reduzido da Despesa</w:t>
            </w:r>
          </w:p>
        </w:tc>
        <w:tc>
          <w:tcPr>
            <w:tcW w:w="1985"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Órgão/Unidade Orçamentária</w:t>
            </w:r>
          </w:p>
        </w:tc>
        <w:tc>
          <w:tcPr>
            <w:tcW w:w="2409"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Categoria Econômica</w:t>
            </w:r>
          </w:p>
        </w:tc>
        <w:tc>
          <w:tcPr>
            <w:tcW w:w="2977"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Descrição da Categoria Econômica</w:t>
            </w:r>
          </w:p>
        </w:tc>
      </w:tr>
      <w:tr w:rsidR="007D10CA" w:rsidRPr="000E6B9F" w:rsidTr="00F105B4">
        <w:tc>
          <w:tcPr>
            <w:tcW w:w="2835"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1341</w:t>
            </w:r>
          </w:p>
        </w:tc>
        <w:tc>
          <w:tcPr>
            <w:tcW w:w="1985"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09</w:t>
            </w:r>
          </w:p>
        </w:tc>
        <w:tc>
          <w:tcPr>
            <w:tcW w:w="2409"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CUSTEIO - Atenção Básica</w:t>
            </w:r>
          </w:p>
        </w:tc>
        <w:tc>
          <w:tcPr>
            <w:tcW w:w="2977" w:type="dxa"/>
            <w:tcBorders>
              <w:top w:val="single" w:sz="4" w:space="0" w:color="auto"/>
              <w:left w:val="single" w:sz="4" w:space="0" w:color="auto"/>
              <w:bottom w:val="single" w:sz="4" w:space="0" w:color="auto"/>
              <w:right w:val="single" w:sz="4" w:space="0" w:color="auto"/>
            </w:tcBorders>
            <w:hideMark/>
          </w:tcPr>
          <w:p w:rsidR="007D10CA" w:rsidRPr="000E6B9F" w:rsidRDefault="007D10CA" w:rsidP="00F45A06">
            <w:pPr>
              <w:overflowPunct w:val="0"/>
              <w:autoSpaceDE w:val="0"/>
              <w:autoSpaceDN w:val="0"/>
              <w:adjustRightInd w:val="0"/>
              <w:spacing w:before="120"/>
              <w:jc w:val="both"/>
              <w:textAlignment w:val="baseline"/>
              <w:rPr>
                <w:rFonts w:ascii="Arial" w:eastAsia="Arial Unicode MS" w:hAnsi="Arial" w:cs="Arial"/>
                <w:sz w:val="24"/>
                <w:szCs w:val="24"/>
              </w:rPr>
            </w:pPr>
            <w:r w:rsidRPr="000E6B9F">
              <w:rPr>
                <w:rFonts w:ascii="Arial" w:eastAsia="Arial Unicode MS" w:hAnsi="Arial" w:cs="Arial"/>
                <w:sz w:val="24"/>
                <w:szCs w:val="24"/>
              </w:rPr>
              <w:t>MATERIAL ODONTOLÓGICO</w:t>
            </w:r>
          </w:p>
        </w:tc>
      </w:tr>
    </w:tbl>
    <w:p w:rsidR="00B93633" w:rsidRPr="000E6B9F" w:rsidRDefault="00B93633" w:rsidP="00DC2CF1">
      <w:pPr>
        <w:overflowPunct w:val="0"/>
        <w:autoSpaceDE w:val="0"/>
        <w:autoSpaceDN w:val="0"/>
        <w:adjustRightInd w:val="0"/>
        <w:jc w:val="both"/>
        <w:textAlignment w:val="baseline"/>
        <w:rPr>
          <w:rFonts w:ascii="Arial" w:hAnsi="Arial" w:cs="Arial"/>
          <w:b/>
          <w:sz w:val="24"/>
          <w:szCs w:val="24"/>
        </w:rPr>
      </w:pPr>
    </w:p>
    <w:p w:rsidR="00BD2B92" w:rsidRPr="000E6B9F" w:rsidRDefault="005C425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b/>
          <w:sz w:val="24"/>
          <w:szCs w:val="24"/>
        </w:rPr>
        <w:t>C</w:t>
      </w:r>
      <w:r w:rsidR="00DC2CF1" w:rsidRPr="000E6B9F">
        <w:rPr>
          <w:rFonts w:ascii="Arial" w:hAnsi="Arial" w:cs="Arial"/>
          <w:b/>
          <w:sz w:val="24"/>
          <w:szCs w:val="24"/>
        </w:rPr>
        <w:t>LÁUSULA DÉCIMA SEXTA</w:t>
      </w:r>
    </w:p>
    <w:p w:rsidR="00DC2CF1" w:rsidRPr="000E6B9F" w:rsidRDefault="00BD2B92"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t xml:space="preserve">16.1 </w:t>
      </w:r>
      <w:r w:rsidR="00DC2CF1" w:rsidRPr="000E6B9F">
        <w:rPr>
          <w:rFonts w:ascii="Arial" w:hAnsi="Arial" w:cs="Arial"/>
          <w:sz w:val="24"/>
          <w:szCs w:val="24"/>
        </w:rPr>
        <w:t>Para dirimir eventuais litígios decorrentes deste contrato, as partes elegem de comum acordo o Foro da Comarca de Gaurama/RS.</w:t>
      </w: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p>
    <w:p w:rsidR="00DC2CF1" w:rsidRPr="000E6B9F" w:rsidRDefault="00DC2CF1" w:rsidP="00DC2CF1">
      <w:pPr>
        <w:overflowPunct w:val="0"/>
        <w:autoSpaceDE w:val="0"/>
        <w:autoSpaceDN w:val="0"/>
        <w:adjustRightInd w:val="0"/>
        <w:jc w:val="both"/>
        <w:textAlignment w:val="baseline"/>
        <w:rPr>
          <w:rFonts w:ascii="Arial" w:hAnsi="Arial" w:cs="Arial"/>
          <w:sz w:val="24"/>
          <w:szCs w:val="24"/>
        </w:rPr>
      </w:pPr>
      <w:r w:rsidRPr="000E6B9F">
        <w:rPr>
          <w:rFonts w:ascii="Arial" w:hAnsi="Arial" w:cs="Arial"/>
          <w:sz w:val="24"/>
          <w:szCs w:val="24"/>
        </w:rPr>
        <w:lastRenderedPageBreak/>
        <w:t>E, por considerarem o presente instrumento de contrato, conforme, subscrevem-no na presença e juntamente com 02 (duas) testemunhas, em 03 (três) vias de igual teor, forma e valor.</w:t>
      </w:r>
    </w:p>
    <w:p w:rsidR="00DC2CF1" w:rsidRPr="000E6B9F" w:rsidRDefault="00DC2CF1" w:rsidP="00B93633">
      <w:pPr>
        <w:overflowPunct w:val="0"/>
        <w:autoSpaceDE w:val="0"/>
        <w:autoSpaceDN w:val="0"/>
        <w:adjustRightInd w:val="0"/>
        <w:ind w:left="2123" w:firstLine="709"/>
        <w:jc w:val="both"/>
        <w:textAlignment w:val="baseline"/>
        <w:rPr>
          <w:rFonts w:ascii="Arial" w:hAnsi="Arial" w:cs="Arial"/>
          <w:sz w:val="24"/>
          <w:szCs w:val="24"/>
        </w:rPr>
      </w:pPr>
      <w:r w:rsidRPr="000E6B9F">
        <w:rPr>
          <w:rFonts w:ascii="Arial" w:hAnsi="Arial" w:cs="Arial"/>
          <w:sz w:val="24"/>
          <w:szCs w:val="24"/>
        </w:rPr>
        <w:t>Viadutos</w:t>
      </w:r>
      <w:r w:rsidR="00235F12" w:rsidRPr="000E6B9F">
        <w:rPr>
          <w:rFonts w:ascii="Arial" w:hAnsi="Arial" w:cs="Arial"/>
          <w:sz w:val="24"/>
          <w:szCs w:val="24"/>
        </w:rPr>
        <w:t xml:space="preserve">,   </w:t>
      </w:r>
      <w:r w:rsidRPr="000E6B9F">
        <w:rPr>
          <w:rFonts w:ascii="Arial" w:hAnsi="Arial" w:cs="Arial"/>
          <w:sz w:val="24"/>
          <w:szCs w:val="24"/>
        </w:rPr>
        <w:t xml:space="preserve">  de de</w:t>
      </w:r>
      <w:r w:rsidR="00B93633" w:rsidRPr="000E6B9F">
        <w:rPr>
          <w:rFonts w:ascii="Arial" w:hAnsi="Arial" w:cs="Arial"/>
          <w:sz w:val="24"/>
          <w:szCs w:val="24"/>
        </w:rPr>
        <w:t xml:space="preserve"> 2023</w:t>
      </w:r>
    </w:p>
    <w:p w:rsidR="00446DAD" w:rsidRPr="000E6B9F" w:rsidRDefault="00446DAD" w:rsidP="00DC2CF1">
      <w:pPr>
        <w:overflowPunct w:val="0"/>
        <w:autoSpaceDE w:val="0"/>
        <w:autoSpaceDN w:val="0"/>
        <w:adjustRightInd w:val="0"/>
        <w:jc w:val="both"/>
        <w:textAlignment w:val="baseline"/>
        <w:rPr>
          <w:rFonts w:ascii="Arial" w:hAnsi="Arial" w:cs="Arial"/>
          <w:sz w:val="24"/>
          <w:szCs w:val="24"/>
        </w:rPr>
      </w:pPr>
    </w:p>
    <w:p w:rsidR="00B93633" w:rsidRPr="000E6B9F" w:rsidRDefault="00B93633" w:rsidP="00DC2CF1">
      <w:pPr>
        <w:overflowPunct w:val="0"/>
        <w:autoSpaceDE w:val="0"/>
        <w:autoSpaceDN w:val="0"/>
        <w:adjustRightInd w:val="0"/>
        <w:jc w:val="both"/>
        <w:textAlignment w:val="baseline"/>
        <w:rPr>
          <w:rFonts w:ascii="Arial" w:hAnsi="Arial" w:cs="Arial"/>
          <w:sz w:val="24"/>
          <w:szCs w:val="24"/>
        </w:rPr>
      </w:pPr>
    </w:p>
    <w:p w:rsidR="00B93633" w:rsidRPr="000E6B9F" w:rsidRDefault="00B93633" w:rsidP="00DC2CF1">
      <w:pPr>
        <w:overflowPunct w:val="0"/>
        <w:autoSpaceDE w:val="0"/>
        <w:autoSpaceDN w:val="0"/>
        <w:adjustRightInd w:val="0"/>
        <w:jc w:val="both"/>
        <w:textAlignment w:val="baseline"/>
        <w:rPr>
          <w:rFonts w:ascii="Arial" w:hAnsi="Arial" w:cs="Arial"/>
          <w:sz w:val="24"/>
          <w:szCs w:val="24"/>
        </w:rPr>
      </w:pPr>
    </w:p>
    <w:p w:rsidR="00DC2CF1" w:rsidRPr="000E6B9F" w:rsidRDefault="009840AA" w:rsidP="00B93633">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CLAITON DOS SANTOS BRUM</w:t>
      </w:r>
    </w:p>
    <w:p w:rsidR="007D0CF5" w:rsidRPr="000E6B9F" w:rsidRDefault="007D0CF5" w:rsidP="00B93633">
      <w:pPr>
        <w:overflowPunct w:val="0"/>
        <w:autoSpaceDE w:val="0"/>
        <w:autoSpaceDN w:val="0"/>
        <w:adjustRightInd w:val="0"/>
        <w:textAlignment w:val="baseline"/>
        <w:rPr>
          <w:rFonts w:ascii="Arial" w:hAnsi="Arial" w:cs="Arial"/>
          <w:b/>
          <w:sz w:val="24"/>
          <w:szCs w:val="24"/>
        </w:rPr>
      </w:pPr>
      <w:r w:rsidRPr="000E6B9F">
        <w:rPr>
          <w:rFonts w:ascii="Arial" w:hAnsi="Arial" w:cs="Arial"/>
          <w:b/>
          <w:sz w:val="24"/>
          <w:szCs w:val="24"/>
        </w:rPr>
        <w:t>Prefeito Municipal</w:t>
      </w:r>
    </w:p>
    <w:p w:rsidR="00DC2CF1" w:rsidRPr="000E6B9F" w:rsidRDefault="00DC2CF1" w:rsidP="00B93633">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Contratante</w:t>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r>
      <w:r w:rsidR="00B93633" w:rsidRPr="000E6B9F">
        <w:rPr>
          <w:rFonts w:ascii="Arial" w:hAnsi="Arial" w:cs="Arial"/>
          <w:sz w:val="24"/>
          <w:szCs w:val="24"/>
        </w:rPr>
        <w:tab/>
        <w:t>Contratado</w:t>
      </w:r>
    </w:p>
    <w:p w:rsidR="00DC2CF1" w:rsidRPr="000E6B9F" w:rsidRDefault="00DC2CF1" w:rsidP="00DC2CF1">
      <w:pPr>
        <w:overflowPunct w:val="0"/>
        <w:autoSpaceDE w:val="0"/>
        <w:autoSpaceDN w:val="0"/>
        <w:adjustRightInd w:val="0"/>
        <w:jc w:val="center"/>
        <w:textAlignment w:val="baseline"/>
        <w:rPr>
          <w:rFonts w:ascii="Arial" w:hAnsi="Arial" w:cs="Arial"/>
          <w:sz w:val="24"/>
          <w:szCs w:val="24"/>
        </w:rPr>
      </w:pPr>
    </w:p>
    <w:p w:rsidR="00DC2CF1" w:rsidRPr="000E6B9F" w:rsidRDefault="00DC2CF1" w:rsidP="00BD2B92">
      <w:pPr>
        <w:overflowPunct w:val="0"/>
        <w:autoSpaceDE w:val="0"/>
        <w:autoSpaceDN w:val="0"/>
        <w:adjustRightInd w:val="0"/>
        <w:textAlignment w:val="baseline"/>
        <w:rPr>
          <w:rFonts w:ascii="Arial" w:hAnsi="Arial" w:cs="Arial"/>
          <w:sz w:val="24"/>
          <w:szCs w:val="24"/>
        </w:rPr>
      </w:pPr>
    </w:p>
    <w:p w:rsidR="00DC2CF1" w:rsidRPr="000E6B9F" w:rsidRDefault="00DC2CF1" w:rsidP="00DC2CF1">
      <w:pPr>
        <w:overflowPunct w:val="0"/>
        <w:autoSpaceDE w:val="0"/>
        <w:autoSpaceDN w:val="0"/>
        <w:adjustRightInd w:val="0"/>
        <w:jc w:val="center"/>
        <w:textAlignment w:val="baseline"/>
        <w:rPr>
          <w:rFonts w:ascii="Arial" w:hAnsi="Arial" w:cs="Arial"/>
          <w:sz w:val="24"/>
          <w:szCs w:val="24"/>
        </w:rPr>
      </w:pPr>
    </w:p>
    <w:p w:rsidR="00DC2CF1" w:rsidRPr="000E6B9F" w:rsidRDefault="00B93633" w:rsidP="00DC2CF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Gestor do Contrato</w:t>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r>
      <w:r w:rsidRPr="000E6B9F">
        <w:rPr>
          <w:rFonts w:ascii="Arial" w:hAnsi="Arial" w:cs="Arial"/>
          <w:sz w:val="24"/>
          <w:szCs w:val="24"/>
        </w:rPr>
        <w:tab/>
        <w:t>Fiscal do Contrato</w:t>
      </w:r>
    </w:p>
    <w:p w:rsidR="00A15D1A" w:rsidRPr="000E6B9F" w:rsidRDefault="00A15D1A" w:rsidP="00DC2CF1">
      <w:pPr>
        <w:overflowPunct w:val="0"/>
        <w:autoSpaceDE w:val="0"/>
        <w:autoSpaceDN w:val="0"/>
        <w:adjustRightInd w:val="0"/>
        <w:textAlignment w:val="baseline"/>
        <w:rPr>
          <w:rFonts w:ascii="Arial" w:hAnsi="Arial" w:cs="Arial"/>
          <w:sz w:val="24"/>
          <w:szCs w:val="24"/>
        </w:rPr>
      </w:pPr>
    </w:p>
    <w:p w:rsidR="00DC2CF1" w:rsidRPr="000E6B9F" w:rsidRDefault="00DC2CF1" w:rsidP="00DC2CF1">
      <w:pPr>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Testemunhas:</w:t>
      </w:r>
    </w:p>
    <w:p w:rsidR="00DC2CF1" w:rsidRPr="000E6B9F" w:rsidRDefault="00DC2CF1" w:rsidP="00DC2CF1">
      <w:pPr>
        <w:overflowPunct w:val="0"/>
        <w:autoSpaceDE w:val="0"/>
        <w:autoSpaceDN w:val="0"/>
        <w:adjustRightInd w:val="0"/>
        <w:textAlignment w:val="baseline"/>
        <w:rPr>
          <w:rFonts w:ascii="Arial" w:hAnsi="Arial" w:cs="Arial"/>
          <w:sz w:val="24"/>
          <w:szCs w:val="24"/>
        </w:rPr>
      </w:pPr>
    </w:p>
    <w:p w:rsidR="00DC2CF1" w:rsidRPr="000E6B9F" w:rsidRDefault="00DC2CF1" w:rsidP="00DC2CF1">
      <w:pPr>
        <w:tabs>
          <w:tab w:val="left" w:pos="4111"/>
        </w:tabs>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1.</w:t>
      </w:r>
      <w:r w:rsidRPr="000E6B9F">
        <w:rPr>
          <w:rFonts w:ascii="Arial" w:hAnsi="Arial" w:cs="Arial"/>
          <w:sz w:val="24"/>
          <w:szCs w:val="24"/>
        </w:rPr>
        <w:tab/>
        <w:t>2.</w:t>
      </w:r>
    </w:p>
    <w:p w:rsidR="00A16E68" w:rsidRPr="000E6B9F" w:rsidRDefault="00DC2CF1">
      <w:pPr>
        <w:tabs>
          <w:tab w:val="left" w:pos="4111"/>
        </w:tabs>
        <w:overflowPunct w:val="0"/>
        <w:autoSpaceDE w:val="0"/>
        <w:autoSpaceDN w:val="0"/>
        <w:adjustRightInd w:val="0"/>
        <w:textAlignment w:val="baseline"/>
        <w:rPr>
          <w:rFonts w:ascii="Arial" w:hAnsi="Arial" w:cs="Arial"/>
          <w:sz w:val="24"/>
          <w:szCs w:val="24"/>
        </w:rPr>
      </w:pPr>
      <w:r w:rsidRPr="000E6B9F">
        <w:rPr>
          <w:rFonts w:ascii="Arial" w:hAnsi="Arial" w:cs="Arial"/>
          <w:sz w:val="24"/>
          <w:szCs w:val="24"/>
        </w:rPr>
        <w:t>CPF</w:t>
      </w:r>
      <w:r w:rsidRPr="000E6B9F">
        <w:rPr>
          <w:rFonts w:ascii="Arial" w:hAnsi="Arial" w:cs="Arial"/>
          <w:sz w:val="24"/>
          <w:szCs w:val="24"/>
        </w:rPr>
        <w:tab/>
        <w:t>CPF</w:t>
      </w:r>
    </w:p>
    <w:sectPr w:rsidR="00A16E68" w:rsidRPr="000E6B9F" w:rsidSect="00685608">
      <w:headerReference w:type="default" r:id="rId8"/>
      <w:footerReference w:type="even" r:id="rId9"/>
      <w:footerReference w:type="default" r:id="rId10"/>
      <w:pgSz w:w="11907" w:h="16840" w:code="9"/>
      <w:pgMar w:top="851" w:right="284" w:bottom="28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C89" w:rsidRDefault="00505C89">
      <w:r>
        <w:separator/>
      </w:r>
    </w:p>
  </w:endnote>
  <w:endnote w:type="continuationSeparator" w:id="0">
    <w:p w:rsidR="00505C89" w:rsidRDefault="0050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DD" w:rsidRDefault="008233D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233DD" w:rsidRDefault="008233D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DD" w:rsidRDefault="008233DD">
    <w:pPr>
      <w:pStyle w:val="Rodap"/>
      <w:jc w:val="center"/>
      <w:rPr>
        <w:rFonts w:ascii="Verdana" w:hAnsi="Verdana"/>
        <w:sz w:val="16"/>
      </w:rPr>
    </w:pPr>
    <w:r>
      <w:rPr>
        <w:rFonts w:ascii="Verdana" w:hAnsi="Verdana"/>
        <w:sz w:val="16"/>
      </w:rPr>
      <w:t xml:space="preserve">Rua Anastácio Ribeiro, 84 – fone/fax: 0**543951800 – CEP: 99820-000 – VIADUTOS/RS  </w:t>
    </w:r>
  </w:p>
  <w:p w:rsidR="008233DD" w:rsidRDefault="008233DD">
    <w:pPr>
      <w:pStyle w:val="Rodap"/>
      <w:jc w:val="center"/>
      <w:rPr>
        <w:rFonts w:ascii="Verdana" w:hAnsi="Verdana"/>
        <w:sz w:val="16"/>
      </w:rPr>
    </w:pPr>
    <w:r>
      <w:rPr>
        <w:rFonts w:ascii="Verdana" w:hAnsi="Verdana"/>
        <w:sz w:val="16"/>
      </w:rPr>
      <w:t>e-mail: compras@viadutos.com.br</w:t>
    </w:r>
  </w:p>
  <w:p w:rsidR="008233DD" w:rsidRDefault="008233DD">
    <w:pPr>
      <w:pStyle w:val="Rodap"/>
      <w:framePr w:wrap="around" w:vAnchor="text" w:hAnchor="page" w:x="10222" w:y="5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759E3">
      <w:rPr>
        <w:rStyle w:val="Nmerodepgina"/>
        <w:noProof/>
        <w:sz w:val="16"/>
      </w:rPr>
      <w:t>1</w:t>
    </w:r>
    <w:r>
      <w:rPr>
        <w:rStyle w:val="Nmerodepgina"/>
        <w:sz w:val="16"/>
      </w:rPr>
      <w:fldChar w:fldCharType="end"/>
    </w:r>
  </w:p>
  <w:p w:rsidR="008233DD" w:rsidRDefault="008233DD">
    <w:pPr>
      <w:pStyle w:val="Rodap"/>
      <w:tabs>
        <w:tab w:val="right" w:pos="8222"/>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C89" w:rsidRDefault="00505C89">
      <w:r>
        <w:separator/>
      </w:r>
    </w:p>
  </w:footnote>
  <w:footnote w:type="continuationSeparator" w:id="0">
    <w:p w:rsidR="00505C89" w:rsidRDefault="00505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DD" w:rsidRDefault="008233DD">
    <w:pPr>
      <w:pStyle w:val="Cabealho"/>
      <w:jc w:val="center"/>
      <w:rPr>
        <w:rFonts w:ascii="Century Gothic" w:hAnsi="Century Gothic"/>
        <w:b/>
      </w:rPr>
    </w:pPr>
    <w:r>
      <w:rPr>
        <w:rFonts w:ascii="Century Gothic" w:hAnsi="Century Gothic"/>
        <w:b/>
        <w:noProof/>
        <w:sz w:val="28"/>
        <w:lang w:eastAsia="pt-BR"/>
      </w:rPr>
      <w:drawing>
        <wp:anchor distT="0" distB="0" distL="114300" distR="114300" simplePos="0" relativeHeight="251657728" behindDoc="0" locked="0" layoutInCell="1" allowOverlap="1">
          <wp:simplePos x="0" y="0"/>
          <wp:positionH relativeFrom="column">
            <wp:posOffset>333375</wp:posOffset>
          </wp:positionH>
          <wp:positionV relativeFrom="paragraph">
            <wp:posOffset>-190500</wp:posOffset>
          </wp:positionV>
          <wp:extent cx="514350" cy="4953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4350" cy="495300"/>
                  </a:xfrm>
                  <a:prstGeom prst="rect">
                    <a:avLst/>
                  </a:prstGeom>
                  <a:solidFill>
                    <a:srgbClr val="FFFFCC"/>
                  </a:solidFill>
                </pic:spPr>
              </pic:pic>
            </a:graphicData>
          </a:graphic>
        </wp:anchor>
      </w:drawing>
    </w:r>
    <w:r>
      <w:rPr>
        <w:rFonts w:ascii="Century Gothic" w:hAnsi="Century Gothic"/>
        <w:b/>
      </w:rPr>
      <w:t>ESTADO DO RIO GRANDE DO SUL</w:t>
    </w:r>
  </w:p>
  <w:p w:rsidR="008233DD" w:rsidRDefault="008233DD" w:rsidP="00685608">
    <w:pPr>
      <w:pStyle w:val="Cabealho"/>
      <w:jc w:val="center"/>
    </w:pPr>
    <w:r>
      <w:rPr>
        <w:rFonts w:ascii="Century Gothic" w:hAnsi="Century Gothic"/>
        <w:b/>
        <w:sz w:val="28"/>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1B74"/>
    <w:multiLevelType w:val="hybridMultilevel"/>
    <w:tmpl w:val="B0428A48"/>
    <w:lvl w:ilvl="0" w:tplc="8AD80D1E">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
    <w:nsid w:val="1A9F7C5C"/>
    <w:multiLevelType w:val="singleLevel"/>
    <w:tmpl w:val="04160017"/>
    <w:lvl w:ilvl="0">
      <w:start w:val="1"/>
      <w:numFmt w:val="lowerLetter"/>
      <w:lvlText w:val="%1)"/>
      <w:lvlJc w:val="left"/>
      <w:pPr>
        <w:tabs>
          <w:tab w:val="num" w:pos="360"/>
        </w:tabs>
        <w:ind w:left="360" w:hanging="360"/>
      </w:pPr>
    </w:lvl>
  </w:abstractNum>
  <w:abstractNum w:abstractNumId="2">
    <w:nsid w:val="1CBA4B28"/>
    <w:multiLevelType w:val="singleLevel"/>
    <w:tmpl w:val="04160017"/>
    <w:lvl w:ilvl="0">
      <w:start w:val="1"/>
      <w:numFmt w:val="lowerLetter"/>
      <w:lvlText w:val="%1)"/>
      <w:lvlJc w:val="left"/>
      <w:pPr>
        <w:tabs>
          <w:tab w:val="num" w:pos="360"/>
        </w:tabs>
        <w:ind w:left="360" w:hanging="360"/>
      </w:pPr>
    </w:lvl>
  </w:abstractNum>
  <w:abstractNum w:abstractNumId="3">
    <w:nsid w:val="24E21F34"/>
    <w:multiLevelType w:val="multilevel"/>
    <w:tmpl w:val="64360AC4"/>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5531EA5"/>
    <w:multiLevelType w:val="hybridMultilevel"/>
    <w:tmpl w:val="122EE31A"/>
    <w:lvl w:ilvl="0" w:tplc="04160017">
      <w:start w:val="3"/>
      <w:numFmt w:val="lowerLetter"/>
      <w:lvlText w:val="%1)"/>
      <w:lvlJc w:val="left"/>
      <w:pPr>
        <w:tabs>
          <w:tab w:val="num" w:pos="720"/>
        </w:tabs>
        <w:ind w:left="720" w:hanging="360"/>
      </w:pPr>
      <w:rPr>
        <w:rFonts w:hint="default"/>
      </w:rPr>
    </w:lvl>
    <w:lvl w:ilvl="1" w:tplc="E990B5F6">
      <w:start w:val="5"/>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5B95095"/>
    <w:multiLevelType w:val="hybridMultilevel"/>
    <w:tmpl w:val="68C49C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5CE7DAF"/>
    <w:multiLevelType w:val="hybridMultilevel"/>
    <w:tmpl w:val="CCE871F2"/>
    <w:lvl w:ilvl="0" w:tplc="0F1E6E0A">
      <w:start w:val="3"/>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7">
    <w:nsid w:val="26C16EED"/>
    <w:multiLevelType w:val="multilevel"/>
    <w:tmpl w:val="EB081ACA"/>
    <w:lvl w:ilvl="0">
      <w:start w:val="14"/>
      <w:numFmt w:val="decimal"/>
      <w:lvlText w:val="%1."/>
      <w:lvlJc w:val="left"/>
      <w:pPr>
        <w:tabs>
          <w:tab w:val="num" w:pos="435"/>
        </w:tabs>
        <w:ind w:left="435" w:hanging="435"/>
      </w:pPr>
      <w:rPr>
        <w:rFonts w:hint="default"/>
      </w:rPr>
    </w:lvl>
    <w:lvl w:ilvl="1">
      <w:start w:val="9"/>
      <w:numFmt w:val="decimal"/>
      <w:lvlText w:val="%1.%2."/>
      <w:lvlJc w:val="left"/>
      <w:pPr>
        <w:tabs>
          <w:tab w:val="num" w:pos="1853"/>
        </w:tabs>
        <w:ind w:left="1853" w:hanging="435"/>
      </w:pPr>
      <w:rPr>
        <w:rFonts w:hint="default"/>
        <w:b/>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8">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DAA1F47"/>
    <w:multiLevelType w:val="hybridMultilevel"/>
    <w:tmpl w:val="6922B996"/>
    <w:lvl w:ilvl="0" w:tplc="6AF233D2">
      <w:start w:val="2"/>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0">
    <w:nsid w:val="30D17C1D"/>
    <w:multiLevelType w:val="hybridMultilevel"/>
    <w:tmpl w:val="FEB037A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56F7888"/>
    <w:multiLevelType w:val="hybridMultilevel"/>
    <w:tmpl w:val="1A3E2C1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9A62C9"/>
    <w:multiLevelType w:val="hybridMultilevel"/>
    <w:tmpl w:val="C1603640"/>
    <w:lvl w:ilvl="0" w:tplc="61183640">
      <w:start w:val="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4">
    <w:nsid w:val="61194B58"/>
    <w:multiLevelType w:val="hybridMultilevel"/>
    <w:tmpl w:val="15BE90DA"/>
    <w:lvl w:ilvl="0" w:tplc="D6900D78">
      <w:start w:val="11"/>
      <w:numFmt w:val="lowerLetter"/>
      <w:lvlText w:val="%1)"/>
      <w:lvlJc w:val="left"/>
      <w:pPr>
        <w:tabs>
          <w:tab w:val="num" w:pos="1760"/>
        </w:tabs>
        <w:ind w:left="1760" w:hanging="360"/>
      </w:pPr>
      <w:rPr>
        <w:rFonts w:hint="default"/>
      </w:rPr>
    </w:lvl>
    <w:lvl w:ilvl="1" w:tplc="04160019" w:tentative="1">
      <w:start w:val="1"/>
      <w:numFmt w:val="lowerLetter"/>
      <w:lvlText w:val="%2."/>
      <w:lvlJc w:val="left"/>
      <w:pPr>
        <w:tabs>
          <w:tab w:val="num" w:pos="2480"/>
        </w:tabs>
        <w:ind w:left="2480" w:hanging="360"/>
      </w:pPr>
    </w:lvl>
    <w:lvl w:ilvl="2" w:tplc="0416001B" w:tentative="1">
      <w:start w:val="1"/>
      <w:numFmt w:val="lowerRoman"/>
      <w:lvlText w:val="%3."/>
      <w:lvlJc w:val="right"/>
      <w:pPr>
        <w:tabs>
          <w:tab w:val="num" w:pos="3200"/>
        </w:tabs>
        <w:ind w:left="3200" w:hanging="180"/>
      </w:pPr>
    </w:lvl>
    <w:lvl w:ilvl="3" w:tplc="0416000F" w:tentative="1">
      <w:start w:val="1"/>
      <w:numFmt w:val="decimal"/>
      <w:lvlText w:val="%4."/>
      <w:lvlJc w:val="left"/>
      <w:pPr>
        <w:tabs>
          <w:tab w:val="num" w:pos="3920"/>
        </w:tabs>
        <w:ind w:left="3920" w:hanging="360"/>
      </w:pPr>
    </w:lvl>
    <w:lvl w:ilvl="4" w:tplc="04160019" w:tentative="1">
      <w:start w:val="1"/>
      <w:numFmt w:val="lowerLetter"/>
      <w:lvlText w:val="%5."/>
      <w:lvlJc w:val="left"/>
      <w:pPr>
        <w:tabs>
          <w:tab w:val="num" w:pos="4640"/>
        </w:tabs>
        <w:ind w:left="4640" w:hanging="360"/>
      </w:pPr>
    </w:lvl>
    <w:lvl w:ilvl="5" w:tplc="0416001B" w:tentative="1">
      <w:start w:val="1"/>
      <w:numFmt w:val="lowerRoman"/>
      <w:lvlText w:val="%6."/>
      <w:lvlJc w:val="right"/>
      <w:pPr>
        <w:tabs>
          <w:tab w:val="num" w:pos="5360"/>
        </w:tabs>
        <w:ind w:left="5360" w:hanging="180"/>
      </w:pPr>
    </w:lvl>
    <w:lvl w:ilvl="6" w:tplc="0416000F" w:tentative="1">
      <w:start w:val="1"/>
      <w:numFmt w:val="decimal"/>
      <w:lvlText w:val="%7."/>
      <w:lvlJc w:val="left"/>
      <w:pPr>
        <w:tabs>
          <w:tab w:val="num" w:pos="6080"/>
        </w:tabs>
        <w:ind w:left="6080" w:hanging="360"/>
      </w:pPr>
    </w:lvl>
    <w:lvl w:ilvl="7" w:tplc="04160019" w:tentative="1">
      <w:start w:val="1"/>
      <w:numFmt w:val="lowerLetter"/>
      <w:lvlText w:val="%8."/>
      <w:lvlJc w:val="left"/>
      <w:pPr>
        <w:tabs>
          <w:tab w:val="num" w:pos="6800"/>
        </w:tabs>
        <w:ind w:left="6800" w:hanging="360"/>
      </w:pPr>
    </w:lvl>
    <w:lvl w:ilvl="8" w:tplc="0416001B" w:tentative="1">
      <w:start w:val="1"/>
      <w:numFmt w:val="lowerRoman"/>
      <w:lvlText w:val="%9."/>
      <w:lvlJc w:val="right"/>
      <w:pPr>
        <w:tabs>
          <w:tab w:val="num" w:pos="7520"/>
        </w:tabs>
        <w:ind w:left="7520" w:hanging="180"/>
      </w:pPr>
    </w:lvl>
  </w:abstractNum>
  <w:abstractNum w:abstractNumId="15">
    <w:nsid w:val="748D119A"/>
    <w:multiLevelType w:val="singleLevel"/>
    <w:tmpl w:val="04160017"/>
    <w:lvl w:ilvl="0">
      <w:start w:val="1"/>
      <w:numFmt w:val="lowerLetter"/>
      <w:lvlText w:val="%1)"/>
      <w:lvlJc w:val="left"/>
      <w:pPr>
        <w:tabs>
          <w:tab w:val="num" w:pos="360"/>
        </w:tabs>
        <w:ind w:left="360" w:hanging="360"/>
      </w:pPr>
    </w:lvl>
  </w:abstractNum>
  <w:num w:numId="1">
    <w:abstractNumId w:val="11"/>
  </w:num>
  <w:num w:numId="2">
    <w:abstractNumId w:val="8"/>
  </w:num>
  <w:num w:numId="3">
    <w:abstractNumId w:val="4"/>
  </w:num>
  <w:num w:numId="4">
    <w:abstractNumId w:val="7"/>
  </w:num>
  <w:num w:numId="5">
    <w:abstractNumId w:val="6"/>
  </w:num>
  <w:num w:numId="6">
    <w:abstractNumId w:val="0"/>
  </w:num>
  <w:num w:numId="7">
    <w:abstractNumId w:val="3"/>
  </w:num>
  <w:num w:numId="8">
    <w:abstractNumId w:val="15"/>
  </w:num>
  <w:num w:numId="9">
    <w:abstractNumId w:val="9"/>
  </w:num>
  <w:num w:numId="10">
    <w:abstractNumId w:val="1"/>
  </w:num>
  <w:num w:numId="11">
    <w:abstractNumId w:val="2"/>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F1"/>
    <w:rsid w:val="00001238"/>
    <w:rsid w:val="00004D69"/>
    <w:rsid w:val="00006327"/>
    <w:rsid w:val="000107DC"/>
    <w:rsid w:val="000110BA"/>
    <w:rsid w:val="00017D06"/>
    <w:rsid w:val="00020E13"/>
    <w:rsid w:val="00022222"/>
    <w:rsid w:val="00026B44"/>
    <w:rsid w:val="00047244"/>
    <w:rsid w:val="00050DFD"/>
    <w:rsid w:val="0005260F"/>
    <w:rsid w:val="000527BB"/>
    <w:rsid w:val="000570C8"/>
    <w:rsid w:val="000605B1"/>
    <w:rsid w:val="00060FEB"/>
    <w:rsid w:val="00065559"/>
    <w:rsid w:val="00065E2D"/>
    <w:rsid w:val="00066898"/>
    <w:rsid w:val="00072989"/>
    <w:rsid w:val="00075CEC"/>
    <w:rsid w:val="000810A3"/>
    <w:rsid w:val="00084DAB"/>
    <w:rsid w:val="000874AF"/>
    <w:rsid w:val="00092F20"/>
    <w:rsid w:val="00093BB1"/>
    <w:rsid w:val="0009744B"/>
    <w:rsid w:val="000A3DDC"/>
    <w:rsid w:val="000A4812"/>
    <w:rsid w:val="000A6452"/>
    <w:rsid w:val="000B38C6"/>
    <w:rsid w:val="000B71AD"/>
    <w:rsid w:val="000B7A39"/>
    <w:rsid w:val="000C3DF0"/>
    <w:rsid w:val="000D3AAF"/>
    <w:rsid w:val="000D510C"/>
    <w:rsid w:val="000D799C"/>
    <w:rsid w:val="000D7C6C"/>
    <w:rsid w:val="000E6B9F"/>
    <w:rsid w:val="000F1727"/>
    <w:rsid w:val="00102D9E"/>
    <w:rsid w:val="00103991"/>
    <w:rsid w:val="001058F7"/>
    <w:rsid w:val="0010676C"/>
    <w:rsid w:val="00106CED"/>
    <w:rsid w:val="00113413"/>
    <w:rsid w:val="00115FBB"/>
    <w:rsid w:val="001174A3"/>
    <w:rsid w:val="00130E72"/>
    <w:rsid w:val="00135A80"/>
    <w:rsid w:val="00136BFA"/>
    <w:rsid w:val="00141605"/>
    <w:rsid w:val="00144BBE"/>
    <w:rsid w:val="00152C5E"/>
    <w:rsid w:val="00155329"/>
    <w:rsid w:val="00157E58"/>
    <w:rsid w:val="001649BD"/>
    <w:rsid w:val="001674E3"/>
    <w:rsid w:val="00170E8C"/>
    <w:rsid w:val="00172CD0"/>
    <w:rsid w:val="001767EC"/>
    <w:rsid w:val="001852C2"/>
    <w:rsid w:val="00185995"/>
    <w:rsid w:val="00186AFA"/>
    <w:rsid w:val="00196C42"/>
    <w:rsid w:val="0019775A"/>
    <w:rsid w:val="001A467D"/>
    <w:rsid w:val="001A6F42"/>
    <w:rsid w:val="001A7306"/>
    <w:rsid w:val="001B004C"/>
    <w:rsid w:val="001B17D1"/>
    <w:rsid w:val="001B3599"/>
    <w:rsid w:val="001B693E"/>
    <w:rsid w:val="001C1868"/>
    <w:rsid w:val="001C5FEA"/>
    <w:rsid w:val="001E22E3"/>
    <w:rsid w:val="001E5309"/>
    <w:rsid w:val="001F4C8D"/>
    <w:rsid w:val="00204AF4"/>
    <w:rsid w:val="00210309"/>
    <w:rsid w:val="00216229"/>
    <w:rsid w:val="00224F52"/>
    <w:rsid w:val="002257D6"/>
    <w:rsid w:val="00225A7D"/>
    <w:rsid w:val="00234C7A"/>
    <w:rsid w:val="00235F12"/>
    <w:rsid w:val="00244964"/>
    <w:rsid w:val="00244A7F"/>
    <w:rsid w:val="0024505E"/>
    <w:rsid w:val="002525B9"/>
    <w:rsid w:val="00252EF5"/>
    <w:rsid w:val="002540E2"/>
    <w:rsid w:val="00256FD3"/>
    <w:rsid w:val="00260A64"/>
    <w:rsid w:val="00266762"/>
    <w:rsid w:val="00274D5D"/>
    <w:rsid w:val="002771D3"/>
    <w:rsid w:val="0028187F"/>
    <w:rsid w:val="002819DF"/>
    <w:rsid w:val="00282A37"/>
    <w:rsid w:val="00284A82"/>
    <w:rsid w:val="00284B56"/>
    <w:rsid w:val="00287AA8"/>
    <w:rsid w:val="00291AA7"/>
    <w:rsid w:val="002A4087"/>
    <w:rsid w:val="002B6027"/>
    <w:rsid w:val="002C09BD"/>
    <w:rsid w:val="002C5EAC"/>
    <w:rsid w:val="002D20D5"/>
    <w:rsid w:val="002D3081"/>
    <w:rsid w:val="002D422F"/>
    <w:rsid w:val="002D4A1A"/>
    <w:rsid w:val="002E4E8D"/>
    <w:rsid w:val="002E79F1"/>
    <w:rsid w:val="00302523"/>
    <w:rsid w:val="003031A6"/>
    <w:rsid w:val="003227CD"/>
    <w:rsid w:val="003328B1"/>
    <w:rsid w:val="00333D55"/>
    <w:rsid w:val="00336B29"/>
    <w:rsid w:val="003533DB"/>
    <w:rsid w:val="003569BE"/>
    <w:rsid w:val="00357959"/>
    <w:rsid w:val="00362349"/>
    <w:rsid w:val="003717D7"/>
    <w:rsid w:val="003729FB"/>
    <w:rsid w:val="00372B2A"/>
    <w:rsid w:val="00375586"/>
    <w:rsid w:val="00375735"/>
    <w:rsid w:val="00383F23"/>
    <w:rsid w:val="00391389"/>
    <w:rsid w:val="0039194D"/>
    <w:rsid w:val="00395D23"/>
    <w:rsid w:val="003A1CDE"/>
    <w:rsid w:val="003A63CE"/>
    <w:rsid w:val="003B20E9"/>
    <w:rsid w:val="003B3A4A"/>
    <w:rsid w:val="003C0845"/>
    <w:rsid w:val="003C1F66"/>
    <w:rsid w:val="003C42C5"/>
    <w:rsid w:val="003C65DE"/>
    <w:rsid w:val="003D0E27"/>
    <w:rsid w:val="003D198B"/>
    <w:rsid w:val="003D3716"/>
    <w:rsid w:val="003E43DD"/>
    <w:rsid w:val="003E574E"/>
    <w:rsid w:val="003E7F09"/>
    <w:rsid w:val="00401ED6"/>
    <w:rsid w:val="0040475B"/>
    <w:rsid w:val="00404B44"/>
    <w:rsid w:val="00405C7D"/>
    <w:rsid w:val="004067C5"/>
    <w:rsid w:val="00406DD2"/>
    <w:rsid w:val="004108F4"/>
    <w:rsid w:val="00415739"/>
    <w:rsid w:val="00416873"/>
    <w:rsid w:val="00417CA3"/>
    <w:rsid w:val="00420DFC"/>
    <w:rsid w:val="00421D73"/>
    <w:rsid w:val="0043369E"/>
    <w:rsid w:val="00436A07"/>
    <w:rsid w:val="00446521"/>
    <w:rsid w:val="00446DAD"/>
    <w:rsid w:val="004508A7"/>
    <w:rsid w:val="00451F89"/>
    <w:rsid w:val="00454C65"/>
    <w:rsid w:val="00462692"/>
    <w:rsid w:val="004634C3"/>
    <w:rsid w:val="0046504A"/>
    <w:rsid w:val="004775D8"/>
    <w:rsid w:val="004812F8"/>
    <w:rsid w:val="00482F15"/>
    <w:rsid w:val="00485085"/>
    <w:rsid w:val="004873F9"/>
    <w:rsid w:val="00490BF7"/>
    <w:rsid w:val="00497FDC"/>
    <w:rsid w:val="004A14BA"/>
    <w:rsid w:val="004A17EB"/>
    <w:rsid w:val="004A36B4"/>
    <w:rsid w:val="004A3F4A"/>
    <w:rsid w:val="004A62A7"/>
    <w:rsid w:val="004A6F73"/>
    <w:rsid w:val="004B48DF"/>
    <w:rsid w:val="004B4959"/>
    <w:rsid w:val="004C0781"/>
    <w:rsid w:val="004C1018"/>
    <w:rsid w:val="004C1E8A"/>
    <w:rsid w:val="004C60B5"/>
    <w:rsid w:val="004C65CD"/>
    <w:rsid w:val="004D1BA1"/>
    <w:rsid w:val="004D5819"/>
    <w:rsid w:val="004D64CC"/>
    <w:rsid w:val="004E1C05"/>
    <w:rsid w:val="004E3714"/>
    <w:rsid w:val="004F21B7"/>
    <w:rsid w:val="004F4573"/>
    <w:rsid w:val="004F6717"/>
    <w:rsid w:val="004F6E02"/>
    <w:rsid w:val="00505C89"/>
    <w:rsid w:val="00515E41"/>
    <w:rsid w:val="00533528"/>
    <w:rsid w:val="00534C01"/>
    <w:rsid w:val="0053596E"/>
    <w:rsid w:val="00537CBB"/>
    <w:rsid w:val="00550DC0"/>
    <w:rsid w:val="005529F2"/>
    <w:rsid w:val="005572D7"/>
    <w:rsid w:val="005611A4"/>
    <w:rsid w:val="005657D6"/>
    <w:rsid w:val="005670EA"/>
    <w:rsid w:val="005819CB"/>
    <w:rsid w:val="00583F37"/>
    <w:rsid w:val="00591123"/>
    <w:rsid w:val="005936F3"/>
    <w:rsid w:val="00596D1A"/>
    <w:rsid w:val="005A0CF8"/>
    <w:rsid w:val="005A1759"/>
    <w:rsid w:val="005A67AF"/>
    <w:rsid w:val="005A7578"/>
    <w:rsid w:val="005B4978"/>
    <w:rsid w:val="005B650B"/>
    <w:rsid w:val="005C34BD"/>
    <w:rsid w:val="005C41B7"/>
    <w:rsid w:val="005C4252"/>
    <w:rsid w:val="005D40B3"/>
    <w:rsid w:val="005E125C"/>
    <w:rsid w:val="005E6137"/>
    <w:rsid w:val="005E6848"/>
    <w:rsid w:val="005E6C6C"/>
    <w:rsid w:val="005F4BF7"/>
    <w:rsid w:val="00606AF3"/>
    <w:rsid w:val="00607E02"/>
    <w:rsid w:val="0061182C"/>
    <w:rsid w:val="00615F88"/>
    <w:rsid w:val="00620400"/>
    <w:rsid w:val="00620467"/>
    <w:rsid w:val="0062347B"/>
    <w:rsid w:val="006256F1"/>
    <w:rsid w:val="00626160"/>
    <w:rsid w:val="00631371"/>
    <w:rsid w:val="00635A9D"/>
    <w:rsid w:val="00641DDF"/>
    <w:rsid w:val="00643827"/>
    <w:rsid w:val="0065752E"/>
    <w:rsid w:val="0066109E"/>
    <w:rsid w:val="00671535"/>
    <w:rsid w:val="00672FC1"/>
    <w:rsid w:val="006738A9"/>
    <w:rsid w:val="00673DEC"/>
    <w:rsid w:val="00674C20"/>
    <w:rsid w:val="006759E3"/>
    <w:rsid w:val="00683D63"/>
    <w:rsid w:val="00685608"/>
    <w:rsid w:val="006862DD"/>
    <w:rsid w:val="00693A60"/>
    <w:rsid w:val="006973D9"/>
    <w:rsid w:val="006A0C0C"/>
    <w:rsid w:val="006A1760"/>
    <w:rsid w:val="006A54FD"/>
    <w:rsid w:val="006A7B46"/>
    <w:rsid w:val="006B6219"/>
    <w:rsid w:val="006B65AA"/>
    <w:rsid w:val="006C0DEC"/>
    <w:rsid w:val="006D29F8"/>
    <w:rsid w:val="006D651B"/>
    <w:rsid w:val="006E0F7A"/>
    <w:rsid w:val="006E1E2C"/>
    <w:rsid w:val="006E4B74"/>
    <w:rsid w:val="006E4DEA"/>
    <w:rsid w:val="006E7602"/>
    <w:rsid w:val="006F4F05"/>
    <w:rsid w:val="00703179"/>
    <w:rsid w:val="007043D3"/>
    <w:rsid w:val="00705959"/>
    <w:rsid w:val="007136F1"/>
    <w:rsid w:val="007177A2"/>
    <w:rsid w:val="007221B1"/>
    <w:rsid w:val="00723B4D"/>
    <w:rsid w:val="00732C2B"/>
    <w:rsid w:val="00733354"/>
    <w:rsid w:val="00742FEC"/>
    <w:rsid w:val="007462E2"/>
    <w:rsid w:val="007475F1"/>
    <w:rsid w:val="00747A93"/>
    <w:rsid w:val="007573B9"/>
    <w:rsid w:val="00765A99"/>
    <w:rsid w:val="00770E9E"/>
    <w:rsid w:val="00771147"/>
    <w:rsid w:val="007807D1"/>
    <w:rsid w:val="007816AD"/>
    <w:rsid w:val="00787680"/>
    <w:rsid w:val="00795114"/>
    <w:rsid w:val="007A1A0B"/>
    <w:rsid w:val="007A1E5E"/>
    <w:rsid w:val="007A2819"/>
    <w:rsid w:val="007A5A7D"/>
    <w:rsid w:val="007A63ED"/>
    <w:rsid w:val="007B0B50"/>
    <w:rsid w:val="007B1006"/>
    <w:rsid w:val="007B1D55"/>
    <w:rsid w:val="007B537C"/>
    <w:rsid w:val="007B555A"/>
    <w:rsid w:val="007B5A45"/>
    <w:rsid w:val="007B708F"/>
    <w:rsid w:val="007D0CF5"/>
    <w:rsid w:val="007D10CA"/>
    <w:rsid w:val="007D1AF6"/>
    <w:rsid w:val="007D36E6"/>
    <w:rsid w:val="007E09B5"/>
    <w:rsid w:val="007E1D5E"/>
    <w:rsid w:val="007E3214"/>
    <w:rsid w:val="007E4F06"/>
    <w:rsid w:val="007E69FA"/>
    <w:rsid w:val="007F06FB"/>
    <w:rsid w:val="007F5D11"/>
    <w:rsid w:val="00803D82"/>
    <w:rsid w:val="00811997"/>
    <w:rsid w:val="00813BEE"/>
    <w:rsid w:val="008233DD"/>
    <w:rsid w:val="008313FA"/>
    <w:rsid w:val="00841393"/>
    <w:rsid w:val="0084443E"/>
    <w:rsid w:val="00850206"/>
    <w:rsid w:val="0085071E"/>
    <w:rsid w:val="00851D6D"/>
    <w:rsid w:val="00855046"/>
    <w:rsid w:val="0085614F"/>
    <w:rsid w:val="00865D36"/>
    <w:rsid w:val="0087569F"/>
    <w:rsid w:val="008765F7"/>
    <w:rsid w:val="008766C4"/>
    <w:rsid w:val="008806AB"/>
    <w:rsid w:val="008872C2"/>
    <w:rsid w:val="00892690"/>
    <w:rsid w:val="00894134"/>
    <w:rsid w:val="00896C14"/>
    <w:rsid w:val="0089708A"/>
    <w:rsid w:val="008A0426"/>
    <w:rsid w:val="008A4688"/>
    <w:rsid w:val="008B01CA"/>
    <w:rsid w:val="008B12FA"/>
    <w:rsid w:val="008B5BCE"/>
    <w:rsid w:val="008B5C28"/>
    <w:rsid w:val="008C3737"/>
    <w:rsid w:val="008D7918"/>
    <w:rsid w:val="008E2DB7"/>
    <w:rsid w:val="008E7D83"/>
    <w:rsid w:val="008F2A9F"/>
    <w:rsid w:val="008F47DB"/>
    <w:rsid w:val="00915CC8"/>
    <w:rsid w:val="00917A1C"/>
    <w:rsid w:val="00920AB8"/>
    <w:rsid w:val="009306AA"/>
    <w:rsid w:val="009328CB"/>
    <w:rsid w:val="009435FA"/>
    <w:rsid w:val="009447A9"/>
    <w:rsid w:val="009452E3"/>
    <w:rsid w:val="00945A77"/>
    <w:rsid w:val="00945B95"/>
    <w:rsid w:val="00952228"/>
    <w:rsid w:val="00955005"/>
    <w:rsid w:val="0095510A"/>
    <w:rsid w:val="00963257"/>
    <w:rsid w:val="009637E5"/>
    <w:rsid w:val="00981FA4"/>
    <w:rsid w:val="009840AA"/>
    <w:rsid w:val="00986894"/>
    <w:rsid w:val="00987122"/>
    <w:rsid w:val="00995E1F"/>
    <w:rsid w:val="009A296B"/>
    <w:rsid w:val="009B12A3"/>
    <w:rsid w:val="009B47A0"/>
    <w:rsid w:val="009C6063"/>
    <w:rsid w:val="009C7BE5"/>
    <w:rsid w:val="009D09A6"/>
    <w:rsid w:val="009D1B89"/>
    <w:rsid w:val="009D7540"/>
    <w:rsid w:val="009D79A0"/>
    <w:rsid w:val="009D7F4F"/>
    <w:rsid w:val="009E0050"/>
    <w:rsid w:val="009E03F8"/>
    <w:rsid w:val="009E0543"/>
    <w:rsid w:val="009E4250"/>
    <w:rsid w:val="009E6312"/>
    <w:rsid w:val="009E72C5"/>
    <w:rsid w:val="009F376B"/>
    <w:rsid w:val="009F54D7"/>
    <w:rsid w:val="009F719D"/>
    <w:rsid w:val="00A05A43"/>
    <w:rsid w:val="00A07B81"/>
    <w:rsid w:val="00A14D30"/>
    <w:rsid w:val="00A150AB"/>
    <w:rsid w:val="00A15D1A"/>
    <w:rsid w:val="00A16E68"/>
    <w:rsid w:val="00A17E84"/>
    <w:rsid w:val="00A201E1"/>
    <w:rsid w:val="00A23580"/>
    <w:rsid w:val="00A2583C"/>
    <w:rsid w:val="00A2594F"/>
    <w:rsid w:val="00A30336"/>
    <w:rsid w:val="00A33E29"/>
    <w:rsid w:val="00A369CB"/>
    <w:rsid w:val="00A6287E"/>
    <w:rsid w:val="00A63515"/>
    <w:rsid w:val="00A64A7B"/>
    <w:rsid w:val="00A651A4"/>
    <w:rsid w:val="00A70ACA"/>
    <w:rsid w:val="00A72FCA"/>
    <w:rsid w:val="00A81AC6"/>
    <w:rsid w:val="00A94001"/>
    <w:rsid w:val="00AA3085"/>
    <w:rsid w:val="00AA59B2"/>
    <w:rsid w:val="00AA67B5"/>
    <w:rsid w:val="00AA7625"/>
    <w:rsid w:val="00AB18B1"/>
    <w:rsid w:val="00AB604F"/>
    <w:rsid w:val="00AD02CC"/>
    <w:rsid w:val="00AE14D7"/>
    <w:rsid w:val="00AE4CDC"/>
    <w:rsid w:val="00AE5B1C"/>
    <w:rsid w:val="00AF1875"/>
    <w:rsid w:val="00AF2BDB"/>
    <w:rsid w:val="00AF3392"/>
    <w:rsid w:val="00B02BEE"/>
    <w:rsid w:val="00B07F8D"/>
    <w:rsid w:val="00B10182"/>
    <w:rsid w:val="00B2007D"/>
    <w:rsid w:val="00B20D42"/>
    <w:rsid w:val="00B24245"/>
    <w:rsid w:val="00B27580"/>
    <w:rsid w:val="00B3250F"/>
    <w:rsid w:val="00B35FC3"/>
    <w:rsid w:val="00B411B9"/>
    <w:rsid w:val="00B43F34"/>
    <w:rsid w:val="00B475AC"/>
    <w:rsid w:val="00B50F6E"/>
    <w:rsid w:val="00B54A03"/>
    <w:rsid w:val="00B56E36"/>
    <w:rsid w:val="00B56F59"/>
    <w:rsid w:val="00B7040E"/>
    <w:rsid w:val="00B74ECF"/>
    <w:rsid w:val="00B93633"/>
    <w:rsid w:val="00BA35DB"/>
    <w:rsid w:val="00BA7B47"/>
    <w:rsid w:val="00BB0E59"/>
    <w:rsid w:val="00BB110A"/>
    <w:rsid w:val="00BB54D9"/>
    <w:rsid w:val="00BC3F6E"/>
    <w:rsid w:val="00BC6C65"/>
    <w:rsid w:val="00BC6D45"/>
    <w:rsid w:val="00BD2B92"/>
    <w:rsid w:val="00BD3169"/>
    <w:rsid w:val="00BE5D73"/>
    <w:rsid w:val="00BE64A7"/>
    <w:rsid w:val="00BF30B2"/>
    <w:rsid w:val="00BF4ED2"/>
    <w:rsid w:val="00C00AE4"/>
    <w:rsid w:val="00C00CE1"/>
    <w:rsid w:val="00C0325F"/>
    <w:rsid w:val="00C04F45"/>
    <w:rsid w:val="00C07396"/>
    <w:rsid w:val="00C16291"/>
    <w:rsid w:val="00C20A5F"/>
    <w:rsid w:val="00C20C28"/>
    <w:rsid w:val="00C21AEA"/>
    <w:rsid w:val="00C21BAB"/>
    <w:rsid w:val="00C242A7"/>
    <w:rsid w:val="00C26D47"/>
    <w:rsid w:val="00C3294D"/>
    <w:rsid w:val="00C32DE8"/>
    <w:rsid w:val="00C410DC"/>
    <w:rsid w:val="00C43283"/>
    <w:rsid w:val="00C51A9D"/>
    <w:rsid w:val="00C56F11"/>
    <w:rsid w:val="00C57461"/>
    <w:rsid w:val="00C65B76"/>
    <w:rsid w:val="00C66AF7"/>
    <w:rsid w:val="00C75152"/>
    <w:rsid w:val="00CA0F0D"/>
    <w:rsid w:val="00CA2BE5"/>
    <w:rsid w:val="00CA4B44"/>
    <w:rsid w:val="00CA56FE"/>
    <w:rsid w:val="00CA6BC7"/>
    <w:rsid w:val="00CA7076"/>
    <w:rsid w:val="00CB1103"/>
    <w:rsid w:val="00CB3BAE"/>
    <w:rsid w:val="00CB600A"/>
    <w:rsid w:val="00CD10D3"/>
    <w:rsid w:val="00CD3BA1"/>
    <w:rsid w:val="00CD72B6"/>
    <w:rsid w:val="00CE1D14"/>
    <w:rsid w:val="00D01BF7"/>
    <w:rsid w:val="00D14AB1"/>
    <w:rsid w:val="00D151ED"/>
    <w:rsid w:val="00D152C4"/>
    <w:rsid w:val="00D3229D"/>
    <w:rsid w:val="00D3357D"/>
    <w:rsid w:val="00D43323"/>
    <w:rsid w:val="00D52BE4"/>
    <w:rsid w:val="00D53690"/>
    <w:rsid w:val="00D538F9"/>
    <w:rsid w:val="00D542E3"/>
    <w:rsid w:val="00D752F8"/>
    <w:rsid w:val="00D81848"/>
    <w:rsid w:val="00D84323"/>
    <w:rsid w:val="00D84AAB"/>
    <w:rsid w:val="00D85F09"/>
    <w:rsid w:val="00D92DDC"/>
    <w:rsid w:val="00D93BF3"/>
    <w:rsid w:val="00D963CE"/>
    <w:rsid w:val="00D9714D"/>
    <w:rsid w:val="00DA3A97"/>
    <w:rsid w:val="00DA5619"/>
    <w:rsid w:val="00DB437E"/>
    <w:rsid w:val="00DC0866"/>
    <w:rsid w:val="00DC2CF1"/>
    <w:rsid w:val="00DC3D81"/>
    <w:rsid w:val="00DC55BC"/>
    <w:rsid w:val="00DD00EF"/>
    <w:rsid w:val="00DD2FD9"/>
    <w:rsid w:val="00DD6C93"/>
    <w:rsid w:val="00DE480C"/>
    <w:rsid w:val="00DF099C"/>
    <w:rsid w:val="00DF274D"/>
    <w:rsid w:val="00DF2974"/>
    <w:rsid w:val="00DF4381"/>
    <w:rsid w:val="00DF580D"/>
    <w:rsid w:val="00E01FF5"/>
    <w:rsid w:val="00E04E01"/>
    <w:rsid w:val="00E0572C"/>
    <w:rsid w:val="00E07CAF"/>
    <w:rsid w:val="00E12115"/>
    <w:rsid w:val="00E25770"/>
    <w:rsid w:val="00E32690"/>
    <w:rsid w:val="00E34591"/>
    <w:rsid w:val="00E43D49"/>
    <w:rsid w:val="00E46142"/>
    <w:rsid w:val="00E53F80"/>
    <w:rsid w:val="00E571A8"/>
    <w:rsid w:val="00E61BEA"/>
    <w:rsid w:val="00E64CEC"/>
    <w:rsid w:val="00E654A2"/>
    <w:rsid w:val="00E722C0"/>
    <w:rsid w:val="00E7687B"/>
    <w:rsid w:val="00E77647"/>
    <w:rsid w:val="00E87F3B"/>
    <w:rsid w:val="00E91860"/>
    <w:rsid w:val="00E936BA"/>
    <w:rsid w:val="00E94D9C"/>
    <w:rsid w:val="00E96216"/>
    <w:rsid w:val="00EA550C"/>
    <w:rsid w:val="00EA56A9"/>
    <w:rsid w:val="00EB598C"/>
    <w:rsid w:val="00EC5A98"/>
    <w:rsid w:val="00ED35B4"/>
    <w:rsid w:val="00ED4691"/>
    <w:rsid w:val="00ED5764"/>
    <w:rsid w:val="00ED6F4C"/>
    <w:rsid w:val="00EE0979"/>
    <w:rsid w:val="00EE3D26"/>
    <w:rsid w:val="00EE3D3F"/>
    <w:rsid w:val="00EE4227"/>
    <w:rsid w:val="00EF7EF2"/>
    <w:rsid w:val="00F01895"/>
    <w:rsid w:val="00F01BCE"/>
    <w:rsid w:val="00F023D1"/>
    <w:rsid w:val="00F0255C"/>
    <w:rsid w:val="00F05D4A"/>
    <w:rsid w:val="00F06A79"/>
    <w:rsid w:val="00F07CAE"/>
    <w:rsid w:val="00F105B4"/>
    <w:rsid w:val="00F17078"/>
    <w:rsid w:val="00F20A66"/>
    <w:rsid w:val="00F20D79"/>
    <w:rsid w:val="00F247F6"/>
    <w:rsid w:val="00F252AF"/>
    <w:rsid w:val="00F257E1"/>
    <w:rsid w:val="00F27735"/>
    <w:rsid w:val="00F30702"/>
    <w:rsid w:val="00F417AC"/>
    <w:rsid w:val="00F42045"/>
    <w:rsid w:val="00F450F1"/>
    <w:rsid w:val="00F45A06"/>
    <w:rsid w:val="00F46818"/>
    <w:rsid w:val="00F56B3C"/>
    <w:rsid w:val="00F615DE"/>
    <w:rsid w:val="00F616FA"/>
    <w:rsid w:val="00F66117"/>
    <w:rsid w:val="00F8118A"/>
    <w:rsid w:val="00F85E13"/>
    <w:rsid w:val="00F909EC"/>
    <w:rsid w:val="00F9254F"/>
    <w:rsid w:val="00F94BEC"/>
    <w:rsid w:val="00F95EA1"/>
    <w:rsid w:val="00FA393C"/>
    <w:rsid w:val="00FA4694"/>
    <w:rsid w:val="00FB0E14"/>
    <w:rsid w:val="00FC6023"/>
    <w:rsid w:val="00FC68D4"/>
    <w:rsid w:val="00FD0E03"/>
    <w:rsid w:val="00FE00CF"/>
    <w:rsid w:val="00FE10A4"/>
    <w:rsid w:val="00FE2D04"/>
    <w:rsid w:val="00FE6E45"/>
    <w:rsid w:val="00FF2AEB"/>
    <w:rsid w:val="00FF76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5E9A144-8D69-4394-89C9-D2CFC09A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98B"/>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profissional">
    <w:name w:val="Table Professional"/>
    <w:basedOn w:val="Tabelanormal"/>
    <w:rsid w:val="00F247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odap">
    <w:name w:val="footer"/>
    <w:basedOn w:val="Normal"/>
    <w:rsid w:val="00DC2CF1"/>
    <w:pPr>
      <w:tabs>
        <w:tab w:val="center" w:pos="4252"/>
        <w:tab w:val="right" w:pos="8504"/>
      </w:tabs>
    </w:pPr>
  </w:style>
  <w:style w:type="paragraph" w:styleId="Cabealho">
    <w:name w:val="header"/>
    <w:basedOn w:val="Normal"/>
    <w:rsid w:val="00DC2CF1"/>
    <w:pPr>
      <w:tabs>
        <w:tab w:val="center" w:pos="4252"/>
        <w:tab w:val="right" w:pos="8504"/>
      </w:tabs>
    </w:pPr>
  </w:style>
  <w:style w:type="character" w:styleId="Nmerodepgina">
    <w:name w:val="page number"/>
    <w:basedOn w:val="Fontepargpadro"/>
    <w:rsid w:val="00DC2CF1"/>
  </w:style>
  <w:style w:type="table" w:styleId="Tabelacomgrade">
    <w:name w:val="Table Grid"/>
    <w:basedOn w:val="Tabelanormal"/>
    <w:rsid w:val="00DC2CF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717"/>
    <w:pPr>
      <w:autoSpaceDE w:val="0"/>
      <w:autoSpaceDN w:val="0"/>
      <w:adjustRightInd w:val="0"/>
    </w:pPr>
    <w:rPr>
      <w:rFonts w:ascii="Arial" w:hAnsi="Arial" w:cs="Arial"/>
      <w:color w:val="000000"/>
      <w:sz w:val="24"/>
      <w:szCs w:val="24"/>
    </w:rPr>
  </w:style>
  <w:style w:type="paragraph" w:customStyle="1" w:styleId="western">
    <w:name w:val="western"/>
    <w:basedOn w:val="Normal"/>
    <w:rsid w:val="0043369E"/>
    <w:pPr>
      <w:spacing w:before="100" w:beforeAutospacing="1"/>
      <w:jc w:val="right"/>
    </w:pPr>
    <w:rPr>
      <w:rFonts w:ascii="Bookman Old Style" w:hAnsi="Bookman Old Style"/>
      <w:sz w:val="22"/>
      <w:szCs w:val="22"/>
      <w:lang w:eastAsia="pt-BR"/>
    </w:rPr>
  </w:style>
  <w:style w:type="paragraph" w:styleId="Textodebalo">
    <w:name w:val="Balloon Text"/>
    <w:basedOn w:val="Normal"/>
    <w:link w:val="TextodebaloChar"/>
    <w:semiHidden/>
    <w:unhideWhenUsed/>
    <w:rsid w:val="00AF3392"/>
    <w:rPr>
      <w:rFonts w:ascii="Segoe UI" w:hAnsi="Segoe UI" w:cs="Segoe UI"/>
      <w:sz w:val="18"/>
      <w:szCs w:val="18"/>
    </w:rPr>
  </w:style>
  <w:style w:type="character" w:customStyle="1" w:styleId="TextodebaloChar">
    <w:name w:val="Texto de balão Char"/>
    <w:basedOn w:val="Fontepargpadro"/>
    <w:link w:val="Textodebalo"/>
    <w:semiHidden/>
    <w:rsid w:val="00AF33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59429">
      <w:bodyDiv w:val="1"/>
      <w:marLeft w:val="0"/>
      <w:marRight w:val="0"/>
      <w:marTop w:val="0"/>
      <w:marBottom w:val="0"/>
      <w:divBdr>
        <w:top w:val="none" w:sz="0" w:space="0" w:color="auto"/>
        <w:left w:val="none" w:sz="0" w:space="0" w:color="auto"/>
        <w:bottom w:val="none" w:sz="0" w:space="0" w:color="auto"/>
        <w:right w:val="none" w:sz="0" w:space="0" w:color="auto"/>
      </w:divBdr>
    </w:div>
    <w:div w:id="2037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C4E0-17E7-49DA-BB0F-6FE2894F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5559</Words>
  <Characters>30023</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User</cp:lastModifiedBy>
  <cp:revision>2</cp:revision>
  <cp:lastPrinted>2023-05-14T01:41:00Z</cp:lastPrinted>
  <dcterms:created xsi:type="dcterms:W3CDTF">2023-05-15T12:55:00Z</dcterms:created>
  <dcterms:modified xsi:type="dcterms:W3CDTF">2023-05-15T12:55:00Z</dcterms:modified>
</cp:coreProperties>
</file>