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163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126/2025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163/2025 e ratifico a Dispensa por Limite: 126/2025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RIGO MATERIAIS ELÉTRICOS E HIDRÁULICOS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08.517.938/0001-95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5.165,92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ATLAS COM. DE MAT. ELÉTRICOS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13.047.306/0001-45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351,65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elétricos para realização da iluminação pública da Rua Coberta Cristiano Afonso Birk, conforme requisição.,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09 de abril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161</Words>
  <Characters>877</Characters>
  <CharactersWithSpaces>1031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2025-04-09T10:02:56Z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