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5A" w:rsidRDefault="00621C5A" w:rsidP="00621C5A">
      <w:pPr>
        <w:overflowPunct w:val="0"/>
        <w:autoSpaceDE w:val="0"/>
        <w:autoSpaceDN w:val="0"/>
        <w:adjustRightInd w:val="0"/>
        <w:jc w:val="both"/>
        <w:textAlignment w:val="baseline"/>
        <w:rPr>
          <w:rFonts w:eastAsia="Arial Unicode MS"/>
          <w:iCs/>
        </w:rPr>
      </w:pPr>
      <w:r>
        <w:rPr>
          <w:rFonts w:eastAsia="Arial Unicode MS"/>
          <w:iCs/>
        </w:rPr>
        <w:t>Termo de Contrato nº 59/2020</w:t>
      </w:r>
    </w:p>
    <w:p w:rsidR="00621C5A" w:rsidRDefault="00621C5A" w:rsidP="00621C5A">
      <w:pPr>
        <w:overflowPunct w:val="0"/>
        <w:autoSpaceDE w:val="0"/>
        <w:autoSpaceDN w:val="0"/>
        <w:adjustRightInd w:val="0"/>
        <w:ind w:left="4395"/>
        <w:jc w:val="both"/>
        <w:textAlignment w:val="baseline"/>
        <w:rPr>
          <w:rFonts w:eastAsia="Arial Unicode MS"/>
          <w:b/>
        </w:rPr>
      </w:pPr>
      <w:r>
        <w:rPr>
          <w:rFonts w:eastAsia="Arial Unicode MS"/>
          <w:b/>
        </w:rPr>
        <w:t>CONTRATO ADMINISTRATIVO PARA</w:t>
      </w:r>
    </w:p>
    <w:p w:rsidR="00621C5A" w:rsidRDefault="00621C5A" w:rsidP="00621C5A">
      <w:pPr>
        <w:overflowPunct w:val="0"/>
        <w:autoSpaceDE w:val="0"/>
        <w:autoSpaceDN w:val="0"/>
        <w:adjustRightInd w:val="0"/>
        <w:ind w:left="4395"/>
        <w:jc w:val="both"/>
        <w:textAlignment w:val="baseline"/>
        <w:rPr>
          <w:rFonts w:eastAsia="Arial Unicode MS"/>
          <w:b/>
        </w:rPr>
      </w:pPr>
      <w:r>
        <w:rPr>
          <w:rFonts w:eastAsia="Arial Unicode MS"/>
          <w:b/>
        </w:rPr>
        <w:t xml:space="preserve">A </w:t>
      </w:r>
      <w:r>
        <w:rPr>
          <w:b/>
        </w:rPr>
        <w:t>CONTRATAÇÃO DE EMPRESA PARA O FORNECIMENTO DE UM PROFISSIONAL MÉDICO, CLÍNICO GERAL COM ESPECIALIDADE EM GINECOLOGIA/OBSTETRÍCIA, COM CARGA HORÁRIA DE 20 HORAS SEMANAIS, PARA ATENDIMENTO JUNTO A UNIDADE BÁSICA DE SAÚDE</w:t>
      </w:r>
      <w:r>
        <w:t>.</w:t>
      </w:r>
      <w:r>
        <w:rPr>
          <w:rFonts w:eastAsia="Arial Unicode MS"/>
          <w:b/>
        </w:rPr>
        <w:t xml:space="preserve">, QUE FIRMAM O MUNICÍPIO DE VIADUTOS E A EMPRESA </w:t>
      </w:r>
      <w:r>
        <w:rPr>
          <w:b/>
        </w:rPr>
        <w:t>CLINICA MÉDICA DR. ZALUAR S/C LTDA</w:t>
      </w:r>
    </w:p>
    <w:p w:rsidR="00621C5A" w:rsidRDefault="00621C5A" w:rsidP="00621C5A">
      <w:pPr>
        <w:autoSpaceDE w:val="0"/>
        <w:autoSpaceDN w:val="0"/>
        <w:adjustRightInd w:val="0"/>
        <w:jc w:val="center"/>
        <w:rPr>
          <w:rFonts w:eastAsia="Times New Roman"/>
        </w:rPr>
      </w:pPr>
    </w:p>
    <w:p w:rsidR="00621C5A" w:rsidRDefault="00621C5A" w:rsidP="00621C5A">
      <w:pPr>
        <w:overflowPunct w:val="0"/>
        <w:autoSpaceDE w:val="0"/>
        <w:autoSpaceDN w:val="0"/>
        <w:adjustRightInd w:val="0"/>
        <w:spacing w:before="120"/>
        <w:ind w:left="4248"/>
        <w:jc w:val="both"/>
        <w:textAlignment w:val="baseline"/>
        <w:rPr>
          <w:rFonts w:eastAsia="Arial Unicode MS"/>
        </w:rPr>
      </w:pPr>
    </w:p>
    <w:p w:rsidR="00621C5A" w:rsidRDefault="00621C5A" w:rsidP="00621C5A">
      <w:pPr>
        <w:jc w:val="both"/>
        <w:rPr>
          <w:rFonts w:eastAsia="Arial Unicode MS"/>
        </w:rPr>
      </w:pPr>
      <w:r>
        <w:rPr>
          <w:rFonts w:eastAsia="Arial Unicode MS"/>
          <w:b/>
        </w:rPr>
        <w:t>CONTRATANTE: MUNICÍPIO DE VIADUTOS</w:t>
      </w:r>
      <w:r>
        <w:rPr>
          <w:rFonts w:eastAsia="Arial Unicode MS"/>
        </w:rPr>
        <w:t xml:space="preserve">, Pessoa Jurídica de Direito Público Interno, com seu prédio administrativo sito à Rua Anastácio Ribeiro, 84, na cidade de Viadutos/RS, cadastrada no CNPJ sob nº 87.613.352/0001-09, neste ato representada pelo seu </w:t>
      </w:r>
      <w:r>
        <w:t xml:space="preserve">Prefeito Municipal, Sr. </w:t>
      </w:r>
      <w:r>
        <w:rPr>
          <w:b/>
        </w:rPr>
        <w:t>Claiton dos Santos Brum</w:t>
      </w:r>
      <w:r>
        <w:t xml:space="preserve">, brasileiro, solteiro, residente e domiciliado à Rua </w:t>
      </w:r>
      <w:proofErr w:type="spellStart"/>
      <w:r>
        <w:t>Pe</w:t>
      </w:r>
      <w:proofErr w:type="spellEnd"/>
      <w:r>
        <w:t>. Henrique Koch, 74, nesta cidade, portador da Cédula de Identidade RG nº 6033948925, inscrito no CPF sob nº 451.967.880-34</w:t>
      </w:r>
      <w:r>
        <w:rPr>
          <w:rFonts w:eastAsia="Arial Unicode MS"/>
        </w:rPr>
        <w:t>, nesta cidade de Viadutos/RS.</w:t>
      </w:r>
    </w:p>
    <w:p w:rsidR="00621C5A" w:rsidRDefault="00621C5A" w:rsidP="00621C5A">
      <w:pPr>
        <w:pStyle w:val="Ttulo5"/>
        <w:jc w:val="both"/>
        <w:rPr>
          <w:b w:val="0"/>
          <w:i w:val="0"/>
          <w:sz w:val="24"/>
          <w:szCs w:val="24"/>
        </w:rPr>
      </w:pPr>
      <w:r>
        <w:rPr>
          <w:i w:val="0"/>
          <w:sz w:val="24"/>
          <w:szCs w:val="24"/>
        </w:rPr>
        <w:t>CONTRATADA</w:t>
      </w:r>
      <w:r>
        <w:rPr>
          <w:b w:val="0"/>
          <w:i w:val="0"/>
          <w:sz w:val="24"/>
          <w:szCs w:val="24"/>
        </w:rPr>
        <w:t xml:space="preserve"> – A Empresa CLINICA MÉDICA DR. ZALUAR S/C LTDA, com sede na Rua </w:t>
      </w:r>
      <w:proofErr w:type="spellStart"/>
      <w:r>
        <w:rPr>
          <w:b w:val="0"/>
          <w:i w:val="0"/>
          <w:sz w:val="24"/>
          <w:szCs w:val="24"/>
        </w:rPr>
        <w:t>Tranquilo</w:t>
      </w:r>
      <w:proofErr w:type="spellEnd"/>
      <w:r>
        <w:rPr>
          <w:b w:val="0"/>
          <w:i w:val="0"/>
          <w:sz w:val="24"/>
          <w:szCs w:val="24"/>
        </w:rPr>
        <w:t xml:space="preserve"> </w:t>
      </w:r>
      <w:proofErr w:type="spellStart"/>
      <w:r>
        <w:rPr>
          <w:b w:val="0"/>
          <w:i w:val="0"/>
          <w:sz w:val="24"/>
          <w:szCs w:val="24"/>
        </w:rPr>
        <w:t>Sichelero</w:t>
      </w:r>
      <w:proofErr w:type="spellEnd"/>
      <w:r>
        <w:rPr>
          <w:b w:val="0"/>
          <w:i w:val="0"/>
          <w:sz w:val="24"/>
          <w:szCs w:val="24"/>
        </w:rPr>
        <w:t>, nº62, sala 01, inscrita no CNPJ sob nº 05.865.671/0001-39, representada neste ato pelo Sr(a).ZALUAR DALLAGNOL, inscrito no CPF sob nº 204.937.890-49 , residente e domiciliado na cidade de Viadutos-RS</w:t>
      </w:r>
    </w:p>
    <w:p w:rsidR="00621C5A" w:rsidRDefault="00621C5A" w:rsidP="00621C5A">
      <w:pPr>
        <w:pStyle w:val="Corpodetexto"/>
        <w:spacing w:line="240" w:lineRule="auto"/>
        <w:rPr>
          <w:b w:val="0"/>
        </w:rPr>
      </w:pPr>
    </w:p>
    <w:p w:rsidR="00621C5A" w:rsidRDefault="00621C5A" w:rsidP="00621C5A">
      <w:pPr>
        <w:pStyle w:val="Corpodetexto"/>
        <w:spacing w:line="240" w:lineRule="auto"/>
        <w:rPr>
          <w:b w:val="0"/>
        </w:rPr>
      </w:pPr>
      <w:r>
        <w:rPr>
          <w:b w:val="0"/>
        </w:rPr>
        <w:t>O presente contrato obedece às seguintes cláusulas e condições:</w:t>
      </w:r>
    </w:p>
    <w:p w:rsidR="00621C5A" w:rsidRDefault="00621C5A" w:rsidP="00621C5A">
      <w:pPr>
        <w:pStyle w:val="Ttulo5"/>
        <w:rPr>
          <w:sz w:val="24"/>
          <w:szCs w:val="24"/>
        </w:rPr>
      </w:pPr>
      <w:r>
        <w:rPr>
          <w:sz w:val="24"/>
          <w:szCs w:val="24"/>
        </w:rPr>
        <w:t>I – DO OBJETO</w:t>
      </w:r>
    </w:p>
    <w:p w:rsidR="00621C5A" w:rsidRDefault="00621C5A" w:rsidP="00621C5A">
      <w:pPr>
        <w:autoSpaceDE w:val="0"/>
        <w:autoSpaceDN w:val="0"/>
        <w:adjustRightInd w:val="0"/>
        <w:jc w:val="both"/>
        <w:rPr>
          <w:sz w:val="24"/>
          <w:szCs w:val="24"/>
        </w:rPr>
      </w:pPr>
      <w:r>
        <w:t xml:space="preserve">1.1. Contratação de empresa para a prestação de serviços médicos, com uma carga horária semanal de 20 (Vinte) horas, para atendimento referente às atividades de atenção básica, clinica geral, ginecologia e obstetrícia. A prestação dos serviços será mensal, tendo como local a Unidade Básica de Saúde, Dr. Ernani </w:t>
      </w:r>
      <w:proofErr w:type="spellStart"/>
      <w:r>
        <w:t>Bender</w:t>
      </w:r>
      <w:proofErr w:type="spellEnd"/>
      <w:r>
        <w:t>, devendo a contratada disponibilizar diariamente no referido local, ao menos um médico apto as atividades acima referidas.</w:t>
      </w:r>
    </w:p>
    <w:p w:rsidR="00621C5A" w:rsidRDefault="00621C5A" w:rsidP="00621C5A">
      <w:pPr>
        <w:autoSpaceDE w:val="0"/>
        <w:autoSpaceDN w:val="0"/>
        <w:adjustRightInd w:val="0"/>
        <w:jc w:val="both"/>
      </w:pPr>
      <w:r>
        <w:t xml:space="preserve">1.2. A referida prestação serviços deverá ser executada de acordo com as especificações e observância das condições estabelecidas no </w:t>
      </w:r>
      <w:r>
        <w:rPr>
          <w:b/>
          <w:bCs/>
        </w:rPr>
        <w:t>Edital Licitação – Tomada de Preços nº 08/2020</w:t>
      </w:r>
      <w:r>
        <w:t>, que integram e completam o presente termo contratual, para todos os fins de direito, obrigando as partes em todos os termos, juntamente com a proposta da CONTRATADA.</w:t>
      </w:r>
    </w:p>
    <w:p w:rsidR="00621C5A" w:rsidRDefault="00621C5A" w:rsidP="00621C5A">
      <w:pPr>
        <w:overflowPunct w:val="0"/>
        <w:autoSpaceDE w:val="0"/>
        <w:autoSpaceDN w:val="0"/>
        <w:adjustRightInd w:val="0"/>
        <w:jc w:val="both"/>
        <w:textAlignment w:val="baseline"/>
        <w:rPr>
          <w:rFonts w:eastAsia="Arial Unicode MS"/>
        </w:rPr>
      </w:pPr>
      <w:r>
        <w:lastRenderedPageBreak/>
        <w:t xml:space="preserve">1.3 Caso haja a substituição do profissional indicado no item </w:t>
      </w:r>
      <w:r>
        <w:rPr>
          <w:b/>
        </w:rPr>
        <w:t>6.1.4 Documentação para apresentar na assinatura do Contrato</w:t>
      </w:r>
      <w:r>
        <w:rPr>
          <w:rFonts w:eastAsia="Arial Unicode MS"/>
          <w:b/>
        </w:rPr>
        <w:t xml:space="preserve">, </w:t>
      </w:r>
      <w:r>
        <w:rPr>
          <w:rFonts w:eastAsia="Arial Unicode MS"/>
        </w:rPr>
        <w:t>do edital de licitação</w:t>
      </w:r>
      <w:r>
        <w:rPr>
          <w:rFonts w:eastAsia="Arial Unicode MS"/>
          <w:b/>
        </w:rPr>
        <w:t xml:space="preserve">, </w:t>
      </w:r>
      <w:r>
        <w:rPr>
          <w:rFonts w:eastAsia="Arial Unicode MS"/>
        </w:rPr>
        <w:t xml:space="preserve">o mesmo deverá apresentar novamente está documentação, </w:t>
      </w:r>
    </w:p>
    <w:p w:rsidR="00621C5A" w:rsidRDefault="00621C5A" w:rsidP="00621C5A">
      <w:pPr>
        <w:pStyle w:val="Ttulo5"/>
        <w:widowControl w:val="0"/>
        <w:rPr>
          <w:sz w:val="24"/>
          <w:szCs w:val="24"/>
        </w:rPr>
      </w:pPr>
      <w:r>
        <w:rPr>
          <w:sz w:val="24"/>
          <w:szCs w:val="24"/>
        </w:rPr>
        <w:t>II – DO REGIME DE EXECUÇÃO</w:t>
      </w:r>
    </w:p>
    <w:p w:rsidR="00621C5A" w:rsidRDefault="00621C5A" w:rsidP="00621C5A">
      <w:pPr>
        <w:overflowPunct w:val="0"/>
        <w:autoSpaceDE w:val="0"/>
        <w:autoSpaceDN w:val="0"/>
        <w:adjustRightInd w:val="0"/>
        <w:jc w:val="both"/>
        <w:textAlignment w:val="baseline"/>
        <w:rPr>
          <w:rFonts w:eastAsia="Arial Unicode MS"/>
          <w:sz w:val="24"/>
          <w:szCs w:val="24"/>
        </w:rPr>
      </w:pPr>
      <w:r>
        <w:rPr>
          <w:rFonts w:eastAsia="Arial Unicode MS"/>
        </w:rPr>
        <w:t>2.1. A CONTRATADA empregará os recursos técnicos e humanos de sua estrutura e responsabilidade, aplicando-se na execução dos serviços contratados.</w:t>
      </w:r>
    </w:p>
    <w:p w:rsidR="00621C5A" w:rsidRDefault="00621C5A" w:rsidP="00621C5A">
      <w:pPr>
        <w:jc w:val="both"/>
        <w:rPr>
          <w:rFonts w:eastAsia="Times New Roman"/>
        </w:rPr>
      </w:pPr>
      <w:r>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621C5A" w:rsidRDefault="00621C5A" w:rsidP="00621C5A">
      <w:pPr>
        <w:pStyle w:val="Ttulo5"/>
        <w:widowControl w:val="0"/>
        <w:rPr>
          <w:sz w:val="24"/>
          <w:szCs w:val="24"/>
        </w:rPr>
      </w:pPr>
      <w:r>
        <w:rPr>
          <w:sz w:val="24"/>
          <w:szCs w:val="24"/>
        </w:rPr>
        <w:t xml:space="preserve">III – DO PRAZO </w:t>
      </w:r>
    </w:p>
    <w:p w:rsidR="00621C5A" w:rsidRDefault="00621C5A" w:rsidP="00621C5A">
      <w:pPr>
        <w:pStyle w:val="Ttulo5"/>
        <w:widowControl w:val="0"/>
        <w:rPr>
          <w:sz w:val="24"/>
          <w:szCs w:val="24"/>
        </w:rPr>
      </w:pPr>
      <w:r>
        <w:rPr>
          <w:b w:val="0"/>
          <w:i w:val="0"/>
          <w:sz w:val="24"/>
          <w:szCs w:val="24"/>
        </w:rPr>
        <w:t>3.1 O prazo de duração da prestação dos serviços será de 12 (doze) meses a contar da assinatura do presente contrato, podendo ser prorrogado por igual período a critério da Administração, através de TERMO ADITIVO a ser firmado entre as partes, até o limite do valor da modalidade da licitação, conforme Lei Federal nº 8.666/93 e alterações posteriores.IV – DO PAGAMENTO</w:t>
      </w:r>
    </w:p>
    <w:p w:rsidR="00621C5A" w:rsidRDefault="00621C5A" w:rsidP="00621C5A">
      <w:pPr>
        <w:pStyle w:val="Corpodetexto"/>
        <w:spacing w:line="240" w:lineRule="auto"/>
        <w:jc w:val="both"/>
        <w:rPr>
          <w:rFonts w:eastAsia="Arial Unicode MS"/>
          <w:b w:val="0"/>
        </w:rPr>
      </w:pPr>
      <w:r>
        <w:rPr>
          <w:b w:val="0"/>
        </w:rPr>
        <w:t xml:space="preserve">3.1. O CONTRATANTE se compromete a pagar a importância de </w:t>
      </w:r>
      <w:r>
        <w:rPr>
          <w:b w:val="0"/>
          <w:bCs/>
        </w:rPr>
        <w:t xml:space="preserve">R$8.950,00 (oito mil novecentos e cinquenta reais) mensais, </w:t>
      </w:r>
      <w:r>
        <w:rPr>
          <w:b w:val="0"/>
        </w:rPr>
        <w:t>até o 10</w:t>
      </w:r>
      <w:r>
        <w:rPr>
          <w:b w:val="0"/>
          <w:vertAlign w:val="superscript"/>
        </w:rPr>
        <w:t xml:space="preserve">o </w:t>
      </w:r>
      <w:r>
        <w:rPr>
          <w:b w:val="0"/>
        </w:rPr>
        <w:t xml:space="preserve">(décimo) dia útil do mês subseqüente, mediante apresentação de nota fiscal, a ser entregue até o último dia útil do mês na Secretaria Municipal de Finanças. </w:t>
      </w:r>
      <w:r>
        <w:rPr>
          <w:rFonts w:eastAsia="Arial Unicode MS"/>
          <w:b w:val="0"/>
        </w:rPr>
        <w:t xml:space="preserve">Coincidindo a data do pagamento em final de semana ou feriado este será realizado no primeiro dia útil subseqüente. </w:t>
      </w:r>
    </w:p>
    <w:p w:rsidR="00621C5A" w:rsidRDefault="00621C5A" w:rsidP="00621C5A">
      <w:pPr>
        <w:pStyle w:val="Corpodetexto2"/>
        <w:spacing w:line="240" w:lineRule="auto"/>
      </w:pPr>
      <w:r>
        <w:t xml:space="preserve">3.2. Para o efetivo pagamento a CONTRATADA deverá mensalmente apresentar, a nota fiscal. </w:t>
      </w:r>
    </w:p>
    <w:p w:rsidR="00621C5A" w:rsidRDefault="00621C5A" w:rsidP="00621C5A">
      <w:pPr>
        <w:pStyle w:val="Corpodetexto2"/>
        <w:tabs>
          <w:tab w:val="left" w:pos="-1800"/>
        </w:tabs>
        <w:spacing w:line="240" w:lineRule="auto"/>
        <w:ind w:right="-5"/>
      </w:pPr>
      <w:r>
        <w:t>3.3. O valor contratual poderá ser reajustado, após 12 (doze) meses de vigência, pelo índice do IGP-M FGV ou por outro índice oficial que por ventura venha a substituí-lo, mediante TERMO ADITIVO a ser firmado entre as partes.</w:t>
      </w:r>
    </w:p>
    <w:p w:rsidR="00621C5A" w:rsidRDefault="00621C5A" w:rsidP="00621C5A">
      <w:pPr>
        <w:widowControl w:val="0"/>
        <w:autoSpaceDE w:val="0"/>
        <w:autoSpaceDN w:val="0"/>
        <w:adjustRightInd w:val="0"/>
        <w:jc w:val="both"/>
      </w:pPr>
      <w:r>
        <w:t>3.4. Constituirá encargo exclusivo da CONTRATADA o pagamento de tributos municipais (ISSQN), estaduais, federais incidentes, tarifas, emolumentos e despesas decorrentes da formalização deste contrato e da execução de seu objeto.</w:t>
      </w:r>
    </w:p>
    <w:p w:rsidR="00621C5A" w:rsidRDefault="00621C5A" w:rsidP="00621C5A">
      <w:pPr>
        <w:widowControl w:val="0"/>
        <w:jc w:val="both"/>
      </w:pPr>
      <w:r>
        <w:t>3.5. No valor contratado deverão estar incluídas todas as despesas com transportes, impostos, taxas, contribuições fiscais e parafiscais, leis sociais, demais serviços que possam acarretar ônus ao Município, especificados ou não no presente contrato.</w:t>
      </w:r>
    </w:p>
    <w:p w:rsidR="00621C5A" w:rsidRDefault="00621C5A" w:rsidP="00621C5A">
      <w:pPr>
        <w:pStyle w:val="Ttulo5"/>
        <w:widowControl w:val="0"/>
        <w:rPr>
          <w:sz w:val="24"/>
          <w:szCs w:val="24"/>
        </w:rPr>
      </w:pPr>
      <w:r>
        <w:rPr>
          <w:sz w:val="24"/>
          <w:szCs w:val="24"/>
        </w:rPr>
        <w:t>V – EMPENHO DA DESPESA</w:t>
      </w:r>
    </w:p>
    <w:p w:rsidR="00621C5A" w:rsidRDefault="00621C5A" w:rsidP="00621C5A">
      <w:pPr>
        <w:widowControl w:val="0"/>
        <w:jc w:val="both"/>
        <w:rPr>
          <w:sz w:val="24"/>
          <w:szCs w:val="24"/>
        </w:rPr>
      </w:pPr>
      <w:r>
        <w:t>5.1. As despesas resultantes da execução deste contrato serão atendidas pelas seguintes dotações orçamentárias: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gridCol w:w="1690"/>
        <w:gridCol w:w="1555"/>
        <w:gridCol w:w="3364"/>
      </w:tblGrid>
      <w:tr w:rsidR="00621C5A" w:rsidTr="00621C5A">
        <w:tc>
          <w:tcPr>
            <w:tcW w:w="1418"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Código Reduzido da Despesa</w:t>
            </w:r>
          </w:p>
        </w:tc>
        <w:tc>
          <w:tcPr>
            <w:tcW w:w="1733"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Órgão/Unidade Orçamentária</w:t>
            </w:r>
          </w:p>
        </w:tc>
        <w:tc>
          <w:tcPr>
            <w:tcW w:w="1541"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Categoria Econômica</w:t>
            </w:r>
          </w:p>
        </w:tc>
        <w:tc>
          <w:tcPr>
            <w:tcW w:w="4270"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Descrição da Categoria Econômica</w:t>
            </w:r>
          </w:p>
        </w:tc>
      </w:tr>
      <w:tr w:rsidR="00621C5A" w:rsidTr="00621C5A">
        <w:tc>
          <w:tcPr>
            <w:tcW w:w="1418"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2804</w:t>
            </w:r>
          </w:p>
        </w:tc>
        <w:tc>
          <w:tcPr>
            <w:tcW w:w="1733"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0901</w:t>
            </w:r>
          </w:p>
        </w:tc>
        <w:tc>
          <w:tcPr>
            <w:tcW w:w="1541"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319034010000</w:t>
            </w:r>
          </w:p>
        </w:tc>
        <w:tc>
          <w:tcPr>
            <w:tcW w:w="4270" w:type="dxa"/>
            <w:tcBorders>
              <w:top w:val="single" w:sz="4" w:space="0" w:color="auto"/>
              <w:left w:val="single" w:sz="4" w:space="0" w:color="auto"/>
              <w:bottom w:val="single" w:sz="4" w:space="0" w:color="auto"/>
              <w:right w:val="single" w:sz="4" w:space="0" w:color="auto"/>
            </w:tcBorders>
            <w:hideMark/>
          </w:tcPr>
          <w:p w:rsidR="00621C5A" w:rsidRDefault="00621C5A">
            <w:pPr>
              <w:jc w:val="both"/>
              <w:rPr>
                <w:sz w:val="24"/>
                <w:szCs w:val="20"/>
              </w:rPr>
            </w:pPr>
            <w:r>
              <w:rPr>
                <w:szCs w:val="20"/>
              </w:rPr>
              <w:t>SUBSTITUIÇÃO DE MÃO-DE-OBRA (ART.18 PAR.</w:t>
            </w:r>
          </w:p>
        </w:tc>
      </w:tr>
    </w:tbl>
    <w:p w:rsidR="00621C5A" w:rsidRDefault="00621C5A" w:rsidP="00621C5A">
      <w:pPr>
        <w:pStyle w:val="Ttulo5"/>
        <w:rPr>
          <w:sz w:val="24"/>
          <w:szCs w:val="24"/>
        </w:rPr>
      </w:pPr>
      <w:r>
        <w:rPr>
          <w:sz w:val="24"/>
          <w:szCs w:val="24"/>
        </w:rPr>
        <w:lastRenderedPageBreak/>
        <w:t>VI – DA FISCALIZAÇÃO</w:t>
      </w:r>
    </w:p>
    <w:p w:rsidR="00621C5A" w:rsidRDefault="00621C5A" w:rsidP="00621C5A">
      <w:pPr>
        <w:pStyle w:val="Corpodetexto3"/>
        <w:rPr>
          <w:sz w:val="24"/>
        </w:rPr>
      </w:pPr>
      <w:r>
        <w:rPr>
          <w:sz w:val="24"/>
        </w:rPr>
        <w:t>6.1. Os serviços serão fiscalizados pela Secretaria Municipal de Saúde, dentro dos padrões determinados pela Lei Federal n</w:t>
      </w:r>
      <w:r>
        <w:rPr>
          <w:sz w:val="24"/>
          <w:vertAlign w:val="superscript"/>
        </w:rPr>
        <w:t>o</w:t>
      </w:r>
      <w:r>
        <w:rPr>
          <w:sz w:val="24"/>
        </w:rPr>
        <w:t xml:space="preserve"> 8.666/93, e alterações posteriores. </w:t>
      </w:r>
    </w:p>
    <w:p w:rsidR="00621C5A" w:rsidRDefault="00621C5A" w:rsidP="00621C5A">
      <w:pPr>
        <w:autoSpaceDE w:val="0"/>
        <w:autoSpaceDN w:val="0"/>
        <w:adjustRightInd w:val="0"/>
        <w:jc w:val="both"/>
        <w:rPr>
          <w:sz w:val="24"/>
        </w:rPr>
      </w:pPr>
      <w:r>
        <w:t>6.2. Cabe ao CONTRATANTE, a seu critério e através da Secretaria Municipal de Saúde, exercer ampla, irrestrita e permanente fiscalização de todas as fases de execução dos serviços contratados e do comportamento da CONTRATADA.</w:t>
      </w:r>
    </w:p>
    <w:p w:rsidR="00621C5A" w:rsidRDefault="00621C5A" w:rsidP="00621C5A">
      <w:pPr>
        <w:jc w:val="both"/>
      </w:pPr>
      <w:r>
        <w:t>6.3. É vedada à CONTRATADA a subcontratação total ou parcial do objeto do presente contrato com outrem, a cessão ou transferência, total ou parcial.</w:t>
      </w:r>
    </w:p>
    <w:p w:rsidR="00621C5A" w:rsidRDefault="00621C5A" w:rsidP="00621C5A">
      <w:pPr>
        <w:pStyle w:val="Corpodetexto"/>
        <w:spacing w:line="240" w:lineRule="auto"/>
        <w:jc w:val="both"/>
        <w:rPr>
          <w:b w:val="0"/>
        </w:rPr>
      </w:pPr>
      <w:r>
        <w:rPr>
          <w:b w:val="0"/>
        </w:rPr>
        <w:t>6.4. A responsabilidade civil e criminal decorrente de todos os atos praticados pelos seus empregados ou prepostos utilizados na execução dos serviços que lhe são inerentes por força do presente contrato, correrão por conta exclusiva da CONTRATADA.</w:t>
      </w:r>
    </w:p>
    <w:p w:rsidR="00621C5A" w:rsidRDefault="00621C5A" w:rsidP="00621C5A">
      <w:pPr>
        <w:autoSpaceDE w:val="0"/>
        <w:autoSpaceDN w:val="0"/>
        <w:adjustRightInd w:val="0"/>
        <w:jc w:val="both"/>
      </w:pPr>
      <w:r>
        <w:t>6.5. A CONTRATADA declara aceitar, integralmente, todos os métodos e processos de inspeção, verificação e controle a serem adotados pelo CONTRATANTE.</w:t>
      </w:r>
    </w:p>
    <w:p w:rsidR="00621C5A" w:rsidRDefault="00621C5A" w:rsidP="00621C5A">
      <w:pPr>
        <w:autoSpaceDE w:val="0"/>
        <w:autoSpaceDN w:val="0"/>
        <w:adjustRightInd w:val="0"/>
        <w:jc w:val="both"/>
      </w:pPr>
      <w:r>
        <w:rPr>
          <w:bCs/>
        </w:rPr>
        <w:t xml:space="preserve">6.6. </w:t>
      </w:r>
      <w:r>
        <w:t>A existência e a atuação da Fiscalização do CONTRATANTE em nada restringe a responsabilidade única, integral e exclusiva da CONTRATADA, no que concerne aos serviços contratados e suas conseqüências e implicações próximas ou remotas.</w:t>
      </w:r>
    </w:p>
    <w:p w:rsidR="00621C5A" w:rsidRDefault="00621C5A" w:rsidP="00621C5A">
      <w:pPr>
        <w:pStyle w:val="Ttulo5"/>
        <w:rPr>
          <w:sz w:val="24"/>
          <w:szCs w:val="24"/>
        </w:rPr>
      </w:pPr>
      <w:r>
        <w:rPr>
          <w:sz w:val="24"/>
          <w:szCs w:val="24"/>
        </w:rPr>
        <w:t>VII – DAS SANÇÕES ADMINISTRATIVAS</w:t>
      </w:r>
    </w:p>
    <w:p w:rsidR="00621C5A" w:rsidRDefault="00621C5A" w:rsidP="00621C5A">
      <w:pPr>
        <w:widowControl w:val="0"/>
        <w:autoSpaceDE w:val="0"/>
        <w:autoSpaceDN w:val="0"/>
        <w:adjustRightInd w:val="0"/>
        <w:jc w:val="both"/>
        <w:rPr>
          <w:sz w:val="24"/>
          <w:szCs w:val="24"/>
        </w:rPr>
      </w:pPr>
      <w:r>
        <w:t>7.1. O descumprimento, total ou parcial, de qualquer das obrigações ora estabelecidas, sujeitará a CONTRATADA às sanções previstas na Lei Federal nº 8.666/93, garantida prévia e ampla defesa em processo administrativo.</w:t>
      </w:r>
    </w:p>
    <w:p w:rsidR="00621C5A" w:rsidRDefault="00621C5A" w:rsidP="00621C5A">
      <w:pPr>
        <w:jc w:val="both"/>
      </w:pPr>
      <w:r>
        <w:t>7.2. Pela inexecução total ou parcial do contrato, a Administração poderá, garantida a prévia defesa, aplicar à CONTRATADA às seguintes penalidades:</w:t>
      </w:r>
    </w:p>
    <w:p w:rsidR="00621C5A" w:rsidRDefault="00621C5A" w:rsidP="00621C5A">
      <w:pPr>
        <w:tabs>
          <w:tab w:val="left" w:pos="-4111"/>
        </w:tabs>
        <w:jc w:val="both"/>
      </w:pPr>
      <w:r>
        <w:t xml:space="preserve"> </w:t>
      </w:r>
      <w:r>
        <w:tab/>
        <w:t>a) Advertência, por escrito;</w:t>
      </w:r>
    </w:p>
    <w:p w:rsidR="00621C5A" w:rsidRDefault="00621C5A" w:rsidP="00621C5A">
      <w:pPr>
        <w:tabs>
          <w:tab w:val="left" w:pos="-4111"/>
        </w:tabs>
        <w:jc w:val="both"/>
      </w:pPr>
      <w:r>
        <w:t xml:space="preserve"> </w:t>
      </w:r>
      <w:r>
        <w:tab/>
        <w:t>b) Multa sobre o valor da contratação;</w:t>
      </w:r>
    </w:p>
    <w:p w:rsidR="00621C5A" w:rsidRDefault="00621C5A" w:rsidP="00621C5A">
      <w:pPr>
        <w:jc w:val="both"/>
      </w:pPr>
      <w:r>
        <w:t xml:space="preserve"> </w:t>
      </w:r>
      <w:r>
        <w:tab/>
        <w:t xml:space="preserve">c) Suspensão temporária de participação em licitação e impedimento de contratar com a Administração, por prazo não superior a 02 (dois) anos; </w:t>
      </w:r>
    </w:p>
    <w:p w:rsidR="00621C5A" w:rsidRDefault="00621C5A" w:rsidP="00621C5A">
      <w:pPr>
        <w:jc w:val="both"/>
      </w:pPr>
      <w:r>
        <w:t xml:space="preserve"> </w:t>
      </w:r>
      <w:r>
        <w:tab/>
        <w:t>d) Responsabilização pelos prejuízos causados ao CONTRATANTE, decorrentes de negligência, imperícia ou imprudência quando devidamente comprovadas;</w:t>
      </w:r>
    </w:p>
    <w:p w:rsidR="00621C5A" w:rsidRDefault="00621C5A" w:rsidP="00621C5A">
      <w:pPr>
        <w:jc w:val="both"/>
      </w:pPr>
      <w:r>
        <w:t xml:space="preserve"> </w:t>
      </w:r>
      <w:r>
        <w:tab/>
        <w:t>e) Declaração de inidoneidade para licitar ou contratar com a Administração Pública enquanto perdurarem os motivos determinantes da punição, ou até que seja promovida a reabilitação perante a própria autoridade que a aplicou.</w:t>
      </w:r>
    </w:p>
    <w:p w:rsidR="00621C5A" w:rsidRDefault="00621C5A" w:rsidP="00621C5A">
      <w:pPr>
        <w:autoSpaceDE w:val="0"/>
        <w:autoSpaceDN w:val="0"/>
        <w:adjustRightInd w:val="0"/>
        <w:jc w:val="both"/>
      </w:pPr>
      <w:r>
        <w:t>7.3. Pela inexecução total da obrigação, o CONTRATANTE rescindirá o contrato e poderá aplicar multa de 10% (dez por cento) do valor total do contrato.</w:t>
      </w:r>
    </w:p>
    <w:p w:rsidR="00621C5A" w:rsidRDefault="00621C5A" w:rsidP="00621C5A">
      <w:pPr>
        <w:autoSpaceDE w:val="0"/>
        <w:autoSpaceDN w:val="0"/>
        <w:adjustRightInd w:val="0"/>
        <w:jc w:val="both"/>
      </w:pPr>
      <w:r>
        <w:t>7.4. Em caso de inexecução parcial da obrigação, o CONTRATANTE poderá aplicar o percentual de 5% (cinco por cento) do valor mensal do contrato.</w:t>
      </w:r>
    </w:p>
    <w:p w:rsidR="00621C5A" w:rsidRDefault="00621C5A" w:rsidP="00621C5A">
      <w:pPr>
        <w:autoSpaceDE w:val="0"/>
        <w:autoSpaceDN w:val="0"/>
        <w:adjustRightInd w:val="0"/>
        <w:jc w:val="both"/>
      </w:pPr>
      <w:r>
        <w:t>7.5. A aplicação de multas, bem com a rescisão do contrato, não impedem que o CONTRATANTE aplique à CONTRATADA as demais sanções previstas no subitem 7.2.</w:t>
      </w:r>
    </w:p>
    <w:p w:rsidR="00621C5A" w:rsidRDefault="00621C5A" w:rsidP="00621C5A">
      <w:pPr>
        <w:autoSpaceDE w:val="0"/>
        <w:autoSpaceDN w:val="0"/>
        <w:adjustRightInd w:val="0"/>
        <w:jc w:val="both"/>
      </w:pPr>
      <w:r>
        <w:lastRenderedPageBreak/>
        <w:t>7.6. A aplicação de quaisquer das sanções relacionadas neste edital será precedida de processo administrativo, mediante o qual se garantirão a ampla defesa e o contraditório.</w:t>
      </w:r>
    </w:p>
    <w:p w:rsidR="00621C5A" w:rsidRDefault="00621C5A" w:rsidP="00621C5A">
      <w:pPr>
        <w:pStyle w:val="Ttulo5"/>
        <w:rPr>
          <w:sz w:val="24"/>
          <w:szCs w:val="24"/>
        </w:rPr>
      </w:pPr>
      <w:r>
        <w:rPr>
          <w:sz w:val="24"/>
          <w:szCs w:val="24"/>
        </w:rPr>
        <w:t>VIII – LEGISLAÇÃO APLICÁVEL</w:t>
      </w:r>
    </w:p>
    <w:p w:rsidR="00621C5A" w:rsidRDefault="00621C5A" w:rsidP="00621C5A">
      <w:pPr>
        <w:jc w:val="both"/>
        <w:rPr>
          <w:sz w:val="24"/>
          <w:szCs w:val="24"/>
        </w:rPr>
      </w:pPr>
      <w:r>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621C5A" w:rsidRDefault="00621C5A" w:rsidP="00621C5A">
      <w:pPr>
        <w:pStyle w:val="Ttulo5"/>
        <w:rPr>
          <w:sz w:val="24"/>
          <w:szCs w:val="24"/>
        </w:rPr>
      </w:pPr>
      <w:r>
        <w:rPr>
          <w:sz w:val="24"/>
          <w:szCs w:val="24"/>
        </w:rPr>
        <w:t>XI – DA RESCISÃO</w:t>
      </w:r>
    </w:p>
    <w:p w:rsidR="00621C5A" w:rsidRDefault="00621C5A" w:rsidP="00621C5A">
      <w:pPr>
        <w:pStyle w:val="Corpodetexto2"/>
        <w:spacing w:line="240" w:lineRule="auto"/>
      </w:pPr>
      <w:r>
        <w:t xml:space="preserve">9.1. O presente contrato poderá ser rescindido, caso se materialize uma ou mais das hipóteses contidas no artigo </w:t>
      </w:r>
      <w:smartTag w:uri="urn:schemas-microsoft-com:office:smarttags" w:element="metricconverter">
        <w:smartTagPr>
          <w:attr w:name="ProductID" w:val="77 a"/>
        </w:smartTagPr>
        <w:r>
          <w:t>77 a</w:t>
        </w:r>
      </w:smartTag>
      <w:r>
        <w:t xml:space="preserve"> 79, da Lei Federal nº 8.666/93 e alterações posteriores.</w:t>
      </w:r>
    </w:p>
    <w:p w:rsidR="00621C5A" w:rsidRDefault="00621C5A" w:rsidP="00621C5A">
      <w:pPr>
        <w:autoSpaceDE w:val="0"/>
        <w:autoSpaceDN w:val="0"/>
        <w:adjustRightInd w:val="0"/>
        <w:jc w:val="both"/>
      </w:pPr>
      <w:r>
        <w:t>9.2.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621C5A" w:rsidRDefault="00621C5A" w:rsidP="00621C5A">
      <w:pPr>
        <w:autoSpaceDE w:val="0"/>
        <w:autoSpaceDN w:val="0"/>
        <w:adjustRightInd w:val="0"/>
        <w:jc w:val="both"/>
      </w:pPr>
      <w:r>
        <w:t>9.3. Ainda, o CONTRATANTE poderá rescindir o presente contrato, sem que caiba qualquer tipo de indenização, quando ocorrer o ato de nomeação de servidor efetivo no cargo de Médico – PSF, através de concurso público.</w:t>
      </w:r>
    </w:p>
    <w:p w:rsidR="00621C5A" w:rsidRDefault="00621C5A" w:rsidP="00621C5A">
      <w:pPr>
        <w:pStyle w:val="Ttulo5"/>
        <w:rPr>
          <w:sz w:val="24"/>
          <w:szCs w:val="24"/>
        </w:rPr>
      </w:pPr>
      <w:r>
        <w:rPr>
          <w:sz w:val="24"/>
          <w:szCs w:val="24"/>
        </w:rPr>
        <w:t>X – DO FORO</w:t>
      </w:r>
    </w:p>
    <w:p w:rsidR="00621C5A" w:rsidRDefault="00621C5A" w:rsidP="00621C5A">
      <w:pPr>
        <w:jc w:val="both"/>
        <w:rPr>
          <w:sz w:val="24"/>
          <w:szCs w:val="24"/>
        </w:rPr>
      </w:pPr>
      <w:r>
        <w:t>10.1. As partes elegem de comum acordo, o Foro da Comarca de Gaurama/RS para a solução dos conflitos eventualmente decorrentes da presente relação contratual.</w:t>
      </w:r>
    </w:p>
    <w:p w:rsidR="00621C5A" w:rsidRDefault="00621C5A" w:rsidP="00621C5A">
      <w:pPr>
        <w:jc w:val="both"/>
      </w:pPr>
    </w:p>
    <w:p w:rsidR="00621C5A" w:rsidRDefault="00621C5A" w:rsidP="00621C5A">
      <w:pPr>
        <w:jc w:val="both"/>
      </w:pPr>
      <w:r>
        <w:t xml:space="preserve"> </w:t>
      </w:r>
      <w:r>
        <w:tab/>
        <w:t>E por estarem de acordo com os termos do presente Contrato, assinam o presente instrumento em duas vias de igual teor e forma, na presença de duas testemunhas que também assinam.</w:t>
      </w:r>
    </w:p>
    <w:p w:rsidR="00621C5A" w:rsidRDefault="00621C5A" w:rsidP="00621C5A">
      <w:pPr>
        <w:jc w:val="center"/>
        <w:rPr>
          <w:b/>
          <w:bCs/>
        </w:rPr>
      </w:pPr>
    </w:p>
    <w:p w:rsidR="00621C5A" w:rsidRDefault="00621C5A" w:rsidP="00621C5A">
      <w:pPr>
        <w:jc w:val="center"/>
      </w:pPr>
      <w:r>
        <w:t>Viadutos/RS, 07 de Agosto de 2020.</w:t>
      </w:r>
    </w:p>
    <w:p w:rsidR="00621C5A" w:rsidRDefault="00621C5A" w:rsidP="00621C5A">
      <w:pPr>
        <w:jc w:val="both"/>
      </w:pPr>
    </w:p>
    <w:p w:rsidR="00621C5A" w:rsidRDefault="00621C5A" w:rsidP="00621C5A">
      <w:pPr>
        <w:jc w:val="both"/>
      </w:pPr>
    </w:p>
    <w:p w:rsidR="00621C5A" w:rsidRDefault="00621C5A" w:rsidP="00621C5A">
      <w:pPr>
        <w:pStyle w:val="Ttulo6"/>
        <w:tabs>
          <w:tab w:val="left" w:pos="3466"/>
        </w:tabs>
        <w:jc w:val="both"/>
      </w:pPr>
    </w:p>
    <w:p w:rsidR="00621C5A" w:rsidRDefault="00621C5A" w:rsidP="00621C5A">
      <w:r>
        <w:t xml:space="preserve">      </w:t>
      </w:r>
    </w:p>
    <w:p w:rsidR="00621C5A" w:rsidRDefault="00621C5A" w:rsidP="00621C5A">
      <w:r>
        <w:t xml:space="preserve">        </w:t>
      </w:r>
    </w:p>
    <w:p w:rsidR="00621C5A" w:rsidRDefault="00621C5A" w:rsidP="00621C5A">
      <w:r>
        <w:t xml:space="preserve"> _____________________                            _______________________</w:t>
      </w:r>
    </w:p>
    <w:p w:rsidR="00621C5A" w:rsidRDefault="00621C5A" w:rsidP="00621C5A">
      <w:r>
        <w:t>Claiton dos Santos Brum</w:t>
      </w:r>
      <w:r>
        <w:tab/>
      </w:r>
      <w:r>
        <w:tab/>
        <w:t xml:space="preserve">            Clínica Médica </w:t>
      </w:r>
      <w:proofErr w:type="spellStart"/>
      <w:r>
        <w:t>Zaluar</w:t>
      </w:r>
      <w:proofErr w:type="spellEnd"/>
      <w:r>
        <w:t xml:space="preserve"> S/C LTDA</w:t>
      </w:r>
    </w:p>
    <w:p w:rsidR="00621C5A" w:rsidRDefault="00621C5A" w:rsidP="00621C5A">
      <w:pPr>
        <w:pStyle w:val="Ttulo6"/>
        <w:tabs>
          <w:tab w:val="left" w:pos="3466"/>
        </w:tabs>
        <w:jc w:val="both"/>
      </w:pPr>
      <w:r>
        <w:t>Prefeito Municipal</w:t>
      </w:r>
      <w:r>
        <w:tab/>
      </w:r>
      <w:r>
        <w:tab/>
      </w:r>
      <w:r>
        <w:tab/>
        <w:t>CONTRATADA</w:t>
      </w:r>
    </w:p>
    <w:p w:rsidR="00621C5A" w:rsidRDefault="00621C5A" w:rsidP="00621C5A">
      <w:pPr>
        <w:rPr>
          <w:b/>
        </w:rPr>
      </w:pPr>
      <w:r>
        <w:rPr>
          <w:b/>
        </w:rPr>
        <w:t>CONTRATANTE</w:t>
      </w:r>
    </w:p>
    <w:p w:rsidR="00621C5A" w:rsidRDefault="00621C5A" w:rsidP="00621C5A">
      <w:pPr>
        <w:rPr>
          <w:b/>
        </w:rPr>
      </w:pPr>
    </w:p>
    <w:p w:rsidR="00621C5A" w:rsidRDefault="00621C5A" w:rsidP="00621C5A">
      <w:pPr>
        <w:rPr>
          <w:b/>
        </w:rPr>
      </w:pPr>
    </w:p>
    <w:p w:rsidR="00621C5A" w:rsidRDefault="00621C5A" w:rsidP="00621C5A">
      <w:pPr>
        <w:rPr>
          <w:b/>
        </w:rPr>
      </w:pPr>
    </w:p>
    <w:p w:rsidR="00621C5A" w:rsidRDefault="00621C5A" w:rsidP="00621C5A">
      <w:pPr>
        <w:rPr>
          <w:b/>
        </w:rPr>
      </w:pPr>
      <w:r>
        <w:rPr>
          <w:b/>
        </w:rPr>
        <w:t>_____________________</w:t>
      </w:r>
    </w:p>
    <w:p w:rsidR="00621C5A" w:rsidRDefault="00621C5A" w:rsidP="00621C5A">
      <w:pPr>
        <w:rPr>
          <w:b/>
        </w:rPr>
      </w:pPr>
      <w:r>
        <w:rPr>
          <w:b/>
        </w:rPr>
        <w:t>Gelson Pasini</w:t>
      </w:r>
    </w:p>
    <w:p w:rsidR="00621C5A" w:rsidRDefault="00621C5A" w:rsidP="00621C5A">
      <w:r>
        <w:t>Secretário de Saúde</w:t>
      </w:r>
    </w:p>
    <w:p w:rsidR="00621C5A" w:rsidRDefault="00621C5A" w:rsidP="00621C5A"/>
    <w:p w:rsidR="00621C5A" w:rsidRDefault="00621C5A" w:rsidP="00621C5A">
      <w:pPr>
        <w:pStyle w:val="Ttulo7"/>
        <w:jc w:val="both"/>
        <w:rPr>
          <w:rFonts w:ascii="Times New Roman" w:hAnsi="Times New Roman"/>
          <w:b w:val="0"/>
          <w:bCs w:val="0"/>
          <w:sz w:val="24"/>
        </w:rPr>
      </w:pPr>
    </w:p>
    <w:p w:rsidR="00621C5A" w:rsidRDefault="00621C5A" w:rsidP="00621C5A">
      <w:pPr>
        <w:rPr>
          <w:rFonts w:ascii="Times New Roman" w:hAnsi="Times New Roman"/>
          <w:sz w:val="24"/>
        </w:rPr>
      </w:pPr>
    </w:p>
    <w:p w:rsidR="00621C5A" w:rsidRDefault="00621C5A" w:rsidP="00621C5A">
      <w:pPr>
        <w:pStyle w:val="Ttulo7"/>
        <w:jc w:val="both"/>
        <w:rPr>
          <w:rFonts w:ascii="Times New Roman" w:hAnsi="Times New Roman"/>
          <w:b w:val="0"/>
          <w:bCs w:val="0"/>
          <w:sz w:val="24"/>
        </w:rPr>
      </w:pPr>
      <w:r>
        <w:rPr>
          <w:rFonts w:ascii="Times New Roman" w:hAnsi="Times New Roman"/>
          <w:b w:val="0"/>
          <w:bCs w:val="0"/>
          <w:sz w:val="24"/>
        </w:rPr>
        <w:t xml:space="preserve">Testemunhas: </w:t>
      </w:r>
    </w:p>
    <w:p w:rsidR="00621C5A" w:rsidRDefault="00621C5A" w:rsidP="00621C5A">
      <w:pPr>
        <w:rPr>
          <w:rFonts w:ascii="Times New Roman" w:hAnsi="Times New Roman"/>
          <w:sz w:val="24"/>
        </w:rPr>
      </w:pPr>
    </w:p>
    <w:p w:rsidR="00621C5A" w:rsidRDefault="00621C5A" w:rsidP="00621C5A"/>
    <w:p w:rsidR="00621C5A" w:rsidRDefault="00621C5A" w:rsidP="00621C5A">
      <w:pPr>
        <w:pStyle w:val="Ttulo7"/>
        <w:jc w:val="both"/>
        <w:rPr>
          <w:rFonts w:ascii="Times New Roman" w:hAnsi="Times New Roman"/>
          <w:b w:val="0"/>
          <w:bCs w:val="0"/>
          <w:sz w:val="24"/>
        </w:rPr>
      </w:pPr>
      <w:r>
        <w:rPr>
          <w:rFonts w:ascii="Times New Roman" w:hAnsi="Times New Roman"/>
          <w:b w:val="0"/>
          <w:bCs w:val="0"/>
          <w:sz w:val="24"/>
        </w:rPr>
        <w:t xml:space="preserve">1)Ivan Paulo de Morais Passini                </w:t>
      </w:r>
      <w:r>
        <w:rPr>
          <w:rFonts w:ascii="Times New Roman" w:hAnsi="Times New Roman"/>
          <w:b w:val="0"/>
          <w:bCs w:val="0"/>
          <w:sz w:val="24"/>
        </w:rPr>
        <w:tab/>
        <w:t>2)Carlos Alex Perez de Ramos</w:t>
      </w:r>
    </w:p>
    <w:p w:rsidR="00621C5A" w:rsidRDefault="00621C5A" w:rsidP="00621C5A">
      <w:pPr>
        <w:rPr>
          <w:rFonts w:ascii="Times New Roman" w:hAnsi="Times New Roman"/>
          <w:sz w:val="24"/>
        </w:rPr>
      </w:pPr>
      <w:r>
        <w:t>CPF:037.206.210-57</w:t>
      </w:r>
      <w:r>
        <w:tab/>
      </w:r>
      <w:r>
        <w:tab/>
      </w:r>
      <w:r>
        <w:tab/>
      </w:r>
      <w:r>
        <w:tab/>
        <w:t>CPF:760.426.500-68</w:t>
      </w:r>
    </w:p>
    <w:p w:rsidR="00A61000" w:rsidRDefault="00A61000"/>
    <w:sectPr w:rsidR="00A61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21C5A"/>
    <w:rsid w:val="00621C5A"/>
    <w:rsid w:val="00A610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semiHidden/>
    <w:unhideWhenUsed/>
    <w:qFormat/>
    <w:rsid w:val="00621C5A"/>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semiHidden/>
    <w:unhideWhenUsed/>
    <w:qFormat/>
    <w:rsid w:val="00621C5A"/>
    <w:pPr>
      <w:keepNext/>
      <w:spacing w:after="0" w:line="240" w:lineRule="auto"/>
      <w:outlineLvl w:val="5"/>
    </w:pPr>
    <w:rPr>
      <w:rFonts w:ascii="Times New Roman" w:eastAsia="Times New Roman" w:hAnsi="Times New Roman" w:cs="Times New Roman"/>
      <w:b/>
      <w:bCs/>
      <w:sz w:val="24"/>
      <w:szCs w:val="24"/>
    </w:rPr>
  </w:style>
  <w:style w:type="paragraph" w:styleId="Ttulo7">
    <w:name w:val="heading 7"/>
    <w:basedOn w:val="Normal"/>
    <w:next w:val="Normal"/>
    <w:link w:val="Ttulo7Char"/>
    <w:semiHidden/>
    <w:unhideWhenUsed/>
    <w:qFormat/>
    <w:rsid w:val="00621C5A"/>
    <w:pPr>
      <w:keepNext/>
      <w:spacing w:after="0" w:line="240" w:lineRule="auto"/>
      <w:outlineLvl w:val="6"/>
    </w:pPr>
    <w:rPr>
      <w:rFonts w:ascii="Bookman Old Style" w:eastAsia="Times New Roman" w:hAnsi="Bookman Old Style"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621C5A"/>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semiHidden/>
    <w:rsid w:val="00621C5A"/>
    <w:rPr>
      <w:rFonts w:ascii="Times New Roman" w:eastAsia="Times New Roman" w:hAnsi="Times New Roman" w:cs="Times New Roman"/>
      <w:b/>
      <w:bCs/>
      <w:sz w:val="24"/>
      <w:szCs w:val="24"/>
    </w:rPr>
  </w:style>
  <w:style w:type="character" w:customStyle="1" w:styleId="Ttulo7Char">
    <w:name w:val="Título 7 Char"/>
    <w:basedOn w:val="Fontepargpadro"/>
    <w:link w:val="Ttulo7"/>
    <w:semiHidden/>
    <w:rsid w:val="00621C5A"/>
    <w:rPr>
      <w:rFonts w:ascii="Bookman Old Style" w:eastAsia="Times New Roman" w:hAnsi="Bookman Old Style" w:cs="Times New Roman"/>
      <w:b/>
      <w:bCs/>
      <w:szCs w:val="24"/>
    </w:rPr>
  </w:style>
  <w:style w:type="paragraph" w:styleId="Corpodetexto">
    <w:name w:val="Body Text"/>
    <w:basedOn w:val="Normal"/>
    <w:link w:val="CorpodetextoChar"/>
    <w:semiHidden/>
    <w:unhideWhenUsed/>
    <w:rsid w:val="00621C5A"/>
    <w:pPr>
      <w:spacing w:after="0" w:line="360" w:lineRule="auto"/>
      <w:jc w:val="center"/>
    </w:pPr>
    <w:rPr>
      <w:rFonts w:ascii="Times New Roman" w:eastAsia="Times New Roman" w:hAnsi="Times New Roman" w:cs="Times New Roman"/>
      <w:b/>
      <w:sz w:val="24"/>
      <w:szCs w:val="24"/>
    </w:rPr>
  </w:style>
  <w:style w:type="character" w:customStyle="1" w:styleId="CorpodetextoChar">
    <w:name w:val="Corpo de texto Char"/>
    <w:basedOn w:val="Fontepargpadro"/>
    <w:link w:val="Corpodetexto"/>
    <w:semiHidden/>
    <w:rsid w:val="00621C5A"/>
    <w:rPr>
      <w:rFonts w:ascii="Times New Roman" w:eastAsia="Times New Roman" w:hAnsi="Times New Roman" w:cs="Times New Roman"/>
      <w:b/>
      <w:sz w:val="24"/>
      <w:szCs w:val="24"/>
    </w:rPr>
  </w:style>
  <w:style w:type="paragraph" w:styleId="Corpodetexto2">
    <w:name w:val="Body Text 2"/>
    <w:basedOn w:val="Normal"/>
    <w:link w:val="Corpodetexto2Char"/>
    <w:semiHidden/>
    <w:unhideWhenUsed/>
    <w:rsid w:val="00621C5A"/>
    <w:pPr>
      <w:spacing w:after="0" w:line="360" w:lineRule="auto"/>
      <w:jc w:val="both"/>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621C5A"/>
    <w:rPr>
      <w:rFonts w:ascii="Times New Roman" w:eastAsia="Times New Roman" w:hAnsi="Times New Roman" w:cs="Times New Roman"/>
      <w:sz w:val="24"/>
      <w:szCs w:val="24"/>
    </w:rPr>
  </w:style>
  <w:style w:type="paragraph" w:styleId="Corpodetexto3">
    <w:name w:val="Body Text 3"/>
    <w:basedOn w:val="Normal"/>
    <w:link w:val="Corpodetexto3Char"/>
    <w:semiHidden/>
    <w:unhideWhenUsed/>
    <w:rsid w:val="00621C5A"/>
    <w:pPr>
      <w:tabs>
        <w:tab w:val="left" w:pos="720"/>
      </w:tabs>
      <w:spacing w:after="0" w:line="240" w:lineRule="auto"/>
      <w:jc w:val="both"/>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621C5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7278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7825</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2020-08-12T14:28:00Z</dcterms:created>
  <dcterms:modified xsi:type="dcterms:W3CDTF">2020-08-12T14:28:00Z</dcterms:modified>
</cp:coreProperties>
</file>