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91" w:rsidRPr="00A976C5" w:rsidRDefault="006C46AA" w:rsidP="005A0391">
      <w:pPr>
        <w:pStyle w:val="Cabealho"/>
        <w:jc w:val="center"/>
        <w:rPr>
          <w:rFonts w:ascii="Arial" w:hAnsi="Arial" w:cs="Arial"/>
        </w:rPr>
      </w:pPr>
      <w:r w:rsidRPr="00A976C5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A976C5">
        <w:rPr>
          <w:rFonts w:ascii="Arial" w:hAnsi="Arial" w:cs="Arial"/>
        </w:rPr>
        <w:t>ESTADO DO RIO GRANDE DO SUL</w:t>
      </w:r>
    </w:p>
    <w:p w:rsidR="005A0391" w:rsidRPr="00A976C5" w:rsidRDefault="005A0391" w:rsidP="005A0391">
      <w:pPr>
        <w:pStyle w:val="Ttulo"/>
        <w:rPr>
          <w:rFonts w:ascii="Arial" w:hAnsi="Arial" w:cs="Arial"/>
          <w:b w:val="0"/>
          <w:sz w:val="24"/>
          <w:szCs w:val="24"/>
        </w:rPr>
      </w:pPr>
      <w:r w:rsidRPr="00A976C5">
        <w:rPr>
          <w:rFonts w:ascii="Arial" w:hAnsi="Arial" w:cs="Arial"/>
          <w:b w:val="0"/>
          <w:sz w:val="24"/>
          <w:szCs w:val="24"/>
        </w:rPr>
        <w:t>PREFEITURA MUNICIPAL DE VIADUTOS</w:t>
      </w:r>
    </w:p>
    <w:p w:rsidR="005A0391" w:rsidRPr="00A976C5" w:rsidRDefault="005A0391" w:rsidP="005A0391">
      <w:pPr>
        <w:pStyle w:val="Ttulo"/>
        <w:rPr>
          <w:rFonts w:ascii="Arial" w:hAnsi="Arial" w:cs="Arial"/>
          <w:b w:val="0"/>
          <w:sz w:val="24"/>
          <w:szCs w:val="24"/>
        </w:rPr>
      </w:pPr>
    </w:p>
    <w:p w:rsidR="0023020F" w:rsidRPr="00A976C5" w:rsidRDefault="0023020F" w:rsidP="0023020F">
      <w:pPr>
        <w:pStyle w:val="Ttulo"/>
        <w:rPr>
          <w:rFonts w:ascii="Arial" w:hAnsi="Arial" w:cs="Arial"/>
          <w:b w:val="0"/>
          <w:sz w:val="24"/>
          <w:szCs w:val="24"/>
        </w:rPr>
      </w:pPr>
      <w:r w:rsidRPr="00A976C5">
        <w:rPr>
          <w:rFonts w:ascii="Arial" w:hAnsi="Arial" w:cs="Arial"/>
          <w:b w:val="0"/>
          <w:sz w:val="24"/>
          <w:szCs w:val="24"/>
        </w:rPr>
        <w:t>COMUNICADO</w:t>
      </w:r>
    </w:p>
    <w:p w:rsidR="0023020F" w:rsidRPr="00A976C5" w:rsidRDefault="0023020F" w:rsidP="0023020F">
      <w:pPr>
        <w:pStyle w:val="Ttulo"/>
        <w:jc w:val="both"/>
        <w:rPr>
          <w:rFonts w:ascii="Arial" w:hAnsi="Arial" w:cs="Arial"/>
          <w:b w:val="0"/>
          <w:sz w:val="24"/>
          <w:szCs w:val="24"/>
        </w:rPr>
      </w:pPr>
    </w:p>
    <w:p w:rsidR="003B48C6" w:rsidRPr="00A976C5" w:rsidRDefault="0023020F" w:rsidP="0023020F">
      <w:pPr>
        <w:pStyle w:val="Ttulo"/>
        <w:jc w:val="both"/>
        <w:rPr>
          <w:rFonts w:ascii="Arial" w:hAnsi="Arial" w:cs="Arial"/>
          <w:b w:val="0"/>
          <w:sz w:val="24"/>
          <w:szCs w:val="24"/>
        </w:rPr>
      </w:pPr>
      <w:r w:rsidRPr="00A976C5">
        <w:rPr>
          <w:rFonts w:ascii="Arial" w:hAnsi="Arial" w:cs="Arial"/>
          <w:b w:val="0"/>
          <w:sz w:val="24"/>
          <w:szCs w:val="24"/>
        </w:rPr>
        <w:t xml:space="preserve">Ref.: PROCESO LICITATÓRIO Nº </w:t>
      </w:r>
      <w:r w:rsidR="00F828D0">
        <w:rPr>
          <w:rFonts w:ascii="Arial" w:hAnsi="Arial" w:cs="Arial"/>
          <w:b w:val="0"/>
          <w:sz w:val="24"/>
          <w:szCs w:val="24"/>
        </w:rPr>
        <w:t>994</w:t>
      </w:r>
      <w:r w:rsidRPr="00A976C5">
        <w:rPr>
          <w:rFonts w:ascii="Arial" w:hAnsi="Arial" w:cs="Arial"/>
          <w:b w:val="0"/>
          <w:sz w:val="24"/>
          <w:szCs w:val="24"/>
        </w:rPr>
        <w:t>/201</w:t>
      </w:r>
      <w:r w:rsidR="00DA7FFE" w:rsidRPr="00A976C5">
        <w:rPr>
          <w:rFonts w:ascii="Arial" w:hAnsi="Arial" w:cs="Arial"/>
          <w:b w:val="0"/>
          <w:sz w:val="24"/>
          <w:szCs w:val="24"/>
        </w:rPr>
        <w:t>8</w:t>
      </w:r>
      <w:r w:rsidRPr="00A976C5">
        <w:rPr>
          <w:rFonts w:ascii="Arial" w:hAnsi="Arial" w:cs="Arial"/>
          <w:b w:val="0"/>
          <w:sz w:val="24"/>
          <w:szCs w:val="24"/>
        </w:rPr>
        <w:t xml:space="preserve"> </w:t>
      </w:r>
      <w:r w:rsidR="004502EC" w:rsidRPr="00A976C5">
        <w:rPr>
          <w:rFonts w:ascii="Arial" w:hAnsi="Arial" w:cs="Arial"/>
          <w:b w:val="0"/>
          <w:sz w:val="24"/>
          <w:szCs w:val="24"/>
        </w:rPr>
        <w:t>–</w:t>
      </w:r>
      <w:r w:rsidR="006C46AA" w:rsidRPr="00A976C5">
        <w:rPr>
          <w:rFonts w:ascii="Arial" w:hAnsi="Arial" w:cs="Arial"/>
          <w:b w:val="0"/>
          <w:sz w:val="24"/>
          <w:szCs w:val="24"/>
        </w:rPr>
        <w:t xml:space="preserve"> </w:t>
      </w:r>
      <w:r w:rsidR="004502EC" w:rsidRPr="00A976C5">
        <w:rPr>
          <w:rFonts w:ascii="Arial" w:hAnsi="Arial" w:cs="Arial"/>
          <w:b w:val="0"/>
          <w:sz w:val="24"/>
          <w:szCs w:val="24"/>
        </w:rPr>
        <w:t>CARTA CONVITE</w:t>
      </w:r>
      <w:r w:rsidR="00F03990" w:rsidRPr="00A976C5">
        <w:rPr>
          <w:rFonts w:ascii="Arial" w:hAnsi="Arial" w:cs="Arial"/>
          <w:b w:val="0"/>
          <w:sz w:val="24"/>
          <w:szCs w:val="24"/>
        </w:rPr>
        <w:t xml:space="preserve"> </w:t>
      </w:r>
      <w:r w:rsidRPr="00A976C5">
        <w:rPr>
          <w:rFonts w:ascii="Arial" w:hAnsi="Arial" w:cs="Arial"/>
          <w:b w:val="0"/>
          <w:sz w:val="24"/>
          <w:szCs w:val="24"/>
        </w:rPr>
        <w:t>Nº</w:t>
      </w:r>
      <w:r w:rsidR="00F03990" w:rsidRPr="00A976C5">
        <w:rPr>
          <w:rFonts w:ascii="Arial" w:hAnsi="Arial" w:cs="Arial"/>
          <w:b w:val="0"/>
          <w:sz w:val="24"/>
          <w:szCs w:val="24"/>
        </w:rPr>
        <w:t>0</w:t>
      </w:r>
      <w:r w:rsidR="00F828D0">
        <w:rPr>
          <w:rFonts w:ascii="Arial" w:hAnsi="Arial" w:cs="Arial"/>
          <w:b w:val="0"/>
          <w:sz w:val="24"/>
          <w:szCs w:val="24"/>
        </w:rPr>
        <w:t>5</w:t>
      </w:r>
      <w:r w:rsidRPr="00A976C5">
        <w:rPr>
          <w:rFonts w:ascii="Arial" w:hAnsi="Arial" w:cs="Arial"/>
          <w:b w:val="0"/>
          <w:sz w:val="24"/>
          <w:szCs w:val="24"/>
        </w:rPr>
        <w:t>/201</w:t>
      </w:r>
      <w:r w:rsidR="00DA7FFE" w:rsidRPr="00A976C5">
        <w:rPr>
          <w:rFonts w:ascii="Arial" w:hAnsi="Arial" w:cs="Arial"/>
          <w:b w:val="0"/>
          <w:sz w:val="24"/>
          <w:szCs w:val="24"/>
        </w:rPr>
        <w:t>8</w:t>
      </w:r>
    </w:p>
    <w:p w:rsidR="0023020F" w:rsidRPr="00A976C5" w:rsidRDefault="0023020F" w:rsidP="00D31ED1">
      <w:pPr>
        <w:pStyle w:val="Ttulo"/>
        <w:rPr>
          <w:rFonts w:ascii="Arial" w:hAnsi="Arial" w:cs="Arial"/>
          <w:b w:val="0"/>
          <w:sz w:val="24"/>
          <w:szCs w:val="24"/>
        </w:rPr>
      </w:pPr>
    </w:p>
    <w:p w:rsidR="0023020F" w:rsidRPr="00A976C5" w:rsidRDefault="0023020F" w:rsidP="00D31ED1">
      <w:pPr>
        <w:pStyle w:val="Ttulo"/>
        <w:rPr>
          <w:rFonts w:ascii="Arial" w:hAnsi="Arial" w:cs="Arial"/>
          <w:b w:val="0"/>
          <w:sz w:val="24"/>
          <w:szCs w:val="24"/>
        </w:rPr>
      </w:pPr>
    </w:p>
    <w:p w:rsidR="00F03990" w:rsidRPr="00A976C5" w:rsidRDefault="00A976C5" w:rsidP="0023020F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A976C5">
        <w:rPr>
          <w:rFonts w:ascii="Arial" w:eastAsia="Arial Unicode MS" w:hAnsi="Arial" w:cs="Arial"/>
          <w:sz w:val="24"/>
          <w:szCs w:val="24"/>
        </w:rPr>
        <w:t xml:space="preserve">A Comissão de Licitações procederá na abertura de envelopes de propostas e respectiva análise referente ao processo licitatório nº </w:t>
      </w:r>
      <w:r w:rsidR="00F828D0">
        <w:rPr>
          <w:rFonts w:ascii="Arial" w:eastAsia="Arial Unicode MS" w:hAnsi="Arial" w:cs="Arial"/>
          <w:sz w:val="24"/>
          <w:szCs w:val="24"/>
        </w:rPr>
        <w:t>994</w:t>
      </w:r>
      <w:r w:rsidRPr="00A976C5">
        <w:rPr>
          <w:rFonts w:ascii="Arial" w:eastAsia="Arial Unicode MS" w:hAnsi="Arial" w:cs="Arial"/>
          <w:sz w:val="24"/>
          <w:szCs w:val="24"/>
        </w:rPr>
        <w:t>/2018, convite nº 0</w:t>
      </w:r>
      <w:r w:rsidR="00F828D0">
        <w:rPr>
          <w:rFonts w:ascii="Arial" w:eastAsia="Arial Unicode MS" w:hAnsi="Arial" w:cs="Arial"/>
          <w:sz w:val="24"/>
          <w:szCs w:val="24"/>
        </w:rPr>
        <w:t>5</w:t>
      </w:r>
      <w:r w:rsidRPr="00A976C5">
        <w:rPr>
          <w:rFonts w:ascii="Arial" w:eastAsia="Arial Unicode MS" w:hAnsi="Arial" w:cs="Arial"/>
          <w:sz w:val="24"/>
          <w:szCs w:val="24"/>
        </w:rPr>
        <w:t xml:space="preserve">/2018, </w:t>
      </w:r>
      <w:r w:rsidRPr="00A976C5">
        <w:rPr>
          <w:rFonts w:ascii="Arial" w:hAnsi="Arial" w:cs="Arial"/>
          <w:sz w:val="24"/>
          <w:szCs w:val="24"/>
        </w:rPr>
        <w:t xml:space="preserve">no dia </w:t>
      </w:r>
      <w:r w:rsidR="00F828D0">
        <w:rPr>
          <w:rFonts w:ascii="Arial" w:hAnsi="Arial" w:cs="Arial"/>
          <w:sz w:val="24"/>
          <w:szCs w:val="24"/>
        </w:rPr>
        <w:t>20</w:t>
      </w:r>
      <w:r w:rsidRPr="00A976C5">
        <w:rPr>
          <w:rFonts w:ascii="Arial" w:hAnsi="Arial" w:cs="Arial"/>
          <w:sz w:val="24"/>
          <w:szCs w:val="24"/>
        </w:rPr>
        <w:t>.0</w:t>
      </w:r>
      <w:r w:rsidR="00F828D0">
        <w:rPr>
          <w:rFonts w:ascii="Arial" w:hAnsi="Arial" w:cs="Arial"/>
          <w:sz w:val="24"/>
          <w:szCs w:val="24"/>
        </w:rPr>
        <w:t>7</w:t>
      </w:r>
      <w:r w:rsidRPr="00A976C5">
        <w:rPr>
          <w:rFonts w:ascii="Arial" w:hAnsi="Arial" w:cs="Arial"/>
          <w:sz w:val="24"/>
          <w:szCs w:val="24"/>
        </w:rPr>
        <w:t>.2018, às 09h00min, na Sala do Setor de Compras da Prefeitura Municipal de Viadutos, sito A Rua Anastácio Ribeiro, 84, Centro, Viadutos/RS</w:t>
      </w:r>
      <w:r w:rsidR="00A05B26" w:rsidRPr="00A976C5">
        <w:rPr>
          <w:rFonts w:ascii="Arial" w:eastAsia="Arial Unicode MS" w:hAnsi="Arial" w:cs="Arial"/>
          <w:sz w:val="24"/>
          <w:szCs w:val="24"/>
        </w:rPr>
        <w:t xml:space="preserve">. </w:t>
      </w:r>
      <w:r w:rsidR="00A05B26" w:rsidRPr="00A976C5">
        <w:rPr>
          <w:rFonts w:ascii="Arial" w:hAnsi="Arial" w:cs="Arial"/>
          <w:bCs/>
          <w:sz w:val="24"/>
          <w:szCs w:val="24"/>
        </w:rPr>
        <w:t xml:space="preserve">As empresas ficam </w:t>
      </w:r>
      <w:r>
        <w:rPr>
          <w:rFonts w:ascii="Arial" w:hAnsi="Arial" w:cs="Arial"/>
          <w:bCs/>
          <w:sz w:val="24"/>
          <w:szCs w:val="24"/>
        </w:rPr>
        <w:t xml:space="preserve">cientes </w:t>
      </w:r>
      <w:r w:rsidRPr="00A976C5">
        <w:rPr>
          <w:rFonts w:ascii="Arial" w:hAnsi="Arial" w:cs="Arial"/>
          <w:bCs/>
          <w:sz w:val="24"/>
          <w:szCs w:val="24"/>
        </w:rPr>
        <w:t>das decisões da Comissão de Licitações</w:t>
      </w:r>
      <w:r w:rsidR="00A05B26" w:rsidRPr="00A976C5">
        <w:rPr>
          <w:rFonts w:ascii="Arial" w:hAnsi="Arial" w:cs="Arial"/>
          <w:bCs/>
          <w:sz w:val="24"/>
          <w:szCs w:val="24"/>
        </w:rPr>
        <w:t xml:space="preserve">. </w:t>
      </w:r>
      <w:r w:rsidR="00A05B26" w:rsidRPr="00A976C5">
        <w:rPr>
          <w:rFonts w:ascii="Arial" w:hAnsi="Arial" w:cs="Arial"/>
          <w:sz w:val="24"/>
          <w:szCs w:val="24"/>
        </w:rPr>
        <w:t>Os autos do processo estão com vista franqueada aos interessados, no horário de funcionamento da Prefeitura Municipal. A</w:t>
      </w:r>
      <w:r w:rsidR="00F03990" w:rsidRPr="00A976C5">
        <w:rPr>
          <w:rFonts w:ascii="Arial" w:eastAsia="Arial Unicode MS" w:hAnsi="Arial" w:cs="Arial"/>
          <w:sz w:val="24"/>
          <w:szCs w:val="24"/>
        </w:rPr>
        <w:t xml:space="preserve"> integra da ata </w:t>
      </w:r>
      <w:r w:rsidR="006C46AA" w:rsidRPr="00A976C5">
        <w:rPr>
          <w:rFonts w:ascii="Arial" w:eastAsia="Arial Unicode MS" w:hAnsi="Arial" w:cs="Arial"/>
          <w:sz w:val="24"/>
          <w:szCs w:val="24"/>
        </w:rPr>
        <w:t xml:space="preserve">de </w:t>
      </w:r>
      <w:r>
        <w:rPr>
          <w:rFonts w:ascii="Arial" w:eastAsia="Arial Unicode MS" w:hAnsi="Arial" w:cs="Arial"/>
          <w:sz w:val="24"/>
          <w:szCs w:val="24"/>
        </w:rPr>
        <w:t>deliberação</w:t>
      </w:r>
      <w:r w:rsidR="006C46AA" w:rsidRPr="00A976C5">
        <w:rPr>
          <w:rFonts w:ascii="Arial" w:eastAsia="Arial Unicode MS" w:hAnsi="Arial" w:cs="Arial"/>
          <w:sz w:val="24"/>
          <w:szCs w:val="24"/>
        </w:rPr>
        <w:t xml:space="preserve"> </w:t>
      </w:r>
      <w:r w:rsidR="00F03990" w:rsidRPr="00A976C5">
        <w:rPr>
          <w:rFonts w:ascii="Arial" w:eastAsia="Arial Unicode MS" w:hAnsi="Arial" w:cs="Arial"/>
          <w:sz w:val="24"/>
          <w:szCs w:val="24"/>
        </w:rPr>
        <w:t xml:space="preserve">se encontra disponível no site. </w:t>
      </w:r>
      <w:hyperlink r:id="rId5" w:history="1">
        <w:r w:rsidR="00322764" w:rsidRPr="00A976C5">
          <w:rPr>
            <w:rStyle w:val="Hyperlink"/>
            <w:rFonts w:ascii="Arial" w:eastAsia="Arial Unicode MS" w:hAnsi="Arial" w:cs="Arial"/>
            <w:sz w:val="24"/>
            <w:szCs w:val="24"/>
          </w:rPr>
          <w:t>http://www.viadutos.rs.gov.br/licitacoes</w:t>
        </w:r>
      </w:hyperlink>
      <w:r w:rsidR="00F03990" w:rsidRPr="00A976C5">
        <w:rPr>
          <w:rFonts w:ascii="Arial" w:eastAsia="Arial Unicode MS" w:hAnsi="Arial" w:cs="Arial"/>
          <w:sz w:val="24"/>
          <w:szCs w:val="24"/>
        </w:rPr>
        <w:t>.</w:t>
      </w:r>
      <w:r w:rsidR="00322764" w:rsidRPr="00A976C5">
        <w:rPr>
          <w:rFonts w:ascii="Arial" w:eastAsia="Arial Unicode MS" w:hAnsi="Arial" w:cs="Arial"/>
          <w:sz w:val="24"/>
          <w:szCs w:val="24"/>
        </w:rPr>
        <w:t xml:space="preserve"> Viadutos, </w:t>
      </w:r>
      <w:r w:rsidR="00F828D0">
        <w:rPr>
          <w:rFonts w:ascii="Arial" w:eastAsia="Arial Unicode MS" w:hAnsi="Arial" w:cs="Arial"/>
          <w:sz w:val="24"/>
          <w:szCs w:val="24"/>
        </w:rPr>
        <w:t>18</w:t>
      </w:r>
      <w:r w:rsidR="00322764" w:rsidRPr="00A976C5">
        <w:rPr>
          <w:rFonts w:ascii="Arial" w:eastAsia="Arial Unicode MS" w:hAnsi="Arial" w:cs="Arial"/>
          <w:sz w:val="24"/>
          <w:szCs w:val="24"/>
        </w:rPr>
        <w:t xml:space="preserve"> de </w:t>
      </w:r>
      <w:r w:rsidR="00E072FF" w:rsidRPr="00A976C5">
        <w:rPr>
          <w:rFonts w:ascii="Arial" w:eastAsia="Arial Unicode MS" w:hAnsi="Arial" w:cs="Arial"/>
          <w:sz w:val="24"/>
          <w:szCs w:val="24"/>
        </w:rPr>
        <w:t>ju</w:t>
      </w:r>
      <w:r w:rsidR="00F828D0">
        <w:rPr>
          <w:rFonts w:ascii="Arial" w:eastAsia="Arial Unicode MS" w:hAnsi="Arial" w:cs="Arial"/>
          <w:sz w:val="24"/>
          <w:szCs w:val="24"/>
        </w:rPr>
        <w:t>l</w:t>
      </w:r>
      <w:r w:rsidR="00E072FF" w:rsidRPr="00A976C5">
        <w:rPr>
          <w:rFonts w:ascii="Arial" w:eastAsia="Arial Unicode MS" w:hAnsi="Arial" w:cs="Arial"/>
          <w:sz w:val="24"/>
          <w:szCs w:val="24"/>
        </w:rPr>
        <w:t>ho</w:t>
      </w:r>
      <w:r w:rsidR="00322764" w:rsidRPr="00A976C5">
        <w:rPr>
          <w:rFonts w:ascii="Arial" w:eastAsia="Arial Unicode MS" w:hAnsi="Arial" w:cs="Arial"/>
          <w:sz w:val="24"/>
          <w:szCs w:val="24"/>
        </w:rPr>
        <w:t xml:space="preserve"> de 201</w:t>
      </w:r>
      <w:r w:rsidR="001E2FDA" w:rsidRPr="00A976C5">
        <w:rPr>
          <w:rFonts w:ascii="Arial" w:eastAsia="Arial Unicode MS" w:hAnsi="Arial" w:cs="Arial"/>
          <w:sz w:val="24"/>
          <w:szCs w:val="24"/>
        </w:rPr>
        <w:t>8</w:t>
      </w:r>
      <w:r w:rsidR="00322764" w:rsidRPr="00A976C5">
        <w:rPr>
          <w:rFonts w:ascii="Arial" w:eastAsia="Arial Unicode MS" w:hAnsi="Arial" w:cs="Arial"/>
          <w:sz w:val="24"/>
          <w:szCs w:val="24"/>
        </w:rPr>
        <w:t>.</w:t>
      </w:r>
    </w:p>
    <w:p w:rsidR="0023020F" w:rsidRPr="00A976C5" w:rsidRDefault="0023020F" w:rsidP="0023020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05B26" w:rsidRPr="00A976C5" w:rsidRDefault="00A05B26" w:rsidP="0023020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3020F" w:rsidRPr="00A976C5" w:rsidRDefault="0023020F" w:rsidP="0023020F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A976C5">
        <w:rPr>
          <w:rFonts w:ascii="Arial" w:hAnsi="Arial" w:cs="Arial"/>
          <w:bCs/>
          <w:sz w:val="24"/>
          <w:szCs w:val="24"/>
        </w:rPr>
        <w:t>Comissão de Licitações</w:t>
      </w:r>
    </w:p>
    <w:p w:rsidR="0023020F" w:rsidRPr="00A976C5" w:rsidRDefault="0023020F" w:rsidP="0023020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3020F" w:rsidRPr="00A976C5" w:rsidRDefault="0023020F" w:rsidP="0023020F">
      <w:pPr>
        <w:spacing w:line="360" w:lineRule="auto"/>
        <w:ind w:firstLine="1134"/>
        <w:jc w:val="both"/>
        <w:rPr>
          <w:rFonts w:ascii="Arial" w:eastAsia="Arial Unicode MS" w:hAnsi="Arial" w:cs="Arial"/>
          <w:sz w:val="24"/>
          <w:szCs w:val="24"/>
        </w:rPr>
      </w:pPr>
    </w:p>
    <w:p w:rsidR="0023020F" w:rsidRPr="00A976C5" w:rsidRDefault="0023020F" w:rsidP="00D31ED1">
      <w:pPr>
        <w:pStyle w:val="Ttulo"/>
        <w:rPr>
          <w:rFonts w:ascii="Arial" w:hAnsi="Arial" w:cs="Arial"/>
          <w:b w:val="0"/>
          <w:sz w:val="24"/>
          <w:szCs w:val="24"/>
        </w:rPr>
      </w:pPr>
    </w:p>
    <w:p w:rsidR="00C235DE" w:rsidRPr="00A976C5" w:rsidRDefault="00C235DE" w:rsidP="00D31ED1">
      <w:pPr>
        <w:pStyle w:val="Ttulo"/>
        <w:rPr>
          <w:rFonts w:ascii="Arial" w:hAnsi="Arial" w:cs="Arial"/>
          <w:b w:val="0"/>
          <w:sz w:val="24"/>
          <w:szCs w:val="24"/>
        </w:rPr>
      </w:pPr>
    </w:p>
    <w:sectPr w:rsidR="00C235DE" w:rsidRPr="00A976C5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D31ED1"/>
    <w:rsid w:val="000B4CD9"/>
    <w:rsid w:val="0015709F"/>
    <w:rsid w:val="001A0AF0"/>
    <w:rsid w:val="001E2FDA"/>
    <w:rsid w:val="0021122D"/>
    <w:rsid w:val="0023020F"/>
    <w:rsid w:val="002648E8"/>
    <w:rsid w:val="0029094E"/>
    <w:rsid w:val="00322764"/>
    <w:rsid w:val="00337F7F"/>
    <w:rsid w:val="0036501D"/>
    <w:rsid w:val="00370408"/>
    <w:rsid w:val="003A08BA"/>
    <w:rsid w:val="003B48C6"/>
    <w:rsid w:val="00436058"/>
    <w:rsid w:val="004502EC"/>
    <w:rsid w:val="004F195D"/>
    <w:rsid w:val="00535705"/>
    <w:rsid w:val="00553997"/>
    <w:rsid w:val="00584A74"/>
    <w:rsid w:val="00596295"/>
    <w:rsid w:val="005A0391"/>
    <w:rsid w:val="005C2A9D"/>
    <w:rsid w:val="00606387"/>
    <w:rsid w:val="00615273"/>
    <w:rsid w:val="006543B4"/>
    <w:rsid w:val="00687935"/>
    <w:rsid w:val="006A07C1"/>
    <w:rsid w:val="006A6861"/>
    <w:rsid w:val="006C46AA"/>
    <w:rsid w:val="006C634C"/>
    <w:rsid w:val="006D7BD4"/>
    <w:rsid w:val="00717B3B"/>
    <w:rsid w:val="00753240"/>
    <w:rsid w:val="00826245"/>
    <w:rsid w:val="0083206C"/>
    <w:rsid w:val="008331DC"/>
    <w:rsid w:val="00892E29"/>
    <w:rsid w:val="008A601A"/>
    <w:rsid w:val="008D5EC4"/>
    <w:rsid w:val="008F458D"/>
    <w:rsid w:val="0092664F"/>
    <w:rsid w:val="00971E27"/>
    <w:rsid w:val="009B6124"/>
    <w:rsid w:val="009E1792"/>
    <w:rsid w:val="00A05B26"/>
    <w:rsid w:val="00A224CA"/>
    <w:rsid w:val="00A36920"/>
    <w:rsid w:val="00A42796"/>
    <w:rsid w:val="00A731AA"/>
    <w:rsid w:val="00A976C5"/>
    <w:rsid w:val="00AB6D58"/>
    <w:rsid w:val="00AD0BDE"/>
    <w:rsid w:val="00B35316"/>
    <w:rsid w:val="00B36777"/>
    <w:rsid w:val="00B73E87"/>
    <w:rsid w:val="00BB10F7"/>
    <w:rsid w:val="00BB1F6D"/>
    <w:rsid w:val="00BF3A1A"/>
    <w:rsid w:val="00BF5D0B"/>
    <w:rsid w:val="00C235DE"/>
    <w:rsid w:val="00C7237A"/>
    <w:rsid w:val="00C73CF2"/>
    <w:rsid w:val="00CA6D34"/>
    <w:rsid w:val="00CB7F2C"/>
    <w:rsid w:val="00CC6C95"/>
    <w:rsid w:val="00D20A2B"/>
    <w:rsid w:val="00D26B6B"/>
    <w:rsid w:val="00D31ED1"/>
    <w:rsid w:val="00DA2DD7"/>
    <w:rsid w:val="00DA7FFE"/>
    <w:rsid w:val="00E072FF"/>
    <w:rsid w:val="00E24531"/>
    <w:rsid w:val="00E2565A"/>
    <w:rsid w:val="00EB2B25"/>
    <w:rsid w:val="00EC0AD2"/>
    <w:rsid w:val="00F03990"/>
    <w:rsid w:val="00F77597"/>
    <w:rsid w:val="00F828D0"/>
    <w:rsid w:val="00FC2B65"/>
    <w:rsid w:val="00FD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  <w:style w:type="character" w:styleId="Forte">
    <w:name w:val="Strong"/>
    <w:basedOn w:val="Fontepargpadro"/>
    <w:qFormat/>
    <w:rsid w:val="00322764"/>
    <w:rPr>
      <w:b/>
      <w:bCs/>
    </w:rPr>
  </w:style>
  <w:style w:type="character" w:styleId="Hyperlink">
    <w:name w:val="Hyperlink"/>
    <w:basedOn w:val="Fontepargpadro"/>
    <w:rsid w:val="003227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adutos.rs.gov.br/licitaco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2</cp:revision>
  <cp:lastPrinted>2018-02-21T14:01:00Z</cp:lastPrinted>
  <dcterms:created xsi:type="dcterms:W3CDTF">2018-07-18T13:12:00Z</dcterms:created>
  <dcterms:modified xsi:type="dcterms:W3CDTF">2018-07-18T13:12:00Z</dcterms:modified>
</cp:coreProperties>
</file>