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B6" w:rsidRPr="000356FE" w:rsidRDefault="00E859B6" w:rsidP="00B657A5">
      <w:pPr>
        <w:spacing w:line="276" w:lineRule="auto"/>
        <w:jc w:val="center"/>
        <w:rPr>
          <w:b/>
          <w:bCs/>
        </w:rPr>
      </w:pPr>
      <w:r w:rsidRPr="000356FE">
        <w:rPr>
          <w:b/>
          <w:bCs/>
        </w:rPr>
        <w:t xml:space="preserve">LEI </w:t>
      </w:r>
      <w:r w:rsidR="00D7449C" w:rsidRPr="000356FE">
        <w:rPr>
          <w:b/>
          <w:bCs/>
        </w:rPr>
        <w:t xml:space="preserve">MUNICIPAL </w:t>
      </w:r>
      <w:r w:rsidRPr="000356FE">
        <w:rPr>
          <w:b/>
          <w:bCs/>
        </w:rPr>
        <w:t xml:space="preserve">Nº </w:t>
      </w:r>
      <w:r w:rsidR="004C3AB8">
        <w:rPr>
          <w:b/>
          <w:bCs/>
        </w:rPr>
        <w:t>3.588</w:t>
      </w:r>
      <w:r w:rsidR="00BE420F" w:rsidRPr="000356FE">
        <w:rPr>
          <w:b/>
          <w:bCs/>
        </w:rPr>
        <w:t>/</w:t>
      </w:r>
      <w:r w:rsidR="00F63446" w:rsidRPr="000356FE">
        <w:rPr>
          <w:b/>
          <w:bCs/>
        </w:rPr>
        <w:t>20</w:t>
      </w:r>
      <w:r w:rsidR="00BC73B2" w:rsidRPr="000356FE">
        <w:rPr>
          <w:b/>
          <w:bCs/>
        </w:rPr>
        <w:t>2</w:t>
      </w:r>
      <w:r w:rsidR="006D220E">
        <w:rPr>
          <w:b/>
          <w:bCs/>
        </w:rPr>
        <w:t>4</w:t>
      </w:r>
      <w:r w:rsidRPr="000356FE">
        <w:rPr>
          <w:b/>
          <w:bCs/>
        </w:rPr>
        <w:t xml:space="preserve">, DE </w:t>
      </w:r>
      <w:r w:rsidR="004C3AB8">
        <w:rPr>
          <w:b/>
          <w:bCs/>
        </w:rPr>
        <w:t>26</w:t>
      </w:r>
      <w:r w:rsidRPr="000356FE">
        <w:rPr>
          <w:b/>
          <w:bCs/>
        </w:rPr>
        <w:t xml:space="preserve"> DE </w:t>
      </w:r>
      <w:r w:rsidR="00D134FD" w:rsidRPr="000356FE">
        <w:rPr>
          <w:b/>
          <w:bCs/>
        </w:rPr>
        <w:t>J</w:t>
      </w:r>
      <w:r w:rsidR="00464DA6" w:rsidRPr="000356FE">
        <w:rPr>
          <w:b/>
          <w:bCs/>
        </w:rPr>
        <w:t>ANEIRO</w:t>
      </w:r>
      <w:r w:rsidRPr="000356FE">
        <w:rPr>
          <w:b/>
          <w:bCs/>
        </w:rPr>
        <w:t xml:space="preserve"> DE 20</w:t>
      </w:r>
      <w:r w:rsidR="00BC73B2" w:rsidRPr="000356FE">
        <w:rPr>
          <w:b/>
          <w:bCs/>
        </w:rPr>
        <w:t>2</w:t>
      </w:r>
      <w:r w:rsidR="006D220E">
        <w:rPr>
          <w:b/>
          <w:bCs/>
        </w:rPr>
        <w:t>4</w:t>
      </w:r>
      <w:r w:rsidRPr="000356FE">
        <w:rPr>
          <w:b/>
          <w:bCs/>
        </w:rPr>
        <w:t>.</w:t>
      </w:r>
    </w:p>
    <w:p w:rsidR="00E859B6" w:rsidRPr="000356FE" w:rsidRDefault="00E859B6" w:rsidP="00B657A5">
      <w:pPr>
        <w:spacing w:line="276" w:lineRule="auto"/>
        <w:jc w:val="center"/>
        <w:rPr>
          <w:bCs/>
          <w:u w:val="single"/>
        </w:rPr>
      </w:pPr>
    </w:p>
    <w:p w:rsidR="00E859B6" w:rsidRPr="000356FE" w:rsidRDefault="00E859B6" w:rsidP="00B657A5">
      <w:pPr>
        <w:spacing w:line="276" w:lineRule="auto"/>
        <w:ind w:left="3969"/>
        <w:jc w:val="both"/>
      </w:pPr>
      <w:r w:rsidRPr="000356FE">
        <w:t>Autoriza contratação por tempo determinado para atender a necessidade temporária de excepcional interesse público.</w:t>
      </w:r>
    </w:p>
    <w:p w:rsidR="00E859B6" w:rsidRPr="000356FE" w:rsidRDefault="00E859B6" w:rsidP="00B657A5">
      <w:pPr>
        <w:spacing w:line="276" w:lineRule="auto"/>
        <w:ind w:left="3119"/>
        <w:jc w:val="both"/>
      </w:pPr>
    </w:p>
    <w:p w:rsidR="00E859B6" w:rsidRPr="000356FE" w:rsidRDefault="005942C2" w:rsidP="00B657A5">
      <w:pPr>
        <w:pStyle w:val="Recuodecorpodetext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Claiton dos Santos Brum</w:t>
      </w:r>
      <w:r w:rsidR="00E859B6" w:rsidRPr="000356FE">
        <w:rPr>
          <w:rFonts w:ascii="Times New Roman" w:hAnsi="Times New Roman"/>
          <w:sz w:val="24"/>
          <w:szCs w:val="24"/>
        </w:rPr>
        <w:t xml:space="preserve">, </w:t>
      </w:r>
      <w:r w:rsidR="00B84398" w:rsidRPr="000356FE">
        <w:rPr>
          <w:rFonts w:ascii="Times New Roman" w:hAnsi="Times New Roman"/>
          <w:sz w:val="24"/>
          <w:szCs w:val="24"/>
        </w:rPr>
        <w:t xml:space="preserve">Prefeito Municipal </w:t>
      </w:r>
      <w:r w:rsidR="00E859B6" w:rsidRPr="000356FE">
        <w:rPr>
          <w:rFonts w:ascii="Times New Roman" w:hAnsi="Times New Roman"/>
          <w:sz w:val="24"/>
          <w:szCs w:val="24"/>
        </w:rPr>
        <w:t xml:space="preserve">de Viadutos, Estado do Rio Grande do Sul, no uso das atribuições legais e de acordo com o disposto no inciso III, artigo 69 da Lei Orgânica do Município, </w:t>
      </w:r>
    </w:p>
    <w:p w:rsidR="00E859B6" w:rsidRPr="000356FE" w:rsidRDefault="00E859B6" w:rsidP="00B657A5">
      <w:pPr>
        <w:spacing w:line="276" w:lineRule="auto"/>
        <w:ind w:firstLine="708"/>
        <w:jc w:val="both"/>
      </w:pPr>
      <w:r w:rsidRPr="000356FE">
        <w:rPr>
          <w:b/>
        </w:rPr>
        <w:t>FAÇO SABER</w:t>
      </w:r>
      <w:r w:rsidRPr="000356FE">
        <w:t>, que a Câmara Municipal de Vereadores aprovou e eu sanciono e promulgo a seguinte</w:t>
      </w:r>
      <w:r w:rsidR="00B57592" w:rsidRPr="000356FE">
        <w:t xml:space="preserve">, Lei, </w:t>
      </w:r>
    </w:p>
    <w:p w:rsidR="00A77E17" w:rsidRPr="000356FE" w:rsidRDefault="00A77E17" w:rsidP="00B657A5">
      <w:pPr>
        <w:spacing w:line="276" w:lineRule="auto"/>
        <w:jc w:val="both"/>
      </w:pPr>
    </w:p>
    <w:p w:rsidR="00B84398" w:rsidRPr="000356FE" w:rsidRDefault="00E859B6" w:rsidP="00B8439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56FE">
        <w:rPr>
          <w:rFonts w:ascii="Times New Roman" w:hAnsi="Times New Roman" w:cs="Times New Roman"/>
          <w:b/>
        </w:rPr>
        <w:t>Art. 1°</w:t>
      </w:r>
      <w:r w:rsidRPr="000356FE">
        <w:rPr>
          <w:rFonts w:ascii="Times New Roman" w:hAnsi="Times New Roman" w:cs="Times New Roman"/>
        </w:rPr>
        <w:t xml:space="preserve"> </w:t>
      </w:r>
      <w:r w:rsidR="003B7467" w:rsidRPr="000356FE">
        <w:rPr>
          <w:rFonts w:ascii="Times New Roman" w:hAnsi="Times New Roman" w:cs="Times New Roman"/>
        </w:rPr>
        <w:t>É</w:t>
      </w:r>
      <w:r w:rsidRPr="000356FE">
        <w:rPr>
          <w:rFonts w:ascii="Times New Roman" w:hAnsi="Times New Roman" w:cs="Times New Roman"/>
        </w:rPr>
        <w:t xml:space="preserve"> o Poder Executivo Municipal, autorizado a contratar, em razão de excepcional interesse</w:t>
      </w:r>
      <w:r w:rsidR="00B2285C" w:rsidRPr="000356FE">
        <w:rPr>
          <w:rFonts w:ascii="Times New Roman" w:hAnsi="Times New Roman" w:cs="Times New Roman"/>
        </w:rPr>
        <w:t xml:space="preserve"> </w:t>
      </w:r>
      <w:r w:rsidRPr="000356FE">
        <w:rPr>
          <w:rFonts w:ascii="Times New Roman" w:hAnsi="Times New Roman" w:cs="Times New Roman"/>
        </w:rPr>
        <w:t xml:space="preserve">público, </w:t>
      </w:r>
      <w:r w:rsidR="00F17AEF" w:rsidRPr="000356FE">
        <w:rPr>
          <w:rFonts w:ascii="Times New Roman" w:hAnsi="Times New Roman" w:cs="Times New Roman"/>
        </w:rPr>
        <w:t>0</w:t>
      </w:r>
      <w:r w:rsidR="00A77E17" w:rsidRPr="000356FE">
        <w:rPr>
          <w:rFonts w:ascii="Times New Roman" w:hAnsi="Times New Roman" w:cs="Times New Roman"/>
        </w:rPr>
        <w:t>1</w:t>
      </w:r>
      <w:r w:rsidRPr="000356FE">
        <w:rPr>
          <w:rFonts w:ascii="Times New Roman" w:hAnsi="Times New Roman" w:cs="Times New Roman"/>
        </w:rPr>
        <w:t xml:space="preserve"> [</w:t>
      </w:r>
      <w:r w:rsidR="00A77E17" w:rsidRPr="000356FE">
        <w:rPr>
          <w:rFonts w:ascii="Times New Roman" w:hAnsi="Times New Roman" w:cs="Times New Roman"/>
        </w:rPr>
        <w:t>um</w:t>
      </w:r>
      <w:r w:rsidRPr="000356FE">
        <w:rPr>
          <w:rFonts w:ascii="Times New Roman" w:hAnsi="Times New Roman" w:cs="Times New Roman"/>
        </w:rPr>
        <w:t>]</w:t>
      </w:r>
      <w:r w:rsidR="00B84398" w:rsidRPr="000356FE">
        <w:rPr>
          <w:rFonts w:ascii="Times New Roman" w:hAnsi="Times New Roman" w:cs="Times New Roman"/>
        </w:rPr>
        <w:t xml:space="preserve"> </w:t>
      </w:r>
      <w:r w:rsidR="00B84398" w:rsidRPr="000356FE">
        <w:rPr>
          <w:rFonts w:ascii="Times New Roman" w:hAnsi="Times New Roman" w:cs="Times New Roman"/>
          <w:bCs/>
        </w:rPr>
        <w:t>Professor - Ensino Fundamental Nos Anos Finais – Matemática.</w:t>
      </w:r>
      <w:r w:rsidR="00B84398" w:rsidRPr="000356FE">
        <w:rPr>
          <w:rFonts w:ascii="Times New Roman" w:hAnsi="Times New Roman" w:cs="Times New Roman"/>
          <w:b/>
          <w:bCs/>
        </w:rPr>
        <w:t xml:space="preserve"> </w:t>
      </w:r>
    </w:p>
    <w:p w:rsidR="003A01F6" w:rsidRPr="000356FE" w:rsidRDefault="003A01F6" w:rsidP="003A01F6">
      <w:pPr>
        <w:ind w:firstLine="708"/>
        <w:jc w:val="both"/>
      </w:pPr>
      <w:r w:rsidRPr="000356FE">
        <w:t xml:space="preserve">Parágrafo único. O tempo a que se refere o caput deste artigo se inicia na data de vigência prevista no contrato, pelo prazo de até 02 (dois) anos, sendo possível a prorrogação, mediante </w:t>
      </w:r>
      <w:proofErr w:type="spellStart"/>
      <w:r w:rsidRPr="000356FE">
        <w:t>firmatura</w:t>
      </w:r>
      <w:proofErr w:type="spellEnd"/>
      <w:r w:rsidRPr="000356FE">
        <w:t xml:space="preserve"> de Termo Aditivo, por até igual período.</w:t>
      </w:r>
    </w:p>
    <w:p w:rsidR="00B8599E" w:rsidRPr="000356FE" w:rsidRDefault="00B8599E" w:rsidP="00B657A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356FE">
        <w:rPr>
          <w:rFonts w:ascii="Times New Roman" w:hAnsi="Times New Roman" w:cs="Times New Roman"/>
        </w:rPr>
        <w:t xml:space="preserve"> </w:t>
      </w:r>
    </w:p>
    <w:p w:rsidR="00E859B6" w:rsidRPr="000356FE" w:rsidRDefault="00E859B6" w:rsidP="00B657A5">
      <w:pPr>
        <w:spacing w:line="276" w:lineRule="auto"/>
        <w:ind w:firstLine="709"/>
        <w:jc w:val="both"/>
      </w:pPr>
      <w:r w:rsidRPr="000356FE">
        <w:rPr>
          <w:b/>
          <w:bCs/>
        </w:rPr>
        <w:t>Art. 2º</w:t>
      </w:r>
      <w:r w:rsidRPr="000356FE">
        <w:t xml:space="preserve"> Deveres, requisitos, condições de trabalho, atribuições e remuneração estão especificados na Lei Municipal nº 2</w:t>
      </w:r>
      <w:r w:rsidR="00B57592" w:rsidRPr="000356FE">
        <w:t>.</w:t>
      </w:r>
      <w:r w:rsidRPr="000356FE">
        <w:t>808/2011, de 21 de dezembro de 2011, que Estabelece o Plano de Carreira do Magistério Público do Município; institui o respectivo quadro de cargos e dá outras providências, e alterações posteriores.</w:t>
      </w:r>
    </w:p>
    <w:p w:rsidR="00B657A5" w:rsidRPr="000356FE" w:rsidRDefault="00B657A5" w:rsidP="00B657A5">
      <w:pPr>
        <w:spacing w:line="276" w:lineRule="auto"/>
        <w:ind w:firstLine="709"/>
        <w:jc w:val="both"/>
        <w:rPr>
          <w:b/>
        </w:rPr>
      </w:pPr>
    </w:p>
    <w:p w:rsidR="00B57592" w:rsidRPr="000356FE" w:rsidRDefault="00E859B6" w:rsidP="00B657A5">
      <w:pPr>
        <w:spacing w:line="276" w:lineRule="auto"/>
        <w:ind w:firstLine="709"/>
        <w:jc w:val="both"/>
      </w:pPr>
      <w:r w:rsidRPr="000356FE">
        <w:rPr>
          <w:b/>
        </w:rPr>
        <w:t>Art. 3º</w:t>
      </w:r>
      <w:r w:rsidRPr="000356FE">
        <w:t xml:space="preserve"> </w:t>
      </w:r>
      <w:r w:rsidR="00B57592" w:rsidRPr="000356FE">
        <w:t>A contratação se dará observando a ordem de classificação dos candidatos aprovados no Concurso Público nº 001/2019 – Geral aberto pelo Edital 001/2019, e homologação e divulgação da classificação final pelo Edital nº 008/2019.</w:t>
      </w:r>
    </w:p>
    <w:p w:rsidR="00B57592" w:rsidRPr="000356FE" w:rsidRDefault="00B57592" w:rsidP="00B657A5">
      <w:pPr>
        <w:pStyle w:val="TextosemFormatao"/>
        <w:widowControl w:val="0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356FE">
        <w:rPr>
          <w:rFonts w:ascii="Times New Roman" w:hAnsi="Times New Roman" w:cs="Times New Roman"/>
          <w:sz w:val="24"/>
          <w:szCs w:val="24"/>
        </w:rPr>
        <w:t xml:space="preserve">Parágrafo único. Em caso de não interesse dos candidatos a que se refere este artigo, serão abertas inscrições para demais interessados, através de processo seletivo simplificado, especificado em Edital, </w:t>
      </w:r>
      <w:r w:rsidR="003A01F6" w:rsidRPr="000356FE">
        <w:rPr>
          <w:rFonts w:ascii="Times New Roman" w:hAnsi="Times New Roman" w:cs="Times New Roman"/>
          <w:sz w:val="24"/>
          <w:szCs w:val="24"/>
        </w:rPr>
        <w:t xml:space="preserve">através da prova de títulos, </w:t>
      </w:r>
      <w:r w:rsidRPr="000356FE">
        <w:rPr>
          <w:rFonts w:ascii="Times New Roman" w:hAnsi="Times New Roman" w:cs="Times New Roman"/>
          <w:sz w:val="24"/>
          <w:szCs w:val="24"/>
        </w:rPr>
        <w:t>conforme Decreto Executivo nº013, de 23 de janeiro de 2012</w:t>
      </w:r>
      <w:r w:rsidRPr="000356FE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B657A5" w:rsidRPr="000356FE" w:rsidRDefault="00B657A5" w:rsidP="00B657A5">
      <w:pPr>
        <w:spacing w:line="276" w:lineRule="auto"/>
        <w:ind w:firstLine="709"/>
        <w:jc w:val="both"/>
        <w:rPr>
          <w:rFonts w:eastAsia="MS Mincho"/>
          <w:b/>
          <w:iCs/>
        </w:rPr>
      </w:pPr>
    </w:p>
    <w:p w:rsidR="000F1CE8" w:rsidRPr="000356FE" w:rsidRDefault="000419FF" w:rsidP="00B657A5">
      <w:pPr>
        <w:spacing w:line="276" w:lineRule="auto"/>
        <w:ind w:firstLine="709"/>
        <w:jc w:val="both"/>
        <w:rPr>
          <w:rFonts w:eastAsia="MS Mincho"/>
          <w:iCs/>
        </w:rPr>
      </w:pPr>
      <w:r w:rsidRPr="000356FE">
        <w:rPr>
          <w:rFonts w:eastAsia="MS Mincho"/>
          <w:b/>
          <w:iCs/>
        </w:rPr>
        <w:t>Art. 4º</w:t>
      </w:r>
      <w:r w:rsidRPr="000356FE">
        <w:rPr>
          <w:rFonts w:eastAsia="MS Mincho"/>
          <w:iCs/>
        </w:rPr>
        <w:t xml:space="preserve"> </w:t>
      </w:r>
      <w:r w:rsidR="000F1CE8" w:rsidRPr="000356FE">
        <w:rPr>
          <w:rFonts w:eastAsia="MS Mincho"/>
          <w:iCs/>
        </w:rPr>
        <w:t xml:space="preserve">A contratação será rescindida a seu término ou a qualquer momento se </w:t>
      </w:r>
      <w:r w:rsidR="00C110B9" w:rsidRPr="000356FE">
        <w:rPr>
          <w:rFonts w:eastAsia="MS Mincho"/>
          <w:iCs/>
        </w:rPr>
        <w:t>ocorrer a nom</w:t>
      </w:r>
      <w:r w:rsidR="00D527AE" w:rsidRPr="000356FE">
        <w:rPr>
          <w:rFonts w:eastAsia="MS Mincho"/>
          <w:iCs/>
        </w:rPr>
        <w:t>eação de servidores concursados</w:t>
      </w:r>
      <w:r w:rsidR="008524A2" w:rsidRPr="000356FE">
        <w:rPr>
          <w:rFonts w:eastAsia="MS Mincho"/>
          <w:iCs/>
        </w:rPr>
        <w:t>.</w:t>
      </w:r>
    </w:p>
    <w:p w:rsidR="00B657A5" w:rsidRPr="000356FE" w:rsidRDefault="00B657A5" w:rsidP="00B657A5">
      <w:pPr>
        <w:spacing w:line="276" w:lineRule="auto"/>
        <w:ind w:firstLine="709"/>
        <w:jc w:val="both"/>
        <w:rPr>
          <w:rFonts w:eastAsia="MS Mincho"/>
          <w:b/>
          <w:iCs/>
        </w:rPr>
      </w:pPr>
    </w:p>
    <w:p w:rsidR="00E859B6" w:rsidRPr="000356FE" w:rsidRDefault="00E859B6" w:rsidP="00B657A5">
      <w:pPr>
        <w:spacing w:line="276" w:lineRule="auto"/>
        <w:ind w:firstLine="709"/>
        <w:jc w:val="both"/>
      </w:pPr>
      <w:r w:rsidRPr="000356FE">
        <w:rPr>
          <w:rFonts w:eastAsia="MS Mincho"/>
          <w:b/>
          <w:iCs/>
        </w:rPr>
        <w:t xml:space="preserve">Art. </w:t>
      </w:r>
      <w:r w:rsidR="000419FF" w:rsidRPr="000356FE">
        <w:rPr>
          <w:rFonts w:eastAsia="MS Mincho"/>
          <w:b/>
          <w:iCs/>
        </w:rPr>
        <w:t>5</w:t>
      </w:r>
      <w:r w:rsidRPr="000356FE">
        <w:rPr>
          <w:rFonts w:eastAsia="MS Mincho"/>
          <w:b/>
          <w:iCs/>
        </w:rPr>
        <w:t>º</w:t>
      </w:r>
      <w:r w:rsidRPr="000356FE">
        <w:rPr>
          <w:rFonts w:eastAsia="MS Mincho"/>
          <w:iCs/>
        </w:rPr>
        <w:t xml:space="preserve"> O contrato de que trata o artigo 1º, será de natureza administrativa</w:t>
      </w:r>
      <w:r w:rsidRPr="000356FE">
        <w:t>, tendo os direitos previstos no artigo 42 da Lei Municipal nº</w:t>
      </w:r>
      <w:r w:rsidR="000925D7" w:rsidRPr="000356FE">
        <w:t xml:space="preserve"> </w:t>
      </w:r>
      <w:r w:rsidRPr="000356FE">
        <w:t>2</w:t>
      </w:r>
      <w:r w:rsidR="00B57592" w:rsidRPr="000356FE">
        <w:t>.</w:t>
      </w:r>
      <w:r w:rsidRPr="000356FE">
        <w:t>808/2011, de 21 de dezembro de 2011, e alterações posteriores.</w:t>
      </w:r>
    </w:p>
    <w:p w:rsidR="00B657A5" w:rsidRPr="000356FE" w:rsidRDefault="00B657A5" w:rsidP="00B657A5">
      <w:pPr>
        <w:spacing w:line="276" w:lineRule="auto"/>
        <w:ind w:firstLine="709"/>
        <w:jc w:val="both"/>
        <w:rPr>
          <w:b/>
          <w:bCs/>
        </w:rPr>
      </w:pPr>
    </w:p>
    <w:p w:rsidR="00E859B6" w:rsidRPr="000356FE" w:rsidRDefault="000419FF" w:rsidP="00B657A5">
      <w:pPr>
        <w:spacing w:line="276" w:lineRule="auto"/>
        <w:ind w:firstLine="709"/>
        <w:jc w:val="both"/>
      </w:pPr>
      <w:r w:rsidRPr="000356FE">
        <w:rPr>
          <w:b/>
          <w:bCs/>
        </w:rPr>
        <w:t>Art. 6</w:t>
      </w:r>
      <w:r w:rsidR="00E859B6" w:rsidRPr="000356FE">
        <w:rPr>
          <w:b/>
          <w:bCs/>
        </w:rPr>
        <w:t>º</w:t>
      </w:r>
      <w:r w:rsidR="00E859B6" w:rsidRPr="000356FE">
        <w:rPr>
          <w:bCs/>
        </w:rPr>
        <w:t xml:space="preserve"> </w:t>
      </w:r>
      <w:r w:rsidR="00E859B6" w:rsidRPr="000356FE">
        <w:t>As despesas decorrentes da execução da presente Lei correrão a conta das dotações orçamentárias próprias.</w:t>
      </w:r>
    </w:p>
    <w:p w:rsidR="00B657A5" w:rsidRPr="000356FE" w:rsidRDefault="00B657A5" w:rsidP="00B657A5">
      <w:pPr>
        <w:spacing w:line="276" w:lineRule="auto"/>
        <w:ind w:firstLine="709"/>
        <w:jc w:val="both"/>
        <w:rPr>
          <w:b/>
        </w:rPr>
      </w:pPr>
    </w:p>
    <w:p w:rsidR="00E859B6" w:rsidRPr="000356FE" w:rsidRDefault="000419FF" w:rsidP="00B657A5">
      <w:pPr>
        <w:spacing w:line="276" w:lineRule="auto"/>
        <w:ind w:firstLine="709"/>
        <w:jc w:val="both"/>
      </w:pPr>
      <w:r w:rsidRPr="000356FE">
        <w:rPr>
          <w:b/>
        </w:rPr>
        <w:t>Art. 7</w:t>
      </w:r>
      <w:r w:rsidR="00E859B6" w:rsidRPr="000356FE">
        <w:rPr>
          <w:b/>
        </w:rPr>
        <w:t>º</w:t>
      </w:r>
      <w:r w:rsidR="00E859B6" w:rsidRPr="000356FE">
        <w:t xml:space="preserve"> Revogam-se as disposições em contrário.</w:t>
      </w:r>
    </w:p>
    <w:p w:rsidR="00B657A5" w:rsidRPr="000356FE" w:rsidRDefault="00B657A5" w:rsidP="00B657A5">
      <w:pPr>
        <w:spacing w:line="276" w:lineRule="auto"/>
        <w:ind w:firstLine="709"/>
        <w:jc w:val="both"/>
        <w:rPr>
          <w:b/>
        </w:rPr>
      </w:pPr>
    </w:p>
    <w:p w:rsidR="00E859B6" w:rsidRPr="000356FE" w:rsidRDefault="000419FF" w:rsidP="00B657A5">
      <w:pPr>
        <w:spacing w:line="276" w:lineRule="auto"/>
        <w:ind w:firstLine="709"/>
        <w:jc w:val="both"/>
      </w:pPr>
      <w:r w:rsidRPr="000356FE">
        <w:rPr>
          <w:b/>
        </w:rPr>
        <w:lastRenderedPageBreak/>
        <w:t>Art. 8</w:t>
      </w:r>
      <w:r w:rsidR="00E859B6" w:rsidRPr="000356FE">
        <w:rPr>
          <w:b/>
        </w:rPr>
        <w:t>º</w:t>
      </w:r>
      <w:r w:rsidR="00E859B6" w:rsidRPr="000356FE">
        <w:t xml:space="preserve"> Esta Lei entra em vigor na data de sua publicação.</w:t>
      </w:r>
    </w:p>
    <w:p w:rsidR="003A01F6" w:rsidRPr="000356FE" w:rsidRDefault="003A01F6" w:rsidP="00B657A5">
      <w:pPr>
        <w:spacing w:line="276" w:lineRule="auto"/>
        <w:ind w:firstLine="709"/>
        <w:jc w:val="both"/>
      </w:pPr>
    </w:p>
    <w:p w:rsidR="00E859B6" w:rsidRPr="000356FE" w:rsidRDefault="00E859B6" w:rsidP="00B657A5">
      <w:pPr>
        <w:pStyle w:val="Corpodetexto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356FE">
        <w:rPr>
          <w:rFonts w:ascii="Times New Roman" w:hAnsi="Times New Roman"/>
          <w:sz w:val="24"/>
          <w:szCs w:val="24"/>
        </w:rPr>
        <w:t xml:space="preserve">Gabinete do Prefeito Municipal de Viadutos, em </w:t>
      </w:r>
      <w:r w:rsidR="005942C2">
        <w:rPr>
          <w:rFonts w:ascii="Times New Roman" w:hAnsi="Times New Roman"/>
          <w:sz w:val="24"/>
          <w:szCs w:val="24"/>
        </w:rPr>
        <w:t>26</w:t>
      </w:r>
      <w:r w:rsidRPr="000356FE">
        <w:rPr>
          <w:rFonts w:ascii="Times New Roman" w:hAnsi="Times New Roman"/>
          <w:sz w:val="24"/>
          <w:szCs w:val="24"/>
        </w:rPr>
        <w:t xml:space="preserve"> de </w:t>
      </w:r>
      <w:r w:rsidR="00B8599E" w:rsidRPr="000356FE">
        <w:rPr>
          <w:rFonts w:ascii="Times New Roman" w:hAnsi="Times New Roman"/>
          <w:sz w:val="24"/>
          <w:szCs w:val="24"/>
        </w:rPr>
        <w:t>j</w:t>
      </w:r>
      <w:r w:rsidR="00B84398" w:rsidRPr="000356FE">
        <w:rPr>
          <w:rFonts w:ascii="Times New Roman" w:hAnsi="Times New Roman"/>
          <w:sz w:val="24"/>
          <w:szCs w:val="24"/>
        </w:rPr>
        <w:t>aneir</w:t>
      </w:r>
      <w:r w:rsidR="00B8599E" w:rsidRPr="000356FE">
        <w:rPr>
          <w:rFonts w:ascii="Times New Roman" w:hAnsi="Times New Roman"/>
          <w:sz w:val="24"/>
          <w:szCs w:val="24"/>
        </w:rPr>
        <w:t>o</w:t>
      </w:r>
      <w:r w:rsidRPr="000356FE">
        <w:rPr>
          <w:rFonts w:ascii="Times New Roman" w:hAnsi="Times New Roman"/>
          <w:sz w:val="24"/>
          <w:szCs w:val="24"/>
        </w:rPr>
        <w:t xml:space="preserve"> de 20</w:t>
      </w:r>
      <w:r w:rsidR="00914A5F" w:rsidRPr="000356FE">
        <w:rPr>
          <w:rFonts w:ascii="Times New Roman" w:hAnsi="Times New Roman"/>
          <w:sz w:val="24"/>
          <w:szCs w:val="24"/>
        </w:rPr>
        <w:t>2</w:t>
      </w:r>
      <w:r w:rsidR="00B84398" w:rsidRPr="000356FE">
        <w:rPr>
          <w:rFonts w:ascii="Times New Roman" w:hAnsi="Times New Roman"/>
          <w:sz w:val="24"/>
          <w:szCs w:val="24"/>
        </w:rPr>
        <w:t>4</w:t>
      </w:r>
      <w:r w:rsidRPr="000356FE">
        <w:rPr>
          <w:rFonts w:ascii="Times New Roman" w:hAnsi="Times New Roman"/>
          <w:sz w:val="24"/>
          <w:szCs w:val="24"/>
        </w:rPr>
        <w:t>.</w:t>
      </w:r>
    </w:p>
    <w:p w:rsidR="00E859B6" w:rsidRPr="000356FE" w:rsidRDefault="00E859B6" w:rsidP="00B657A5">
      <w:pPr>
        <w:pStyle w:val="Corpodetexto"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3B7467" w:rsidRPr="000356FE" w:rsidRDefault="003B7467" w:rsidP="00B8599E">
      <w:pPr>
        <w:spacing w:line="276" w:lineRule="auto"/>
        <w:jc w:val="center"/>
        <w:rPr>
          <w:bCs/>
        </w:rPr>
      </w:pPr>
    </w:p>
    <w:p w:rsidR="00B8599E" w:rsidRPr="000356FE" w:rsidRDefault="00B8599E" w:rsidP="00B8599E">
      <w:pPr>
        <w:spacing w:line="276" w:lineRule="auto"/>
        <w:jc w:val="center"/>
        <w:rPr>
          <w:bCs/>
        </w:rPr>
      </w:pPr>
    </w:p>
    <w:p w:rsidR="00E859B6" w:rsidRPr="000356FE" w:rsidRDefault="005942C2" w:rsidP="00B8599E">
      <w:pPr>
        <w:spacing w:line="276" w:lineRule="auto"/>
        <w:jc w:val="center"/>
        <w:rPr>
          <w:b/>
          <w:bCs/>
        </w:rPr>
      </w:pPr>
      <w:r>
        <w:rPr>
          <w:b/>
          <w:bCs/>
        </w:rPr>
        <w:t>Claiton dos Santos Brum</w:t>
      </w:r>
    </w:p>
    <w:p w:rsidR="00E859B6" w:rsidRPr="000356FE" w:rsidRDefault="003A01F6" w:rsidP="00B8599E">
      <w:pPr>
        <w:spacing w:line="276" w:lineRule="auto"/>
        <w:jc w:val="center"/>
        <w:rPr>
          <w:bCs/>
        </w:rPr>
      </w:pPr>
      <w:r w:rsidRPr="000356FE">
        <w:rPr>
          <w:bCs/>
        </w:rPr>
        <w:t>Prefeito Municipal</w:t>
      </w:r>
    </w:p>
    <w:p w:rsidR="003B7467" w:rsidRPr="000356FE" w:rsidRDefault="003B7467" w:rsidP="00B8599E">
      <w:pPr>
        <w:spacing w:line="276" w:lineRule="auto"/>
        <w:jc w:val="center"/>
      </w:pPr>
    </w:p>
    <w:p w:rsidR="003B7467" w:rsidRPr="000356FE" w:rsidRDefault="003B7467" w:rsidP="00B8599E">
      <w:pPr>
        <w:spacing w:line="276" w:lineRule="auto"/>
        <w:jc w:val="center"/>
      </w:pPr>
    </w:p>
    <w:p w:rsidR="003B7467" w:rsidRPr="000356FE" w:rsidRDefault="003B7467" w:rsidP="00B8599E">
      <w:pPr>
        <w:spacing w:line="276" w:lineRule="auto"/>
        <w:jc w:val="center"/>
      </w:pPr>
    </w:p>
    <w:p w:rsidR="003B7467" w:rsidRDefault="00AF2B1D" w:rsidP="00AF2B1D">
      <w:pPr>
        <w:spacing w:line="276" w:lineRule="auto"/>
      </w:pPr>
      <w:r>
        <w:t>Registre-se e publique-se</w:t>
      </w:r>
    </w:p>
    <w:p w:rsidR="00AF2B1D" w:rsidRDefault="00AF2B1D" w:rsidP="00AF2B1D">
      <w:pPr>
        <w:spacing w:line="276" w:lineRule="auto"/>
      </w:pPr>
    </w:p>
    <w:p w:rsidR="00AF2B1D" w:rsidRDefault="00AF2B1D" w:rsidP="00AF2B1D">
      <w:pPr>
        <w:spacing w:line="276" w:lineRule="auto"/>
      </w:pPr>
    </w:p>
    <w:p w:rsidR="00AF2B1D" w:rsidRDefault="00AF2B1D" w:rsidP="00AF2B1D">
      <w:pPr>
        <w:spacing w:line="276" w:lineRule="auto"/>
      </w:pPr>
    </w:p>
    <w:p w:rsidR="00AF2B1D" w:rsidRDefault="00AF2B1D" w:rsidP="00AF2B1D">
      <w:pPr>
        <w:spacing w:line="276" w:lineRule="auto"/>
      </w:pPr>
      <w:r>
        <w:t>Evandro José Baldissera</w:t>
      </w:r>
    </w:p>
    <w:p w:rsidR="00AF2B1D" w:rsidRPr="000356FE" w:rsidRDefault="00AF2B1D" w:rsidP="00AF2B1D">
      <w:pPr>
        <w:spacing w:line="276" w:lineRule="auto"/>
      </w:pPr>
      <w:r>
        <w:t>Secretário Municipal de Administração</w:t>
      </w:r>
    </w:p>
    <w:p w:rsidR="003B7467" w:rsidRPr="000356FE" w:rsidRDefault="003B7467" w:rsidP="00B8599E">
      <w:pPr>
        <w:spacing w:line="276" w:lineRule="auto"/>
        <w:jc w:val="center"/>
      </w:pPr>
    </w:p>
    <w:p w:rsidR="003B7467" w:rsidRPr="000356FE" w:rsidRDefault="003B7467" w:rsidP="00B8599E">
      <w:pPr>
        <w:spacing w:line="276" w:lineRule="auto"/>
        <w:jc w:val="center"/>
      </w:pPr>
    </w:p>
    <w:p w:rsidR="003B7467" w:rsidRPr="000356FE" w:rsidRDefault="003B7467" w:rsidP="00B8599E">
      <w:pPr>
        <w:spacing w:line="276" w:lineRule="auto"/>
        <w:jc w:val="center"/>
      </w:pPr>
    </w:p>
    <w:p w:rsidR="003B7467" w:rsidRPr="000356FE" w:rsidRDefault="003B7467" w:rsidP="00B8599E">
      <w:pPr>
        <w:spacing w:line="276" w:lineRule="auto"/>
        <w:jc w:val="center"/>
      </w:pPr>
    </w:p>
    <w:p w:rsidR="003B7467" w:rsidRPr="000356FE" w:rsidRDefault="003B7467" w:rsidP="00B8599E">
      <w:pPr>
        <w:spacing w:line="276" w:lineRule="auto"/>
        <w:jc w:val="center"/>
      </w:pPr>
    </w:p>
    <w:p w:rsidR="003B7467" w:rsidRPr="000356FE" w:rsidRDefault="003B7467" w:rsidP="00B8599E">
      <w:pPr>
        <w:spacing w:line="276" w:lineRule="auto"/>
        <w:jc w:val="center"/>
      </w:pPr>
    </w:p>
    <w:p w:rsidR="003B7467" w:rsidRPr="000356FE" w:rsidRDefault="003B7467" w:rsidP="00B8599E">
      <w:pPr>
        <w:spacing w:line="276" w:lineRule="auto"/>
        <w:jc w:val="center"/>
      </w:pPr>
    </w:p>
    <w:p w:rsidR="003B7467" w:rsidRPr="000356FE" w:rsidRDefault="003B7467" w:rsidP="00B8599E">
      <w:pPr>
        <w:spacing w:line="276" w:lineRule="auto"/>
        <w:jc w:val="center"/>
      </w:pPr>
    </w:p>
    <w:p w:rsidR="003B7467" w:rsidRPr="000356FE" w:rsidRDefault="003B7467" w:rsidP="00B8599E">
      <w:pPr>
        <w:spacing w:line="276" w:lineRule="auto"/>
        <w:jc w:val="center"/>
      </w:pPr>
    </w:p>
    <w:p w:rsidR="003B7467" w:rsidRPr="000356FE" w:rsidRDefault="003B7467" w:rsidP="00B8599E">
      <w:pPr>
        <w:spacing w:line="276" w:lineRule="auto"/>
        <w:jc w:val="center"/>
      </w:pPr>
    </w:p>
    <w:p w:rsidR="003B7467" w:rsidRPr="000356FE" w:rsidRDefault="003B7467" w:rsidP="00B8599E">
      <w:pPr>
        <w:spacing w:line="276" w:lineRule="auto"/>
        <w:jc w:val="center"/>
      </w:pPr>
    </w:p>
    <w:p w:rsidR="003B7467" w:rsidRPr="000356FE" w:rsidRDefault="003B7467" w:rsidP="00B8599E">
      <w:pPr>
        <w:spacing w:line="276" w:lineRule="auto"/>
        <w:jc w:val="center"/>
      </w:pPr>
    </w:p>
    <w:p w:rsidR="003B7467" w:rsidRPr="000356FE" w:rsidRDefault="003B7467" w:rsidP="00B8599E">
      <w:pPr>
        <w:spacing w:line="276" w:lineRule="auto"/>
        <w:jc w:val="center"/>
      </w:pPr>
    </w:p>
    <w:p w:rsidR="003B7467" w:rsidRPr="000356FE" w:rsidRDefault="003B7467" w:rsidP="00B8599E">
      <w:pPr>
        <w:spacing w:line="276" w:lineRule="auto"/>
        <w:jc w:val="center"/>
      </w:pPr>
    </w:p>
    <w:p w:rsidR="003B7467" w:rsidRPr="000356FE" w:rsidRDefault="003B7467" w:rsidP="00B8599E">
      <w:pPr>
        <w:spacing w:line="276" w:lineRule="auto"/>
        <w:jc w:val="center"/>
      </w:pPr>
    </w:p>
    <w:p w:rsidR="003B7467" w:rsidRPr="000356FE" w:rsidRDefault="003B7467" w:rsidP="00B8599E">
      <w:pPr>
        <w:spacing w:line="276" w:lineRule="auto"/>
        <w:jc w:val="center"/>
      </w:pPr>
    </w:p>
    <w:p w:rsidR="003B7467" w:rsidRPr="000356FE" w:rsidRDefault="003B7467" w:rsidP="00B8599E">
      <w:pPr>
        <w:spacing w:line="276" w:lineRule="auto"/>
        <w:jc w:val="center"/>
      </w:pPr>
    </w:p>
    <w:p w:rsidR="003B7467" w:rsidRPr="000356FE" w:rsidRDefault="003B7467" w:rsidP="00B8599E">
      <w:pPr>
        <w:spacing w:line="276" w:lineRule="auto"/>
        <w:jc w:val="center"/>
      </w:pPr>
    </w:p>
    <w:p w:rsidR="003B7467" w:rsidRPr="000356FE" w:rsidRDefault="003B7467" w:rsidP="00B8599E">
      <w:pPr>
        <w:spacing w:line="276" w:lineRule="auto"/>
        <w:jc w:val="center"/>
      </w:pPr>
    </w:p>
    <w:p w:rsidR="003B7467" w:rsidRPr="000356FE" w:rsidRDefault="003B7467" w:rsidP="00B8599E">
      <w:pPr>
        <w:spacing w:line="276" w:lineRule="auto"/>
        <w:jc w:val="center"/>
      </w:pPr>
    </w:p>
    <w:p w:rsidR="003B7467" w:rsidRPr="000356FE" w:rsidRDefault="003B7467" w:rsidP="00B8599E">
      <w:pPr>
        <w:spacing w:line="276" w:lineRule="auto"/>
        <w:jc w:val="center"/>
      </w:pPr>
    </w:p>
    <w:p w:rsidR="003B7467" w:rsidRPr="000356FE" w:rsidRDefault="003B7467" w:rsidP="00B8599E">
      <w:pPr>
        <w:spacing w:line="276" w:lineRule="auto"/>
        <w:jc w:val="center"/>
      </w:pPr>
    </w:p>
    <w:p w:rsidR="003B7467" w:rsidRPr="000356FE" w:rsidRDefault="003B7467" w:rsidP="00B8599E">
      <w:pPr>
        <w:spacing w:line="276" w:lineRule="auto"/>
        <w:jc w:val="center"/>
      </w:pPr>
    </w:p>
    <w:p w:rsidR="003B7467" w:rsidRPr="000356FE" w:rsidRDefault="003B7467" w:rsidP="00B8599E">
      <w:pPr>
        <w:spacing w:line="276" w:lineRule="auto"/>
        <w:jc w:val="center"/>
      </w:pPr>
    </w:p>
    <w:p w:rsidR="003B7467" w:rsidRPr="000356FE" w:rsidRDefault="003B7467" w:rsidP="00B8599E">
      <w:pPr>
        <w:spacing w:line="276" w:lineRule="auto"/>
        <w:jc w:val="center"/>
      </w:pPr>
    </w:p>
    <w:p w:rsidR="003B7467" w:rsidRDefault="003B7467" w:rsidP="00B8599E">
      <w:pPr>
        <w:spacing w:line="276" w:lineRule="auto"/>
        <w:jc w:val="center"/>
      </w:pPr>
    </w:p>
    <w:p w:rsidR="005942C2" w:rsidRPr="000356FE" w:rsidRDefault="005942C2" w:rsidP="005942C2">
      <w:bookmarkStart w:id="0" w:name="_GoBack"/>
      <w:bookmarkEnd w:id="0"/>
      <w:r w:rsidRPr="000356FE">
        <w:lastRenderedPageBreak/>
        <w:t>Termo de contrato nº /2024.</w:t>
      </w:r>
    </w:p>
    <w:p w:rsidR="005942C2" w:rsidRPr="000356FE" w:rsidRDefault="005942C2" w:rsidP="005942C2"/>
    <w:p w:rsidR="005942C2" w:rsidRPr="000356FE" w:rsidRDefault="005942C2" w:rsidP="005942C2">
      <w:pPr>
        <w:ind w:left="2835"/>
        <w:jc w:val="both"/>
        <w:rPr>
          <w:u w:val="single"/>
        </w:rPr>
      </w:pPr>
      <w:r w:rsidRPr="000356FE">
        <w:t>CONTRATO ADMINISTRATIVO PARA ATENDER NECESSIDADE TEMPORÁRIA DE EXCEPCIONAL INTERESSE PÚBLICO.</w:t>
      </w:r>
    </w:p>
    <w:p w:rsidR="005942C2" w:rsidRPr="000356FE" w:rsidRDefault="005942C2" w:rsidP="005942C2">
      <w:pPr>
        <w:tabs>
          <w:tab w:val="left" w:pos="4253"/>
          <w:tab w:val="left" w:pos="5387"/>
        </w:tabs>
        <w:jc w:val="both"/>
        <w:rPr>
          <w:u w:val="single"/>
        </w:rPr>
      </w:pPr>
    </w:p>
    <w:p w:rsidR="005942C2" w:rsidRPr="000356FE" w:rsidRDefault="005942C2" w:rsidP="005942C2">
      <w:pPr>
        <w:tabs>
          <w:tab w:val="left" w:pos="0"/>
          <w:tab w:val="left" w:pos="5387"/>
        </w:tabs>
        <w:jc w:val="both"/>
      </w:pPr>
      <w:r w:rsidRPr="000356FE">
        <w:t xml:space="preserve">Contrato administrativo para atender necessidade temporária de excepcional interesse público que entre si celebram o Município de Viadutos e o </w:t>
      </w:r>
      <w:proofErr w:type="spellStart"/>
      <w:r w:rsidRPr="000356FE">
        <w:t>Sr</w:t>
      </w:r>
      <w:proofErr w:type="spellEnd"/>
      <w:r w:rsidRPr="000356FE">
        <w:t xml:space="preserve"> (a) ...................., com base no art. 37, IX, da Constituição Federal e na Lei Municipal nº ......., de .... </w:t>
      </w:r>
      <w:proofErr w:type="gramStart"/>
      <w:r w:rsidRPr="000356FE">
        <w:t>de</w:t>
      </w:r>
      <w:proofErr w:type="gramEnd"/>
      <w:r w:rsidRPr="000356FE">
        <w:t xml:space="preserve"> ...... de .....</w:t>
      </w:r>
    </w:p>
    <w:p w:rsidR="005942C2" w:rsidRPr="000356FE" w:rsidRDefault="005942C2" w:rsidP="005942C2">
      <w:pPr>
        <w:tabs>
          <w:tab w:val="left" w:pos="1701"/>
          <w:tab w:val="left" w:pos="5387"/>
        </w:tabs>
        <w:ind w:left="1701"/>
        <w:jc w:val="both"/>
      </w:pPr>
    </w:p>
    <w:p w:rsidR="005942C2" w:rsidRPr="000356FE" w:rsidRDefault="005942C2" w:rsidP="005942C2">
      <w:pPr>
        <w:tabs>
          <w:tab w:val="left" w:pos="1134"/>
          <w:tab w:val="left" w:pos="5387"/>
        </w:tabs>
        <w:jc w:val="both"/>
      </w:pPr>
      <w:r w:rsidRPr="000356FE">
        <w:tab/>
        <w:t xml:space="preserve">Pelo presente instrumento, o Município de Viadutos, Pessoa Jurídica de Direito Público Interno, CNPJ nº 87.613.352/0001-09, com seu prédio administrativo à Rua Anastácio Ribeiro, n°84, nesta cidade, neste ato representado pelo Prefeito Municipal, Sr. </w:t>
      </w:r>
      <w:proofErr w:type="spellStart"/>
      <w:r>
        <w:t>xxxxxxxxxxxx</w:t>
      </w:r>
      <w:proofErr w:type="spellEnd"/>
      <w:r w:rsidRPr="000356FE">
        <w:t xml:space="preserve">, portador da Cédula de Identidade RG nº </w:t>
      </w:r>
      <w:proofErr w:type="spellStart"/>
      <w:r>
        <w:t>xxxxxxxxxxx</w:t>
      </w:r>
      <w:proofErr w:type="spellEnd"/>
      <w:r w:rsidRPr="000356FE">
        <w:t xml:space="preserve">, inscrito no CPF sob nº </w:t>
      </w:r>
      <w:proofErr w:type="spellStart"/>
      <w:r>
        <w:t>xxxxxxxxxxxx</w:t>
      </w:r>
      <w:proofErr w:type="spellEnd"/>
      <w:r w:rsidRPr="000356FE">
        <w:t xml:space="preserve">, residente e domiciliado à </w:t>
      </w:r>
      <w:proofErr w:type="spellStart"/>
      <w:r>
        <w:t>xxxxxxxxxxxx</w:t>
      </w:r>
      <w:proofErr w:type="spellEnd"/>
      <w:r w:rsidRPr="000356FE">
        <w:t xml:space="preserve">, </w:t>
      </w:r>
      <w:proofErr w:type="spellStart"/>
      <w:r>
        <w:t>xxxxxxxx</w:t>
      </w:r>
      <w:proofErr w:type="spellEnd"/>
      <w:r w:rsidRPr="000356FE">
        <w:t>, Centro, nesta cidade de Viadutos/RS, a seguir denominado CONTRATANTE e o Sr.(a) ................., brasileiro (a),.................., doravante identificado por CONTRATADO(A), têm certo, justo e acordado o seguinte:</w:t>
      </w:r>
    </w:p>
    <w:p w:rsidR="005942C2" w:rsidRPr="000356FE" w:rsidRDefault="005942C2" w:rsidP="005942C2">
      <w:pPr>
        <w:tabs>
          <w:tab w:val="left" w:pos="1134"/>
          <w:tab w:val="left" w:pos="5387"/>
        </w:tabs>
        <w:jc w:val="both"/>
      </w:pPr>
      <w:r w:rsidRPr="000356FE">
        <w:tab/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5942C2" w:rsidRPr="000356FE" w:rsidTr="001A1341">
        <w:trPr>
          <w:trHeight w:val="84"/>
        </w:trPr>
        <w:tc>
          <w:tcPr>
            <w:tcW w:w="9322" w:type="dxa"/>
          </w:tcPr>
          <w:p w:rsidR="005942C2" w:rsidRPr="000356FE" w:rsidRDefault="005942C2" w:rsidP="001A13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356FE">
              <w:rPr>
                <w:rFonts w:ascii="Times New Roman" w:hAnsi="Times New Roman" w:cs="Times New Roman"/>
              </w:rPr>
              <w:tab/>
              <w:t xml:space="preserve">CLÁUSULA PRIMEIRA - O presente CONTRATO visa atender necessidade temporária de excepcional interesse público, sendo que o CONTRATADO(A) trabalhará para o CONTRATANTE na função de </w:t>
            </w:r>
            <w:r w:rsidRPr="000356FE">
              <w:rPr>
                <w:rFonts w:ascii="Times New Roman" w:hAnsi="Times New Roman" w:cs="Times New Roman"/>
                <w:bCs/>
              </w:rPr>
              <w:t>Professor - Ensino Fundamental Nos Anos Finais – Matemática, conforme autorização contida na Lei Municipal nº ..............</w:t>
            </w:r>
          </w:p>
        </w:tc>
      </w:tr>
    </w:tbl>
    <w:p w:rsidR="005942C2" w:rsidRPr="000356FE" w:rsidRDefault="005942C2" w:rsidP="005942C2">
      <w:pPr>
        <w:tabs>
          <w:tab w:val="left" w:pos="1134"/>
          <w:tab w:val="left" w:pos="5387"/>
        </w:tabs>
        <w:jc w:val="both"/>
        <w:rPr>
          <w:i/>
        </w:rPr>
      </w:pPr>
      <w:r w:rsidRPr="000356FE">
        <w:rPr>
          <w:i/>
        </w:rPr>
        <w:tab/>
      </w:r>
    </w:p>
    <w:p w:rsidR="005942C2" w:rsidRPr="000356FE" w:rsidRDefault="005942C2" w:rsidP="005942C2">
      <w:pPr>
        <w:tabs>
          <w:tab w:val="left" w:pos="1134"/>
          <w:tab w:val="left" w:pos="5387"/>
        </w:tabs>
        <w:ind w:firstLine="1134"/>
        <w:jc w:val="both"/>
      </w:pPr>
      <w:r w:rsidRPr="000356FE">
        <w:rPr>
          <w:i/>
        </w:rPr>
        <w:t>CLÁUSULA SEGUNDA</w:t>
      </w:r>
      <w:r w:rsidRPr="000356FE">
        <w:t xml:space="preserve"> - Pelo serviço acima mencionado e prestado, o CONTRATADO(A) perceberá a quantia </w:t>
      </w:r>
      <w:r>
        <w:t>mensal de</w:t>
      </w:r>
      <w:r w:rsidRPr="000356FE">
        <w:t xml:space="preserve"> </w:t>
      </w:r>
      <w:r>
        <w:t>R$ 1.657,56</w:t>
      </w:r>
      <w:r w:rsidRPr="000356FE">
        <w:t xml:space="preserve"> (</w:t>
      </w:r>
      <w:r>
        <w:t>um mil seiscentos e cinquenta e sete reais e cinquenta e seis centavos</w:t>
      </w:r>
      <w:r w:rsidRPr="000356FE">
        <w:t xml:space="preserve">). </w:t>
      </w:r>
    </w:p>
    <w:p w:rsidR="005942C2" w:rsidRPr="000356FE" w:rsidRDefault="005942C2" w:rsidP="005942C2">
      <w:pPr>
        <w:pStyle w:val="Corpodetexto"/>
        <w:ind w:firstLine="708"/>
      </w:pPr>
      <w:r w:rsidRPr="000356FE">
        <w:rPr>
          <w:bCs/>
          <w:i/>
        </w:rPr>
        <w:t>Parágrafo primeiro.</w:t>
      </w:r>
      <w:r w:rsidRPr="000356FE">
        <w:t xml:space="preserve"> Os valores correspondentes a remuneração serão </w:t>
      </w:r>
      <w:r>
        <w:t>revisados</w:t>
      </w:r>
      <w:r w:rsidRPr="000356FE">
        <w:t xml:space="preserve"> na mesma época e percentuais incidentes aos servidores do quadro do magistério municipal.</w:t>
      </w:r>
      <w:r w:rsidRPr="000356FE">
        <w:tab/>
      </w:r>
      <w:r w:rsidRPr="000356FE">
        <w:rPr>
          <w:i/>
        </w:rPr>
        <w:t>Parágrafo segundo.</w:t>
      </w:r>
      <w:r w:rsidRPr="000356FE">
        <w:t xml:space="preserve"> O vencimento de que trata o “caput” desta cláusula será equivalente ao valor fixado de acordo com o nível de titulação do profissional da educação contratado.</w:t>
      </w:r>
    </w:p>
    <w:p w:rsidR="005942C2" w:rsidRPr="000356FE" w:rsidRDefault="005942C2" w:rsidP="005942C2">
      <w:pPr>
        <w:tabs>
          <w:tab w:val="left" w:pos="1134"/>
          <w:tab w:val="left" w:pos="5387"/>
        </w:tabs>
        <w:jc w:val="both"/>
      </w:pPr>
    </w:p>
    <w:p w:rsidR="005942C2" w:rsidRPr="000356FE" w:rsidRDefault="005942C2" w:rsidP="005942C2">
      <w:pPr>
        <w:tabs>
          <w:tab w:val="left" w:pos="1134"/>
          <w:tab w:val="left" w:pos="5387"/>
        </w:tabs>
        <w:jc w:val="both"/>
      </w:pPr>
      <w:r w:rsidRPr="000356FE">
        <w:tab/>
      </w:r>
      <w:r w:rsidRPr="000356FE">
        <w:rPr>
          <w:i/>
        </w:rPr>
        <w:t>CLÁUSULA TERCEIRA</w:t>
      </w:r>
      <w:r w:rsidRPr="000356FE">
        <w:t xml:space="preserve"> – O regime de trabalho do(a) CONTRATADO(A) será de 15 (quinze) horas semanais, ficando desde logo convencionado que o horário de trabalho aqui estabelecido, respeitada a carga horária semanal, poderá ser alterado unilateralmente pelo CONTRATANTE, no atendimento do interesse público.</w:t>
      </w:r>
    </w:p>
    <w:p w:rsidR="005942C2" w:rsidRPr="000356FE" w:rsidRDefault="005942C2" w:rsidP="005942C2">
      <w:pPr>
        <w:tabs>
          <w:tab w:val="left" w:pos="1134"/>
          <w:tab w:val="left" w:pos="5387"/>
        </w:tabs>
        <w:jc w:val="both"/>
      </w:pPr>
    </w:p>
    <w:p w:rsidR="005942C2" w:rsidRPr="000356FE" w:rsidRDefault="005942C2" w:rsidP="005942C2">
      <w:pPr>
        <w:tabs>
          <w:tab w:val="left" w:pos="1134"/>
          <w:tab w:val="left" w:pos="5387"/>
        </w:tabs>
        <w:ind w:firstLine="1134"/>
        <w:jc w:val="both"/>
      </w:pPr>
      <w:r w:rsidRPr="000356FE">
        <w:rPr>
          <w:i/>
        </w:rPr>
        <w:t>CLÁUSULA QUARTA</w:t>
      </w:r>
      <w:r w:rsidRPr="000356FE">
        <w:t xml:space="preserve"> - O tempo a que se refere o caput deste artigo se inicia na data de vigência prevista no contrato, pelo prazo de até 02 (dois) anos, sendo possível a prorrogação, mediante </w:t>
      </w:r>
      <w:proofErr w:type="spellStart"/>
      <w:r w:rsidRPr="000356FE">
        <w:t>firmatura</w:t>
      </w:r>
      <w:proofErr w:type="spellEnd"/>
      <w:r w:rsidRPr="000356FE">
        <w:t xml:space="preserve"> de Termo Aditivo, por até igual período.</w:t>
      </w:r>
    </w:p>
    <w:p w:rsidR="005942C2" w:rsidRPr="000356FE" w:rsidRDefault="005942C2" w:rsidP="005942C2">
      <w:pPr>
        <w:ind w:firstLine="1134"/>
        <w:jc w:val="both"/>
        <w:rPr>
          <w:rFonts w:eastAsia="MS Mincho"/>
          <w:iCs/>
        </w:rPr>
      </w:pPr>
      <w:r w:rsidRPr="000356FE">
        <w:rPr>
          <w:rFonts w:eastAsia="MS Mincho"/>
          <w:i/>
          <w:iCs/>
        </w:rPr>
        <w:t xml:space="preserve">Parágrafo único. </w:t>
      </w:r>
      <w:r w:rsidRPr="000356FE">
        <w:rPr>
          <w:rFonts w:eastAsia="MS Mincho"/>
          <w:iCs/>
        </w:rPr>
        <w:t>A contratação será rescindida a seu término ou a qualquer momento se ocorrer a nomeação de servidores concursados.</w:t>
      </w:r>
    </w:p>
    <w:p w:rsidR="005942C2" w:rsidRPr="000356FE" w:rsidRDefault="005942C2" w:rsidP="005942C2">
      <w:pPr>
        <w:tabs>
          <w:tab w:val="left" w:pos="1134"/>
          <w:tab w:val="left" w:pos="5387"/>
        </w:tabs>
        <w:jc w:val="both"/>
        <w:rPr>
          <w:i/>
        </w:rPr>
      </w:pPr>
      <w:r w:rsidRPr="000356FE">
        <w:rPr>
          <w:i/>
        </w:rPr>
        <w:tab/>
      </w:r>
    </w:p>
    <w:p w:rsidR="005942C2" w:rsidRPr="000356FE" w:rsidRDefault="005942C2" w:rsidP="005942C2">
      <w:pPr>
        <w:tabs>
          <w:tab w:val="left" w:pos="1134"/>
          <w:tab w:val="left" w:pos="5387"/>
        </w:tabs>
        <w:jc w:val="both"/>
      </w:pPr>
      <w:r w:rsidRPr="000356FE">
        <w:rPr>
          <w:i/>
        </w:rPr>
        <w:tab/>
        <w:t>CLÁUSULA QUINTA</w:t>
      </w:r>
      <w:r w:rsidRPr="000356FE">
        <w:t xml:space="preserve"> - Qualquer das partes que desejar rescindir o presente contrato antes de seu término, previsto na cláusula anterior, deverá avisar à outra com antecedência mínima de 30 (trinta) dias, mediante protocolo, sem necessidade de justificativa, sob pena de indenizar o período respectivo, se não trabalhado.</w:t>
      </w:r>
    </w:p>
    <w:p w:rsidR="005942C2" w:rsidRPr="000356FE" w:rsidRDefault="005942C2" w:rsidP="005942C2">
      <w:pPr>
        <w:tabs>
          <w:tab w:val="left" w:pos="1134"/>
          <w:tab w:val="left" w:pos="5387"/>
        </w:tabs>
        <w:jc w:val="both"/>
      </w:pPr>
      <w:r w:rsidRPr="000356FE">
        <w:rPr>
          <w:i/>
        </w:rPr>
        <w:tab/>
        <w:t>CLÁUSULA SEXTA</w:t>
      </w:r>
      <w:r w:rsidRPr="000356FE">
        <w:t xml:space="preserve"> - O presente contrato será rescindido pelo CONTRATANTE, sem que ao CONTRATADO(A) caiba qualquer reparação pecuniária, exceto os dias </w:t>
      </w:r>
      <w:r w:rsidRPr="000356FE">
        <w:lastRenderedPageBreak/>
        <w:t xml:space="preserve">trabalhados até então, se o CONTRATADO(A) incidir em qualquer das faltas FUNCIONAIS arroladas no Regime Jurídico dos Servidores Públicos Municipais – Lei Complementar nº 001/91, de 30 de dezembro de 1991, desde que isto reste demonstrado através de processo administrativo de natureza especial no qual lhe seja assegurada a ampla defesa e o contraditório. </w:t>
      </w:r>
    </w:p>
    <w:p w:rsidR="005942C2" w:rsidRPr="000356FE" w:rsidRDefault="005942C2" w:rsidP="005942C2">
      <w:pPr>
        <w:tabs>
          <w:tab w:val="left" w:pos="1134"/>
          <w:tab w:val="left" w:pos="5387"/>
        </w:tabs>
        <w:jc w:val="both"/>
      </w:pPr>
    </w:p>
    <w:p w:rsidR="005942C2" w:rsidRPr="000356FE" w:rsidRDefault="005942C2" w:rsidP="005942C2">
      <w:pPr>
        <w:tabs>
          <w:tab w:val="left" w:pos="1134"/>
          <w:tab w:val="left" w:pos="5387"/>
        </w:tabs>
        <w:jc w:val="both"/>
      </w:pPr>
      <w:r w:rsidRPr="000356FE">
        <w:rPr>
          <w:i/>
        </w:rPr>
        <w:tab/>
        <w:t>CLÁUSULA SÉTIMA</w:t>
      </w:r>
      <w:r w:rsidRPr="000356FE">
        <w:t xml:space="preserve"> - As situações e casos não expressamente tratados neste contrato, regem-se pelo disposto no Regime Jurídico dos Servidores Públicos Municipais – Lei Complementar nº 001, de 30 de dezembro de 1991 e alterações posteriores e Lei Municipal nº 2.808/2011, de 21 de dezembro de 2011, e alterações posteriores.</w:t>
      </w:r>
    </w:p>
    <w:p w:rsidR="005942C2" w:rsidRPr="000356FE" w:rsidRDefault="005942C2" w:rsidP="005942C2">
      <w:pPr>
        <w:tabs>
          <w:tab w:val="left" w:pos="1134"/>
          <w:tab w:val="left" w:pos="5387"/>
        </w:tabs>
        <w:jc w:val="both"/>
      </w:pPr>
    </w:p>
    <w:p w:rsidR="005942C2" w:rsidRPr="000356FE" w:rsidRDefault="005942C2" w:rsidP="005942C2">
      <w:pPr>
        <w:tabs>
          <w:tab w:val="left" w:pos="1134"/>
          <w:tab w:val="left" w:pos="5387"/>
        </w:tabs>
        <w:jc w:val="both"/>
      </w:pPr>
      <w:r w:rsidRPr="000356FE">
        <w:tab/>
      </w:r>
      <w:r w:rsidRPr="000356FE">
        <w:rPr>
          <w:i/>
        </w:rPr>
        <w:t>CLÁUSULA OITAVA</w:t>
      </w:r>
      <w:r w:rsidRPr="000356FE">
        <w:t xml:space="preserve"> - As despesas decorrentes deste contrato correrão à conta da(s) seguinte(s) dotação(</w:t>
      </w:r>
      <w:proofErr w:type="spellStart"/>
      <w:r w:rsidRPr="000356FE">
        <w:t>ões</w:t>
      </w:r>
      <w:proofErr w:type="spellEnd"/>
      <w:r w:rsidRPr="000356FE">
        <w:t>) orçamentária(s):</w:t>
      </w:r>
    </w:p>
    <w:p w:rsidR="005942C2" w:rsidRPr="000356FE" w:rsidRDefault="005942C2" w:rsidP="005942C2">
      <w:pPr>
        <w:tabs>
          <w:tab w:val="left" w:pos="1134"/>
          <w:tab w:val="left" w:pos="5387"/>
        </w:tabs>
        <w:jc w:val="both"/>
      </w:pPr>
      <w:r w:rsidRPr="000356FE">
        <w:t>08.01 SECRETARIA MUNICIPAL DE EDUCAÇÃO, CULTURA E DESPORTO</w:t>
      </w:r>
    </w:p>
    <w:p w:rsidR="005942C2" w:rsidRPr="000356FE" w:rsidRDefault="005942C2" w:rsidP="005942C2">
      <w:pPr>
        <w:autoSpaceDE w:val="0"/>
        <w:autoSpaceDN w:val="0"/>
        <w:adjustRightInd w:val="0"/>
      </w:pPr>
      <w:r>
        <w:t>1236101182.049000 MANUTENÇÃ</w:t>
      </w:r>
      <w:r w:rsidRPr="000356FE">
        <w:t>O DO ENSINO FUNDAMENTAL</w:t>
      </w:r>
    </w:p>
    <w:p w:rsidR="005942C2" w:rsidRPr="000356FE" w:rsidRDefault="005942C2" w:rsidP="005942C2">
      <w:pPr>
        <w:tabs>
          <w:tab w:val="left" w:pos="1134"/>
          <w:tab w:val="left" w:pos="5387"/>
        </w:tabs>
        <w:jc w:val="both"/>
      </w:pPr>
      <w:r w:rsidRPr="000356FE">
        <w:t xml:space="preserve">3.1.90.04.00.00.00 1398 </w:t>
      </w:r>
      <w:r>
        <w:t>CONTRATAÇÃ</w:t>
      </w:r>
      <w:r w:rsidRPr="000356FE">
        <w:t>O POR TEMPO DETERMINADO</w:t>
      </w:r>
    </w:p>
    <w:p w:rsidR="005942C2" w:rsidRPr="000356FE" w:rsidRDefault="005942C2" w:rsidP="005942C2">
      <w:pPr>
        <w:tabs>
          <w:tab w:val="left" w:pos="1134"/>
          <w:tab w:val="left" w:pos="5387"/>
        </w:tabs>
        <w:jc w:val="both"/>
        <w:rPr>
          <w:i/>
        </w:rPr>
      </w:pPr>
    </w:p>
    <w:p w:rsidR="005942C2" w:rsidRPr="000356FE" w:rsidRDefault="005942C2" w:rsidP="005942C2">
      <w:pPr>
        <w:tabs>
          <w:tab w:val="left" w:pos="1134"/>
          <w:tab w:val="left" w:pos="5387"/>
        </w:tabs>
        <w:ind w:firstLine="1134"/>
        <w:jc w:val="both"/>
      </w:pPr>
      <w:r w:rsidRPr="000356FE">
        <w:rPr>
          <w:i/>
        </w:rPr>
        <w:t>CLÁUSULA NONA</w:t>
      </w:r>
      <w:r w:rsidRPr="000356FE">
        <w:t xml:space="preserve"> - Fica eleito o Foro da Comarca de Gaurama/RS, para dirimir quaisquer controvérsias decorrentes do presente contrato.</w:t>
      </w:r>
    </w:p>
    <w:p w:rsidR="005942C2" w:rsidRPr="000356FE" w:rsidRDefault="005942C2" w:rsidP="005942C2">
      <w:pPr>
        <w:tabs>
          <w:tab w:val="left" w:pos="1134"/>
          <w:tab w:val="left" w:pos="4253"/>
          <w:tab w:val="left" w:pos="5387"/>
        </w:tabs>
        <w:jc w:val="both"/>
      </w:pPr>
    </w:p>
    <w:p w:rsidR="005942C2" w:rsidRPr="000356FE" w:rsidRDefault="005942C2" w:rsidP="005942C2">
      <w:pPr>
        <w:tabs>
          <w:tab w:val="left" w:pos="1134"/>
          <w:tab w:val="left" w:pos="4253"/>
          <w:tab w:val="left" w:pos="5387"/>
        </w:tabs>
        <w:jc w:val="both"/>
      </w:pPr>
      <w:r w:rsidRPr="000356FE">
        <w:tab/>
        <w:t xml:space="preserve">E por estarem assim contratados, lavrou-se o presente contrato em 03 (três) vias de igual teor e forma, que vão assinadas pelas partes e por duas testemunhas, para as finalidades de direito. </w:t>
      </w:r>
    </w:p>
    <w:p w:rsidR="005942C2" w:rsidRPr="000356FE" w:rsidRDefault="005942C2" w:rsidP="005942C2">
      <w:pPr>
        <w:tabs>
          <w:tab w:val="left" w:pos="4253"/>
          <w:tab w:val="left" w:pos="5387"/>
        </w:tabs>
        <w:jc w:val="right"/>
      </w:pPr>
      <w:r w:rsidRPr="000356FE">
        <w:t xml:space="preserve">................., ............ de .............. </w:t>
      </w:r>
      <w:proofErr w:type="gramStart"/>
      <w:r w:rsidRPr="000356FE">
        <w:t>de</w:t>
      </w:r>
      <w:proofErr w:type="gramEnd"/>
      <w:r w:rsidRPr="000356FE">
        <w:t xml:space="preserve"> ......</w:t>
      </w:r>
    </w:p>
    <w:p w:rsidR="005942C2" w:rsidRPr="000356FE" w:rsidRDefault="005942C2" w:rsidP="005942C2">
      <w:pPr>
        <w:tabs>
          <w:tab w:val="left" w:pos="4253"/>
          <w:tab w:val="left" w:pos="5387"/>
        </w:tabs>
        <w:jc w:val="right"/>
      </w:pPr>
    </w:p>
    <w:p w:rsidR="005942C2" w:rsidRPr="000356FE" w:rsidRDefault="005942C2" w:rsidP="005942C2">
      <w:pPr>
        <w:tabs>
          <w:tab w:val="left" w:pos="4253"/>
          <w:tab w:val="left" w:pos="5387"/>
        </w:tabs>
        <w:jc w:val="right"/>
      </w:pPr>
    </w:p>
    <w:p w:rsidR="005942C2" w:rsidRPr="000356FE" w:rsidRDefault="005942C2" w:rsidP="005942C2">
      <w:pPr>
        <w:tabs>
          <w:tab w:val="left" w:pos="4253"/>
          <w:tab w:val="left" w:pos="5387"/>
        </w:tabs>
        <w:jc w:val="both"/>
      </w:pPr>
      <w:r w:rsidRPr="000356FE"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4"/>
        <w:gridCol w:w="1115"/>
        <w:gridCol w:w="4493"/>
      </w:tblGrid>
      <w:tr w:rsidR="005942C2" w:rsidRPr="000356FE" w:rsidTr="001A1341">
        <w:tc>
          <w:tcPr>
            <w:tcW w:w="3509" w:type="dxa"/>
            <w:tcBorders>
              <w:top w:val="single" w:sz="4" w:space="0" w:color="auto"/>
            </w:tcBorders>
          </w:tcPr>
          <w:p w:rsidR="005942C2" w:rsidRPr="000356FE" w:rsidRDefault="005942C2" w:rsidP="001A1341">
            <w:pPr>
              <w:jc w:val="center"/>
              <w:rPr>
                <w:rFonts w:eastAsia="Arial Unicode MS"/>
                <w:bCs/>
              </w:rPr>
            </w:pPr>
            <w:proofErr w:type="spellStart"/>
            <w:proofErr w:type="gramStart"/>
            <w:r>
              <w:rPr>
                <w:rFonts w:eastAsia="Arial Unicode MS"/>
                <w:bCs/>
              </w:rPr>
              <w:t>xxxxxxxxxxx</w:t>
            </w:r>
            <w:proofErr w:type="spellEnd"/>
            <w:proofErr w:type="gramEnd"/>
          </w:p>
        </w:tc>
        <w:tc>
          <w:tcPr>
            <w:tcW w:w="1135" w:type="dxa"/>
          </w:tcPr>
          <w:p w:rsidR="005942C2" w:rsidRPr="000356FE" w:rsidRDefault="005942C2" w:rsidP="001A134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4545" w:type="dxa"/>
            <w:tcBorders>
              <w:top w:val="single" w:sz="4" w:space="0" w:color="auto"/>
            </w:tcBorders>
          </w:tcPr>
          <w:p w:rsidR="005942C2" w:rsidRPr="000356FE" w:rsidRDefault="005942C2" w:rsidP="001A1341">
            <w:pPr>
              <w:jc w:val="center"/>
              <w:rPr>
                <w:rFonts w:eastAsia="Arial Unicode MS"/>
                <w:bCs/>
              </w:rPr>
            </w:pPr>
            <w:proofErr w:type="spellStart"/>
            <w:proofErr w:type="gramStart"/>
            <w:r w:rsidRPr="000356FE">
              <w:rPr>
                <w:rFonts w:eastAsia="Arial Unicode MS"/>
                <w:bCs/>
              </w:rPr>
              <w:t>xxxxxxxxx</w:t>
            </w:r>
            <w:proofErr w:type="spellEnd"/>
            <w:proofErr w:type="gramEnd"/>
          </w:p>
        </w:tc>
      </w:tr>
      <w:tr w:rsidR="005942C2" w:rsidRPr="000356FE" w:rsidTr="001A1341">
        <w:tc>
          <w:tcPr>
            <w:tcW w:w="3509" w:type="dxa"/>
          </w:tcPr>
          <w:p w:rsidR="005942C2" w:rsidRPr="000356FE" w:rsidRDefault="005942C2" w:rsidP="001A1341">
            <w:pPr>
              <w:jc w:val="center"/>
              <w:rPr>
                <w:rFonts w:eastAsia="Arial Unicode MS"/>
                <w:bCs/>
              </w:rPr>
            </w:pPr>
            <w:r w:rsidRPr="000356FE">
              <w:rPr>
                <w:rFonts w:eastAsia="Arial Unicode MS"/>
                <w:bCs/>
              </w:rPr>
              <w:t>Prefeito Municipal</w:t>
            </w:r>
          </w:p>
          <w:p w:rsidR="005942C2" w:rsidRPr="000356FE" w:rsidRDefault="005942C2" w:rsidP="001A1341">
            <w:pPr>
              <w:jc w:val="center"/>
              <w:rPr>
                <w:rFonts w:eastAsia="Arial Unicode MS"/>
                <w:bCs/>
              </w:rPr>
            </w:pPr>
            <w:r w:rsidRPr="000356FE">
              <w:rPr>
                <w:rFonts w:eastAsia="Arial Unicode MS"/>
                <w:bCs/>
              </w:rPr>
              <w:t>Município de Viadutos</w:t>
            </w:r>
          </w:p>
        </w:tc>
        <w:tc>
          <w:tcPr>
            <w:tcW w:w="1135" w:type="dxa"/>
          </w:tcPr>
          <w:p w:rsidR="005942C2" w:rsidRPr="000356FE" w:rsidRDefault="005942C2" w:rsidP="001A134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4545" w:type="dxa"/>
          </w:tcPr>
          <w:p w:rsidR="005942C2" w:rsidRPr="000356FE" w:rsidRDefault="005942C2" w:rsidP="001A1341">
            <w:pPr>
              <w:jc w:val="center"/>
              <w:rPr>
                <w:rFonts w:eastAsia="Arial Unicode MS"/>
                <w:bCs/>
              </w:rPr>
            </w:pPr>
            <w:r w:rsidRPr="000356FE">
              <w:rPr>
                <w:rFonts w:eastAsia="Arial Unicode MS"/>
                <w:bCs/>
              </w:rPr>
              <w:t>CONTRATADO(A)</w:t>
            </w:r>
          </w:p>
        </w:tc>
      </w:tr>
      <w:tr w:rsidR="005942C2" w:rsidRPr="000356FE" w:rsidTr="001A1341">
        <w:tc>
          <w:tcPr>
            <w:tcW w:w="3509" w:type="dxa"/>
          </w:tcPr>
          <w:p w:rsidR="005942C2" w:rsidRPr="000356FE" w:rsidRDefault="005942C2" w:rsidP="001A1341">
            <w:pPr>
              <w:jc w:val="center"/>
              <w:rPr>
                <w:rFonts w:eastAsia="Arial Unicode MS"/>
                <w:bCs/>
              </w:rPr>
            </w:pPr>
          </w:p>
          <w:p w:rsidR="005942C2" w:rsidRPr="000356FE" w:rsidRDefault="005942C2" w:rsidP="001A134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135" w:type="dxa"/>
          </w:tcPr>
          <w:p w:rsidR="005942C2" w:rsidRPr="000356FE" w:rsidRDefault="005942C2" w:rsidP="001A134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4545" w:type="dxa"/>
          </w:tcPr>
          <w:p w:rsidR="005942C2" w:rsidRPr="000356FE" w:rsidRDefault="005942C2" w:rsidP="001A1341">
            <w:pPr>
              <w:jc w:val="center"/>
              <w:rPr>
                <w:rFonts w:eastAsia="Arial Unicode MS"/>
                <w:bCs/>
              </w:rPr>
            </w:pPr>
          </w:p>
        </w:tc>
      </w:tr>
    </w:tbl>
    <w:p w:rsidR="005942C2" w:rsidRPr="000356FE" w:rsidRDefault="005942C2" w:rsidP="005942C2">
      <w:pPr>
        <w:overflowPunct w:val="0"/>
        <w:autoSpaceDE w:val="0"/>
        <w:autoSpaceDN w:val="0"/>
        <w:adjustRightInd w:val="0"/>
        <w:textAlignment w:val="baseline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1968"/>
        <w:gridCol w:w="3621"/>
      </w:tblGrid>
      <w:tr w:rsidR="005942C2" w:rsidRPr="000356FE" w:rsidTr="001A1341">
        <w:tc>
          <w:tcPr>
            <w:tcW w:w="3512" w:type="dxa"/>
            <w:tcBorders>
              <w:top w:val="single" w:sz="4" w:space="0" w:color="auto"/>
            </w:tcBorders>
          </w:tcPr>
          <w:p w:rsidR="005942C2" w:rsidRPr="000356FE" w:rsidRDefault="005942C2" w:rsidP="001A1341">
            <w:pPr>
              <w:pStyle w:val="PargrafodaLista"/>
              <w:jc w:val="center"/>
              <w:rPr>
                <w:rFonts w:eastAsia="Arial Unicode MS"/>
                <w:bCs/>
              </w:rPr>
            </w:pPr>
            <w:proofErr w:type="spellStart"/>
            <w:proofErr w:type="gramStart"/>
            <w:r w:rsidRPr="000356FE">
              <w:rPr>
                <w:rFonts w:eastAsia="Arial Unicode MS"/>
                <w:bCs/>
              </w:rPr>
              <w:t>xxxxxxxxxxx</w:t>
            </w:r>
            <w:proofErr w:type="spellEnd"/>
            <w:proofErr w:type="gramEnd"/>
          </w:p>
        </w:tc>
        <w:tc>
          <w:tcPr>
            <w:tcW w:w="2008" w:type="dxa"/>
          </w:tcPr>
          <w:p w:rsidR="005942C2" w:rsidRPr="000356FE" w:rsidRDefault="005942C2" w:rsidP="001A134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5942C2" w:rsidRPr="000356FE" w:rsidRDefault="005942C2" w:rsidP="001A1341">
            <w:pPr>
              <w:jc w:val="center"/>
              <w:rPr>
                <w:rFonts w:eastAsia="Arial Unicode MS"/>
                <w:bCs/>
              </w:rPr>
            </w:pPr>
            <w:proofErr w:type="spellStart"/>
            <w:proofErr w:type="gramStart"/>
            <w:r w:rsidRPr="000356FE">
              <w:rPr>
                <w:rFonts w:eastAsia="Arial Unicode MS"/>
                <w:bCs/>
              </w:rPr>
              <w:t>xxxxxxxxxxx</w:t>
            </w:r>
            <w:proofErr w:type="spellEnd"/>
            <w:proofErr w:type="gramEnd"/>
          </w:p>
        </w:tc>
      </w:tr>
      <w:tr w:rsidR="005942C2" w:rsidRPr="000356FE" w:rsidTr="001A1341">
        <w:tc>
          <w:tcPr>
            <w:tcW w:w="3512" w:type="dxa"/>
          </w:tcPr>
          <w:p w:rsidR="005942C2" w:rsidRPr="000356FE" w:rsidRDefault="005942C2" w:rsidP="001A1341">
            <w:pPr>
              <w:jc w:val="center"/>
              <w:rPr>
                <w:rFonts w:eastAsia="Arial Unicode MS"/>
                <w:bCs/>
              </w:rPr>
            </w:pPr>
            <w:r w:rsidRPr="000356FE">
              <w:rPr>
                <w:rFonts w:eastAsia="Arial Unicode MS"/>
                <w:bCs/>
              </w:rPr>
              <w:t>Gestor do contrato</w:t>
            </w:r>
          </w:p>
        </w:tc>
        <w:tc>
          <w:tcPr>
            <w:tcW w:w="2008" w:type="dxa"/>
          </w:tcPr>
          <w:p w:rsidR="005942C2" w:rsidRPr="000356FE" w:rsidRDefault="005942C2" w:rsidP="001A134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669" w:type="dxa"/>
          </w:tcPr>
          <w:p w:rsidR="005942C2" w:rsidRPr="000356FE" w:rsidRDefault="005942C2" w:rsidP="001A1341">
            <w:pPr>
              <w:jc w:val="center"/>
              <w:rPr>
                <w:rFonts w:eastAsia="Arial Unicode MS"/>
                <w:bCs/>
              </w:rPr>
            </w:pPr>
            <w:r w:rsidRPr="000356FE">
              <w:rPr>
                <w:rFonts w:eastAsia="Arial Unicode MS"/>
                <w:bCs/>
              </w:rPr>
              <w:t>Fiscal do contrato</w:t>
            </w:r>
          </w:p>
        </w:tc>
      </w:tr>
    </w:tbl>
    <w:p w:rsidR="005942C2" w:rsidRPr="000356FE" w:rsidRDefault="005942C2" w:rsidP="005942C2">
      <w:pPr>
        <w:overflowPunct w:val="0"/>
        <w:autoSpaceDE w:val="0"/>
        <w:autoSpaceDN w:val="0"/>
        <w:adjustRightInd w:val="0"/>
        <w:textAlignment w:val="baseline"/>
      </w:pPr>
    </w:p>
    <w:p w:rsidR="005942C2" w:rsidRPr="000356FE" w:rsidRDefault="005942C2" w:rsidP="005942C2">
      <w:pPr>
        <w:overflowPunct w:val="0"/>
        <w:autoSpaceDE w:val="0"/>
        <w:autoSpaceDN w:val="0"/>
        <w:adjustRightInd w:val="0"/>
        <w:textAlignment w:val="baseline"/>
      </w:pPr>
    </w:p>
    <w:p w:rsidR="005942C2" w:rsidRPr="000356FE" w:rsidRDefault="005942C2" w:rsidP="005942C2">
      <w:pPr>
        <w:overflowPunct w:val="0"/>
        <w:autoSpaceDE w:val="0"/>
        <w:autoSpaceDN w:val="0"/>
        <w:adjustRightInd w:val="0"/>
        <w:textAlignment w:val="baseline"/>
      </w:pPr>
      <w:r w:rsidRPr="000356FE">
        <w:t>Testemunhas:</w:t>
      </w:r>
    </w:p>
    <w:p w:rsidR="005942C2" w:rsidRPr="000356FE" w:rsidRDefault="005942C2" w:rsidP="005942C2">
      <w:pPr>
        <w:overflowPunct w:val="0"/>
        <w:autoSpaceDE w:val="0"/>
        <w:autoSpaceDN w:val="0"/>
        <w:adjustRightInd w:val="0"/>
        <w:textAlignment w:val="baseline"/>
      </w:pPr>
    </w:p>
    <w:p w:rsidR="005942C2" w:rsidRPr="000356FE" w:rsidRDefault="005942C2" w:rsidP="005942C2">
      <w:pPr>
        <w:overflowPunct w:val="0"/>
        <w:autoSpaceDE w:val="0"/>
        <w:autoSpaceDN w:val="0"/>
        <w:adjustRightInd w:val="0"/>
        <w:textAlignment w:val="baseline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1980"/>
        <w:gridCol w:w="3623"/>
      </w:tblGrid>
      <w:tr w:rsidR="005942C2" w:rsidRPr="000356FE" w:rsidTr="001A1341">
        <w:tc>
          <w:tcPr>
            <w:tcW w:w="3512" w:type="dxa"/>
            <w:tcBorders>
              <w:top w:val="single" w:sz="4" w:space="0" w:color="auto"/>
            </w:tcBorders>
          </w:tcPr>
          <w:p w:rsidR="005942C2" w:rsidRPr="000356FE" w:rsidRDefault="005942C2" w:rsidP="005942C2">
            <w:pPr>
              <w:pStyle w:val="PargrafodaLista"/>
              <w:numPr>
                <w:ilvl w:val="0"/>
                <w:numId w:val="2"/>
              </w:numPr>
              <w:rPr>
                <w:rFonts w:eastAsia="Arial Unicode MS"/>
                <w:bCs/>
              </w:rPr>
            </w:pPr>
          </w:p>
        </w:tc>
        <w:tc>
          <w:tcPr>
            <w:tcW w:w="2008" w:type="dxa"/>
          </w:tcPr>
          <w:p w:rsidR="005942C2" w:rsidRPr="000356FE" w:rsidRDefault="005942C2" w:rsidP="001A134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5942C2" w:rsidRPr="000356FE" w:rsidRDefault="005942C2" w:rsidP="001A1341">
            <w:pPr>
              <w:rPr>
                <w:rFonts w:eastAsia="Arial Unicode MS"/>
                <w:bCs/>
              </w:rPr>
            </w:pPr>
            <w:r w:rsidRPr="000356FE">
              <w:rPr>
                <w:rFonts w:eastAsia="Arial Unicode MS"/>
                <w:bCs/>
              </w:rPr>
              <w:t xml:space="preserve">2. </w:t>
            </w:r>
          </w:p>
        </w:tc>
      </w:tr>
      <w:tr w:rsidR="005942C2" w:rsidRPr="000356FE" w:rsidTr="001A1341">
        <w:tc>
          <w:tcPr>
            <w:tcW w:w="3512" w:type="dxa"/>
          </w:tcPr>
          <w:p w:rsidR="005942C2" w:rsidRPr="000356FE" w:rsidRDefault="005942C2" w:rsidP="001A1341">
            <w:pPr>
              <w:rPr>
                <w:rFonts w:eastAsia="Arial Unicode MS"/>
                <w:bCs/>
              </w:rPr>
            </w:pPr>
            <w:r w:rsidRPr="000356FE">
              <w:rPr>
                <w:rFonts w:eastAsia="Arial Unicode MS"/>
                <w:bCs/>
              </w:rPr>
              <w:t xml:space="preserve">CPF: </w:t>
            </w:r>
          </w:p>
        </w:tc>
        <w:tc>
          <w:tcPr>
            <w:tcW w:w="2008" w:type="dxa"/>
          </w:tcPr>
          <w:p w:rsidR="005942C2" w:rsidRPr="000356FE" w:rsidRDefault="005942C2" w:rsidP="001A134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669" w:type="dxa"/>
          </w:tcPr>
          <w:p w:rsidR="005942C2" w:rsidRPr="000356FE" w:rsidRDefault="005942C2" w:rsidP="001A1341">
            <w:pPr>
              <w:rPr>
                <w:rFonts w:eastAsia="Arial Unicode MS"/>
                <w:bCs/>
              </w:rPr>
            </w:pPr>
            <w:r w:rsidRPr="000356FE">
              <w:rPr>
                <w:rFonts w:eastAsia="Arial Unicode MS"/>
                <w:bCs/>
              </w:rPr>
              <w:t xml:space="preserve">CPF: </w:t>
            </w:r>
          </w:p>
        </w:tc>
      </w:tr>
    </w:tbl>
    <w:p w:rsidR="005942C2" w:rsidRDefault="005942C2" w:rsidP="005942C2">
      <w:pPr>
        <w:spacing w:line="276" w:lineRule="auto"/>
        <w:jc w:val="both"/>
      </w:pPr>
    </w:p>
    <w:p w:rsidR="005942C2" w:rsidRPr="000356FE" w:rsidRDefault="005942C2" w:rsidP="00B8599E">
      <w:pPr>
        <w:spacing w:line="276" w:lineRule="auto"/>
        <w:jc w:val="center"/>
      </w:pPr>
    </w:p>
    <w:p w:rsidR="003B7467" w:rsidRPr="000356FE" w:rsidRDefault="003B7467" w:rsidP="00B8599E">
      <w:pPr>
        <w:spacing w:line="276" w:lineRule="auto"/>
        <w:jc w:val="center"/>
      </w:pPr>
    </w:p>
    <w:p w:rsidR="003B7467" w:rsidRPr="000356FE" w:rsidRDefault="003B7467" w:rsidP="00B8599E">
      <w:pPr>
        <w:spacing w:line="276" w:lineRule="auto"/>
        <w:jc w:val="center"/>
      </w:pPr>
    </w:p>
    <w:sectPr w:rsidR="003B7467" w:rsidRPr="000356FE" w:rsidSect="00887B6B">
      <w:headerReference w:type="default" r:id="rId8"/>
      <w:footerReference w:type="default" r:id="rId9"/>
      <w:pgSz w:w="11906" w:h="16838"/>
      <w:pgMar w:top="1417" w:right="1133" w:bottom="709" w:left="1701" w:header="426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035" w:rsidRDefault="00AE5035" w:rsidP="004D17ED">
      <w:r>
        <w:separator/>
      </w:r>
    </w:p>
  </w:endnote>
  <w:endnote w:type="continuationSeparator" w:id="0">
    <w:p w:rsidR="00AE5035" w:rsidRDefault="00AE5035" w:rsidP="004D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49E" w:rsidRDefault="008A449E" w:rsidP="00682D56">
    <w:pPr>
      <w:spacing w:line="276" w:lineRule="auto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 xml:space="preserve">   _______________________________________________________________</w:t>
    </w:r>
  </w:p>
  <w:p w:rsidR="008A449E" w:rsidRPr="007059D4" w:rsidRDefault="008A449E" w:rsidP="00682D56">
    <w:pPr>
      <w:spacing w:line="276" w:lineRule="auto"/>
      <w:jc w:val="center"/>
      <w:rPr>
        <w:rFonts w:ascii="Algerian" w:hAnsi="Algerian" w:cs="Courier New"/>
        <w:sz w:val="16"/>
        <w:szCs w:val="16"/>
      </w:rPr>
    </w:pPr>
    <w:r w:rsidRPr="007059D4">
      <w:rPr>
        <w:rFonts w:ascii="Algerian" w:hAnsi="Algerian" w:cs="Courier New"/>
        <w:sz w:val="16"/>
        <w:szCs w:val="16"/>
      </w:rPr>
      <w:t>Rua Anastácio Ribeiro, 84</w:t>
    </w:r>
    <w:r w:rsidR="007059D4">
      <w:rPr>
        <w:rFonts w:ascii="Algerian" w:hAnsi="Algerian" w:cs="Courier New"/>
        <w:sz w:val="16"/>
        <w:szCs w:val="16"/>
      </w:rPr>
      <w:t xml:space="preserve"> – FONE: 5433951800 – CEP: </w:t>
    </w:r>
    <w:r w:rsidRPr="007059D4">
      <w:rPr>
        <w:rFonts w:ascii="Algerian" w:hAnsi="Algerian" w:cs="Courier New"/>
        <w:sz w:val="16"/>
        <w:szCs w:val="16"/>
      </w:rPr>
      <w:t>99820-000</w:t>
    </w:r>
    <w:r w:rsidR="007059D4">
      <w:rPr>
        <w:rFonts w:ascii="Algerian" w:hAnsi="Algerian" w:cs="Courier New"/>
        <w:sz w:val="16"/>
        <w:szCs w:val="16"/>
      </w:rPr>
      <w:t xml:space="preserve"> -</w:t>
    </w:r>
    <w:r w:rsidRPr="007059D4">
      <w:rPr>
        <w:rFonts w:ascii="Algerian" w:hAnsi="Algerian" w:cs="Courier New"/>
        <w:sz w:val="16"/>
        <w:szCs w:val="16"/>
      </w:rPr>
      <w:tab/>
    </w:r>
    <w:r w:rsidR="007059D4">
      <w:rPr>
        <w:rFonts w:ascii="Algerian" w:hAnsi="Algerian" w:cs="Courier New"/>
        <w:sz w:val="16"/>
        <w:szCs w:val="16"/>
      </w:rPr>
      <w:t>V</w:t>
    </w:r>
    <w:r w:rsidRPr="007059D4">
      <w:rPr>
        <w:rFonts w:ascii="Algerian" w:hAnsi="Algerian" w:cs="Courier New"/>
        <w:sz w:val="16"/>
        <w:szCs w:val="16"/>
      </w:rPr>
      <w:t>iadutos – RS</w:t>
    </w:r>
  </w:p>
  <w:p w:rsidR="008A449E" w:rsidRDefault="008A44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035" w:rsidRDefault="00AE5035" w:rsidP="004D17ED">
      <w:r>
        <w:separator/>
      </w:r>
    </w:p>
  </w:footnote>
  <w:footnote w:type="continuationSeparator" w:id="0">
    <w:p w:rsidR="00AE5035" w:rsidRDefault="00AE5035" w:rsidP="004D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49E" w:rsidRDefault="002E59BE" w:rsidP="004D17ED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 wp14:anchorId="1F0CECAC" wp14:editId="4DE04445">
          <wp:extent cx="438150" cy="53340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49E" w:rsidRPr="007059D4" w:rsidRDefault="008A449E" w:rsidP="004D17ED">
    <w:pPr>
      <w:jc w:val="center"/>
      <w:rPr>
        <w:rFonts w:ascii="Algerian" w:hAnsi="Algerian"/>
        <w:sz w:val="20"/>
        <w:szCs w:val="20"/>
      </w:rPr>
    </w:pPr>
    <w:r w:rsidRPr="007059D4">
      <w:rPr>
        <w:rFonts w:ascii="Algerian" w:hAnsi="Algerian"/>
        <w:sz w:val="20"/>
        <w:szCs w:val="20"/>
      </w:rPr>
      <w:t>ESTADO DO RIO GRANDE DO SUL</w:t>
    </w:r>
  </w:p>
  <w:p w:rsidR="008A449E" w:rsidRDefault="007059D4" w:rsidP="007059D4">
    <w:pPr>
      <w:jc w:val="center"/>
      <w:rPr>
        <w:rFonts w:ascii="Algerian" w:hAnsi="Algerian"/>
        <w:sz w:val="28"/>
        <w:szCs w:val="28"/>
      </w:rPr>
    </w:pPr>
    <w:r w:rsidRPr="007059D4">
      <w:rPr>
        <w:rFonts w:ascii="Algerian" w:hAnsi="Algerian"/>
        <w:sz w:val="28"/>
        <w:szCs w:val="28"/>
      </w:rPr>
      <w:t>MUNICÍPIO DE VIADUTOS</w:t>
    </w:r>
  </w:p>
  <w:p w:rsidR="00D134FD" w:rsidRPr="007059D4" w:rsidRDefault="00D134FD" w:rsidP="007059D4">
    <w:pPr>
      <w:jc w:val="center"/>
      <w:rPr>
        <w:rFonts w:ascii="Algerian" w:hAnsi="Algeri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B6ADD"/>
    <w:multiLevelType w:val="hybridMultilevel"/>
    <w:tmpl w:val="ACB2A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8C"/>
    <w:rsid w:val="0000121C"/>
    <w:rsid w:val="000034E8"/>
    <w:rsid w:val="00014DD9"/>
    <w:rsid w:val="0002425A"/>
    <w:rsid w:val="00026171"/>
    <w:rsid w:val="00026B23"/>
    <w:rsid w:val="000356FE"/>
    <w:rsid w:val="000405EF"/>
    <w:rsid w:val="000419FF"/>
    <w:rsid w:val="00045C36"/>
    <w:rsid w:val="000542A1"/>
    <w:rsid w:val="00054386"/>
    <w:rsid w:val="00057D2B"/>
    <w:rsid w:val="00084B26"/>
    <w:rsid w:val="000925D7"/>
    <w:rsid w:val="000A11E0"/>
    <w:rsid w:val="000B2461"/>
    <w:rsid w:val="000F1CE8"/>
    <w:rsid w:val="00110777"/>
    <w:rsid w:val="00120F30"/>
    <w:rsid w:val="00140EFB"/>
    <w:rsid w:val="00164C25"/>
    <w:rsid w:val="00167090"/>
    <w:rsid w:val="00192419"/>
    <w:rsid w:val="001929AC"/>
    <w:rsid w:val="001A0AD0"/>
    <w:rsid w:val="001C211D"/>
    <w:rsid w:val="001C436A"/>
    <w:rsid w:val="001E0430"/>
    <w:rsid w:val="001E1888"/>
    <w:rsid w:val="001E5D9F"/>
    <w:rsid w:val="00205391"/>
    <w:rsid w:val="0020721C"/>
    <w:rsid w:val="00221A7A"/>
    <w:rsid w:val="002235E0"/>
    <w:rsid w:val="002247AE"/>
    <w:rsid w:val="002247F3"/>
    <w:rsid w:val="0022618C"/>
    <w:rsid w:val="00234890"/>
    <w:rsid w:val="00241392"/>
    <w:rsid w:val="00242031"/>
    <w:rsid w:val="002729AB"/>
    <w:rsid w:val="00274610"/>
    <w:rsid w:val="00280496"/>
    <w:rsid w:val="002820E1"/>
    <w:rsid w:val="002A662D"/>
    <w:rsid w:val="002B2639"/>
    <w:rsid w:val="002C353D"/>
    <w:rsid w:val="002D0AB9"/>
    <w:rsid w:val="002D0C6F"/>
    <w:rsid w:val="002D6B86"/>
    <w:rsid w:val="002E59BE"/>
    <w:rsid w:val="002F3721"/>
    <w:rsid w:val="0030610D"/>
    <w:rsid w:val="0030746A"/>
    <w:rsid w:val="00314404"/>
    <w:rsid w:val="00316A28"/>
    <w:rsid w:val="00321946"/>
    <w:rsid w:val="003551C1"/>
    <w:rsid w:val="00357701"/>
    <w:rsid w:val="00365E57"/>
    <w:rsid w:val="00367D11"/>
    <w:rsid w:val="003A01F6"/>
    <w:rsid w:val="003B35C3"/>
    <w:rsid w:val="003B7467"/>
    <w:rsid w:val="003D0CC1"/>
    <w:rsid w:val="003D3BC6"/>
    <w:rsid w:val="003F28FC"/>
    <w:rsid w:val="00407228"/>
    <w:rsid w:val="00407E57"/>
    <w:rsid w:val="004151CB"/>
    <w:rsid w:val="004414E6"/>
    <w:rsid w:val="00464DA6"/>
    <w:rsid w:val="00472D8D"/>
    <w:rsid w:val="004736DF"/>
    <w:rsid w:val="00483C38"/>
    <w:rsid w:val="0048722D"/>
    <w:rsid w:val="004C3AB8"/>
    <w:rsid w:val="004C7EC9"/>
    <w:rsid w:val="004D0D18"/>
    <w:rsid w:val="004D17ED"/>
    <w:rsid w:val="004D37E8"/>
    <w:rsid w:val="004D6BD3"/>
    <w:rsid w:val="004F10AC"/>
    <w:rsid w:val="005103CC"/>
    <w:rsid w:val="0053316F"/>
    <w:rsid w:val="00535275"/>
    <w:rsid w:val="00557D5E"/>
    <w:rsid w:val="00567B2A"/>
    <w:rsid w:val="0057262B"/>
    <w:rsid w:val="00572DE2"/>
    <w:rsid w:val="00592807"/>
    <w:rsid w:val="005942C2"/>
    <w:rsid w:val="00595233"/>
    <w:rsid w:val="005B6B8B"/>
    <w:rsid w:val="005C3A8E"/>
    <w:rsid w:val="005D4FD2"/>
    <w:rsid w:val="005D7036"/>
    <w:rsid w:val="005E3DE1"/>
    <w:rsid w:val="005E59A5"/>
    <w:rsid w:val="005F177C"/>
    <w:rsid w:val="00616EBE"/>
    <w:rsid w:val="0063381E"/>
    <w:rsid w:val="00644C04"/>
    <w:rsid w:val="0064745A"/>
    <w:rsid w:val="006525EB"/>
    <w:rsid w:val="00662DDE"/>
    <w:rsid w:val="006725D6"/>
    <w:rsid w:val="00682D56"/>
    <w:rsid w:val="006B3891"/>
    <w:rsid w:val="006C60E1"/>
    <w:rsid w:val="006D220E"/>
    <w:rsid w:val="006D3101"/>
    <w:rsid w:val="006D4886"/>
    <w:rsid w:val="006D6926"/>
    <w:rsid w:val="006D7F86"/>
    <w:rsid w:val="006E7333"/>
    <w:rsid w:val="007059D4"/>
    <w:rsid w:val="007077D5"/>
    <w:rsid w:val="00707E78"/>
    <w:rsid w:val="00731DA5"/>
    <w:rsid w:val="00754056"/>
    <w:rsid w:val="0078566F"/>
    <w:rsid w:val="007C4099"/>
    <w:rsid w:val="007D3A59"/>
    <w:rsid w:val="007E3511"/>
    <w:rsid w:val="007F50F2"/>
    <w:rsid w:val="007F5A14"/>
    <w:rsid w:val="008008B7"/>
    <w:rsid w:val="00836F03"/>
    <w:rsid w:val="008523C3"/>
    <w:rsid w:val="008524A2"/>
    <w:rsid w:val="00867DE6"/>
    <w:rsid w:val="00870DB9"/>
    <w:rsid w:val="00871613"/>
    <w:rsid w:val="008806B2"/>
    <w:rsid w:val="00887B6B"/>
    <w:rsid w:val="00891366"/>
    <w:rsid w:val="008927BB"/>
    <w:rsid w:val="008A449E"/>
    <w:rsid w:val="008C4787"/>
    <w:rsid w:val="008F2DEA"/>
    <w:rsid w:val="00902BCC"/>
    <w:rsid w:val="00906692"/>
    <w:rsid w:val="009072CE"/>
    <w:rsid w:val="00914A5F"/>
    <w:rsid w:val="00920C5F"/>
    <w:rsid w:val="0092349F"/>
    <w:rsid w:val="0092649C"/>
    <w:rsid w:val="00937AF3"/>
    <w:rsid w:val="0094334F"/>
    <w:rsid w:val="0094790B"/>
    <w:rsid w:val="009553CC"/>
    <w:rsid w:val="00961697"/>
    <w:rsid w:val="00984A4E"/>
    <w:rsid w:val="009B75DE"/>
    <w:rsid w:val="009C7764"/>
    <w:rsid w:val="009E2E12"/>
    <w:rsid w:val="009E55B6"/>
    <w:rsid w:val="00A41AC0"/>
    <w:rsid w:val="00A4612F"/>
    <w:rsid w:val="00A57F0F"/>
    <w:rsid w:val="00A62748"/>
    <w:rsid w:val="00A77E17"/>
    <w:rsid w:val="00A81E12"/>
    <w:rsid w:val="00AA7AC1"/>
    <w:rsid w:val="00AB1BF6"/>
    <w:rsid w:val="00AB2046"/>
    <w:rsid w:val="00AB6EDF"/>
    <w:rsid w:val="00AC2332"/>
    <w:rsid w:val="00AE5035"/>
    <w:rsid w:val="00AE525B"/>
    <w:rsid w:val="00AE5B2C"/>
    <w:rsid w:val="00AF2B1D"/>
    <w:rsid w:val="00AF4A70"/>
    <w:rsid w:val="00AF6EFB"/>
    <w:rsid w:val="00B05268"/>
    <w:rsid w:val="00B2285C"/>
    <w:rsid w:val="00B22BCE"/>
    <w:rsid w:val="00B31670"/>
    <w:rsid w:val="00B33510"/>
    <w:rsid w:val="00B37BC9"/>
    <w:rsid w:val="00B507AA"/>
    <w:rsid w:val="00B57592"/>
    <w:rsid w:val="00B64301"/>
    <w:rsid w:val="00B657A5"/>
    <w:rsid w:val="00B82D46"/>
    <w:rsid w:val="00B84398"/>
    <w:rsid w:val="00B8599E"/>
    <w:rsid w:val="00B9029D"/>
    <w:rsid w:val="00B90DA9"/>
    <w:rsid w:val="00B95C97"/>
    <w:rsid w:val="00BB2A29"/>
    <w:rsid w:val="00BB385C"/>
    <w:rsid w:val="00BB3E3C"/>
    <w:rsid w:val="00BB61B9"/>
    <w:rsid w:val="00BC290E"/>
    <w:rsid w:val="00BC73B2"/>
    <w:rsid w:val="00BE19DB"/>
    <w:rsid w:val="00BE3904"/>
    <w:rsid w:val="00BE420F"/>
    <w:rsid w:val="00BF608E"/>
    <w:rsid w:val="00C110B9"/>
    <w:rsid w:val="00C2169C"/>
    <w:rsid w:val="00C231D3"/>
    <w:rsid w:val="00C2418D"/>
    <w:rsid w:val="00C373BB"/>
    <w:rsid w:val="00C50BA9"/>
    <w:rsid w:val="00C53259"/>
    <w:rsid w:val="00C616C9"/>
    <w:rsid w:val="00C85684"/>
    <w:rsid w:val="00C86CFA"/>
    <w:rsid w:val="00CA3664"/>
    <w:rsid w:val="00CA42F5"/>
    <w:rsid w:val="00CB2AFA"/>
    <w:rsid w:val="00CB6CCD"/>
    <w:rsid w:val="00CC5F56"/>
    <w:rsid w:val="00CE1CB0"/>
    <w:rsid w:val="00CE704F"/>
    <w:rsid w:val="00CF124D"/>
    <w:rsid w:val="00D134FD"/>
    <w:rsid w:val="00D25456"/>
    <w:rsid w:val="00D36121"/>
    <w:rsid w:val="00D527AE"/>
    <w:rsid w:val="00D60184"/>
    <w:rsid w:val="00D7449C"/>
    <w:rsid w:val="00D847F2"/>
    <w:rsid w:val="00D871C8"/>
    <w:rsid w:val="00D97690"/>
    <w:rsid w:val="00DA77CC"/>
    <w:rsid w:val="00DB4AEB"/>
    <w:rsid w:val="00DB5BE3"/>
    <w:rsid w:val="00DD2276"/>
    <w:rsid w:val="00E15725"/>
    <w:rsid w:val="00E27668"/>
    <w:rsid w:val="00E3142B"/>
    <w:rsid w:val="00E41833"/>
    <w:rsid w:val="00E42C39"/>
    <w:rsid w:val="00E509C4"/>
    <w:rsid w:val="00E55A0A"/>
    <w:rsid w:val="00E640D7"/>
    <w:rsid w:val="00E80C1E"/>
    <w:rsid w:val="00E859B6"/>
    <w:rsid w:val="00EA1552"/>
    <w:rsid w:val="00EB3B71"/>
    <w:rsid w:val="00EC376E"/>
    <w:rsid w:val="00ED4A3B"/>
    <w:rsid w:val="00EE3676"/>
    <w:rsid w:val="00F0234D"/>
    <w:rsid w:val="00F06B6C"/>
    <w:rsid w:val="00F17AEF"/>
    <w:rsid w:val="00F21EF1"/>
    <w:rsid w:val="00F55E02"/>
    <w:rsid w:val="00F611D0"/>
    <w:rsid w:val="00F63446"/>
    <w:rsid w:val="00F66330"/>
    <w:rsid w:val="00F90A03"/>
    <w:rsid w:val="00F90C3B"/>
    <w:rsid w:val="00F96062"/>
    <w:rsid w:val="00FA4406"/>
    <w:rsid w:val="00FA55FC"/>
    <w:rsid w:val="00FD1741"/>
    <w:rsid w:val="00FF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B61A52-4F72-4A89-8F02-7B89D2C9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EF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E35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7E3511"/>
    <w:pPr>
      <w:keepNext/>
      <w:ind w:left="4820"/>
      <w:jc w:val="both"/>
      <w:outlineLvl w:val="5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17ED"/>
    <w:rPr>
      <w:sz w:val="24"/>
      <w:szCs w:val="24"/>
    </w:rPr>
  </w:style>
  <w:style w:type="paragraph" w:styleId="Rodap">
    <w:name w:val="footer"/>
    <w:basedOn w:val="Normal"/>
    <w:link w:val="RodapChar"/>
    <w:rsid w:val="004D1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17ED"/>
    <w:rPr>
      <w:sz w:val="24"/>
      <w:szCs w:val="24"/>
    </w:rPr>
  </w:style>
  <w:style w:type="paragraph" w:styleId="Legenda">
    <w:name w:val="caption"/>
    <w:basedOn w:val="Normal"/>
    <w:next w:val="Normal"/>
    <w:qFormat/>
    <w:rsid w:val="004D17ED"/>
    <w:pPr>
      <w:jc w:val="center"/>
    </w:pPr>
    <w:rPr>
      <w:rFonts w:ascii="Courier New" w:hAnsi="Courier New" w:cs="Courier New"/>
      <w:b/>
      <w:bCs/>
      <w:sz w:val="56"/>
      <w:szCs w:val="20"/>
      <w:vertAlign w:val="superscript"/>
    </w:rPr>
  </w:style>
  <w:style w:type="paragraph" w:styleId="Textodebalo">
    <w:name w:val="Balloon Text"/>
    <w:basedOn w:val="Normal"/>
    <w:link w:val="TextodebaloChar"/>
    <w:rsid w:val="0030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061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55A0A"/>
  </w:style>
  <w:style w:type="paragraph" w:styleId="Corpodetexto">
    <w:name w:val="Body Text"/>
    <w:basedOn w:val="Normal"/>
    <w:link w:val="CorpodetextoChar"/>
    <w:unhideWhenUsed/>
    <w:rsid w:val="007D3A59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7D3A59"/>
    <w:rPr>
      <w:rFonts w:ascii="Bookman Old Style" w:hAnsi="Bookman Old Style"/>
      <w:sz w:val="22"/>
    </w:rPr>
  </w:style>
  <w:style w:type="paragraph" w:styleId="Recuodecorpodetexto">
    <w:name w:val="Body Text Indent"/>
    <w:basedOn w:val="Normal"/>
    <w:link w:val="RecuodecorpodetextoChar"/>
    <w:unhideWhenUsed/>
    <w:rsid w:val="007D3A59"/>
    <w:pPr>
      <w:jc w:val="center"/>
    </w:pPr>
    <w:rPr>
      <w:rFonts w:ascii="Bookman Old Style" w:hAnsi="Bookman Old Style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D3A59"/>
    <w:rPr>
      <w:rFonts w:ascii="Bookman Old Style" w:hAnsi="Bookman Old Style"/>
      <w:sz w:val="22"/>
    </w:rPr>
  </w:style>
  <w:style w:type="paragraph" w:styleId="PargrafodaLista">
    <w:name w:val="List Paragraph"/>
    <w:basedOn w:val="Normal"/>
    <w:uiPriority w:val="34"/>
    <w:qFormat/>
    <w:rsid w:val="007D3A59"/>
    <w:pPr>
      <w:suppressAutoHyphens/>
      <w:ind w:left="720"/>
      <w:contextualSpacing/>
    </w:pPr>
    <w:rPr>
      <w:lang w:eastAsia="ar-SA"/>
    </w:rPr>
  </w:style>
  <w:style w:type="table" w:styleId="Tabelacomgrade">
    <w:name w:val="Table Grid"/>
    <w:basedOn w:val="Tabelanormal"/>
    <w:rsid w:val="007D3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aliases w:val="Texto simples"/>
    <w:basedOn w:val="Normal"/>
    <w:link w:val="TextosemFormataoChar"/>
    <w:rsid w:val="00164C2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164C25"/>
    <w:rPr>
      <w:rFonts w:ascii="Courier New" w:hAnsi="Courier New" w:cs="Courier New"/>
    </w:rPr>
  </w:style>
  <w:style w:type="character" w:customStyle="1" w:styleId="Ttulo6Char">
    <w:name w:val="Título 6 Char"/>
    <w:basedOn w:val="Fontepargpadro"/>
    <w:link w:val="Ttulo6"/>
    <w:rsid w:val="007E3511"/>
    <w:rPr>
      <w:rFonts w:ascii="Arial" w:hAnsi="Arial" w:cs="Arial"/>
      <w:b/>
      <w:bCs/>
      <w:sz w:val="24"/>
    </w:rPr>
  </w:style>
  <w:style w:type="character" w:customStyle="1" w:styleId="Ttulo1Char">
    <w:name w:val="Título 1 Char"/>
    <w:basedOn w:val="Fontepargpadro"/>
    <w:link w:val="Ttulo1"/>
    <w:rsid w:val="007E3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3">
    <w:name w:val="Body Text Indent 3"/>
    <w:basedOn w:val="Normal"/>
    <w:link w:val="Recuodecorpodetexto3Char"/>
    <w:rsid w:val="007E351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E3511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31440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14404"/>
    <w:rPr>
      <w:sz w:val="24"/>
      <w:szCs w:val="24"/>
    </w:rPr>
  </w:style>
  <w:style w:type="paragraph" w:customStyle="1" w:styleId="Default">
    <w:name w:val="Default"/>
    <w:rsid w:val="00C11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2251F-5C8E-409A-908E-A90A8FF5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1109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Viadutos, 02 de dezembro de 2009</vt:lpstr>
    </vt:vector>
  </TitlesOfParts>
  <Company>Pre_Installed Company</Company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Viadutos, 02 de dezembro de 2009</dc:title>
  <dc:creator>Pre_Installed User</dc:creator>
  <cp:lastModifiedBy>User</cp:lastModifiedBy>
  <cp:revision>4</cp:revision>
  <cp:lastPrinted>2024-01-19T16:55:00Z</cp:lastPrinted>
  <dcterms:created xsi:type="dcterms:W3CDTF">2024-01-26T11:30:00Z</dcterms:created>
  <dcterms:modified xsi:type="dcterms:W3CDTF">2024-01-26T11:34:00Z</dcterms:modified>
</cp:coreProperties>
</file>